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F090" w14:textId="77777777" w:rsidR="00E66B28" w:rsidRPr="00F56B9E" w:rsidRDefault="00E66B28" w:rsidP="00F56B9E">
      <w:pPr>
        <w:spacing w:line="276" w:lineRule="auto"/>
        <w:jc w:val="both"/>
        <w:rPr>
          <w:rFonts w:ascii="Calibri" w:hAnsi="Calibri" w:cs="Calibri"/>
          <w:b/>
          <w:bCs/>
        </w:rPr>
      </w:pPr>
      <w:r w:rsidRPr="00F56B9E">
        <w:rPr>
          <w:rFonts w:ascii="Calibri" w:hAnsi="Calibri" w:cs="Calibri"/>
          <w:b/>
          <w:bCs/>
        </w:rPr>
        <w:t>Establishing Child Centred Practice in a changing world</w:t>
      </w:r>
    </w:p>
    <w:p w14:paraId="738F7F47" w14:textId="77777777" w:rsidR="00E66B28" w:rsidRPr="00F56B9E" w:rsidRDefault="00E66B28" w:rsidP="00F56B9E">
      <w:pPr>
        <w:spacing w:line="276" w:lineRule="auto"/>
        <w:jc w:val="both"/>
        <w:rPr>
          <w:rFonts w:ascii="Calibri" w:hAnsi="Calibri" w:cs="Calibri"/>
        </w:rPr>
      </w:pPr>
      <w:r w:rsidRPr="00F56B9E">
        <w:rPr>
          <w:rFonts w:ascii="Calibri" w:hAnsi="Calibri" w:cs="Calibri"/>
        </w:rPr>
        <w:t>Sam Frankel (ed.) (King’s University College, Western University, Canada)</w:t>
      </w:r>
    </w:p>
    <w:p w14:paraId="6312C51F" w14:textId="77777777" w:rsidR="00E66B28" w:rsidRPr="00F56B9E" w:rsidRDefault="00E66B28" w:rsidP="00F56B9E">
      <w:pPr>
        <w:spacing w:line="276" w:lineRule="auto"/>
        <w:jc w:val="both"/>
        <w:rPr>
          <w:rFonts w:ascii="Calibri" w:hAnsi="Calibri" w:cs="Calibri"/>
        </w:rPr>
      </w:pPr>
    </w:p>
    <w:p w14:paraId="622119B1" w14:textId="77777777" w:rsidR="00E66B28" w:rsidRPr="00F56B9E" w:rsidRDefault="00E66B28" w:rsidP="00F56B9E">
      <w:pPr>
        <w:spacing w:line="276" w:lineRule="auto"/>
        <w:jc w:val="both"/>
        <w:rPr>
          <w:rFonts w:ascii="Calibri" w:hAnsi="Calibri" w:cs="Calibri"/>
          <w:b/>
          <w:bCs/>
        </w:rPr>
      </w:pPr>
      <w:r w:rsidRPr="00F56B9E">
        <w:rPr>
          <w:rFonts w:ascii="Calibri" w:hAnsi="Calibri" w:cs="Calibri"/>
          <w:b/>
          <w:bCs/>
        </w:rPr>
        <w:t>Turning up the volume - practices positioning children in everyday settings'</w:t>
      </w:r>
    </w:p>
    <w:p w14:paraId="2AE37691" w14:textId="77777777" w:rsidR="00E66B28" w:rsidRPr="00F56B9E" w:rsidRDefault="00E66B28" w:rsidP="00F56B9E">
      <w:pPr>
        <w:spacing w:line="276" w:lineRule="auto"/>
        <w:jc w:val="both"/>
        <w:rPr>
          <w:rFonts w:ascii="Calibri" w:hAnsi="Calibri" w:cs="Calibri"/>
          <w:b/>
          <w:bCs/>
        </w:rPr>
      </w:pPr>
    </w:p>
    <w:p w14:paraId="7348554A" w14:textId="77777777" w:rsidR="00E66B28" w:rsidRPr="00F56B9E" w:rsidRDefault="00E66B28" w:rsidP="00F56B9E">
      <w:pPr>
        <w:spacing w:line="276" w:lineRule="auto"/>
        <w:jc w:val="both"/>
        <w:rPr>
          <w:rFonts w:ascii="Calibri" w:hAnsi="Calibri" w:cs="Calibri"/>
          <w:b/>
          <w:bCs/>
        </w:rPr>
      </w:pPr>
      <w:r w:rsidRPr="00F56B9E">
        <w:rPr>
          <w:rFonts w:ascii="Calibri" w:hAnsi="Calibri" w:cs="Calibri"/>
          <w:b/>
          <w:bCs/>
        </w:rPr>
        <w:t xml:space="preserve">Title: </w:t>
      </w:r>
    </w:p>
    <w:p w14:paraId="38FCF610" w14:textId="1A50C00D" w:rsidR="00E66B28" w:rsidRPr="00F56B9E" w:rsidRDefault="00E66B28" w:rsidP="00F56B9E">
      <w:pPr>
        <w:spacing w:line="276" w:lineRule="auto"/>
        <w:jc w:val="both"/>
        <w:rPr>
          <w:rFonts w:ascii="Calibri" w:hAnsi="Calibri" w:cs="Calibri"/>
          <w:b/>
          <w:bCs/>
          <w:i/>
          <w:iCs/>
        </w:rPr>
      </w:pPr>
      <w:r w:rsidRPr="00F56B9E">
        <w:rPr>
          <w:rFonts w:ascii="Calibri" w:hAnsi="Calibri" w:cs="Calibri"/>
          <w:b/>
          <w:bCs/>
          <w:i/>
          <w:iCs/>
        </w:rPr>
        <w:t xml:space="preserve">Towards an informed, participative and sustainable approach </w:t>
      </w:r>
      <w:r w:rsidR="00874ABE">
        <w:rPr>
          <w:rFonts w:ascii="Calibri" w:hAnsi="Calibri" w:cs="Calibri"/>
          <w:b/>
          <w:bCs/>
          <w:i/>
          <w:iCs/>
        </w:rPr>
        <w:t>to</w:t>
      </w:r>
      <w:r w:rsidRPr="00F56B9E">
        <w:rPr>
          <w:rFonts w:ascii="Calibri" w:hAnsi="Calibri" w:cs="Calibri"/>
          <w:b/>
          <w:bCs/>
          <w:i/>
          <w:iCs/>
        </w:rPr>
        <w:t xml:space="preserve"> children’s fashion and clothing: IN2FROCC in action. </w:t>
      </w:r>
    </w:p>
    <w:p w14:paraId="5B789928" w14:textId="77777777" w:rsidR="00E66B28" w:rsidRPr="00F56B9E" w:rsidRDefault="00E66B28" w:rsidP="00F56B9E">
      <w:pPr>
        <w:pStyle w:val="NormalWeb"/>
        <w:spacing w:line="276" w:lineRule="auto"/>
        <w:jc w:val="both"/>
        <w:rPr>
          <w:rFonts w:ascii="Calibri" w:hAnsi="Calibri" w:cs="Calibri"/>
        </w:rPr>
      </w:pPr>
    </w:p>
    <w:p w14:paraId="3C98691A" w14:textId="77777777" w:rsidR="00E66B28" w:rsidRPr="00F56B9E" w:rsidRDefault="00E66B28" w:rsidP="00F56B9E">
      <w:pPr>
        <w:pStyle w:val="NormalWeb"/>
        <w:spacing w:line="276" w:lineRule="auto"/>
        <w:jc w:val="both"/>
        <w:rPr>
          <w:rFonts w:ascii="Calibri" w:hAnsi="Calibri" w:cs="Calibri"/>
          <w:b/>
          <w:bCs/>
        </w:rPr>
      </w:pPr>
      <w:r w:rsidRPr="00F56B9E">
        <w:rPr>
          <w:rFonts w:ascii="Calibri" w:hAnsi="Calibri" w:cs="Calibri"/>
          <w:b/>
          <w:bCs/>
        </w:rPr>
        <w:t>Abstract</w:t>
      </w:r>
    </w:p>
    <w:p w14:paraId="3E04CE8E" w14:textId="77777777" w:rsidR="00E66B28" w:rsidRPr="00F56B9E" w:rsidRDefault="00E66B28" w:rsidP="00F56B9E">
      <w:pPr>
        <w:spacing w:line="276" w:lineRule="auto"/>
        <w:jc w:val="both"/>
        <w:rPr>
          <w:rFonts w:ascii="Calibri" w:hAnsi="Calibri" w:cs="Calibri"/>
        </w:rPr>
      </w:pPr>
    </w:p>
    <w:p w14:paraId="5974FBB2" w14:textId="23267883" w:rsidR="00E66B28" w:rsidRDefault="00E66B28" w:rsidP="00F56B9E">
      <w:pPr>
        <w:spacing w:line="276" w:lineRule="auto"/>
        <w:jc w:val="both"/>
        <w:rPr>
          <w:rFonts w:ascii="Calibri" w:hAnsi="Calibri" w:cs="Calibri"/>
        </w:rPr>
      </w:pPr>
      <w:r w:rsidRPr="00F56B9E">
        <w:rPr>
          <w:rFonts w:ascii="Calibri" w:hAnsi="Calibri" w:cs="Calibri"/>
        </w:rPr>
        <w:t>As a significant part of childhood material culture, children's clothes contribute to shaping their social identity and gender, as well as to developing and supporting their interactions with their environment related to their age. The focus on children's education and well-being is essential. Their voices should be emphasised in the interest of promoting an inclusive future in both research on children’s material culture and in practice. However, despite the daily nature of children’s interaction with clothing, their relationship with clothes is ignored and methods to support an analysis of it are lacking. An investigation of children’s clothing behaviour is needed to better understand children's agency, to influence industry ex</w:t>
      </w:r>
      <w:r w:rsidR="001B5707" w:rsidRPr="00F56B9E">
        <w:rPr>
          <w:rFonts w:ascii="Calibri" w:hAnsi="Calibri" w:cs="Calibri"/>
        </w:rPr>
        <w:t>p</w:t>
      </w:r>
      <w:r w:rsidRPr="00F56B9E">
        <w:rPr>
          <w:rFonts w:ascii="Calibri" w:hAnsi="Calibri" w:cs="Calibri"/>
        </w:rPr>
        <w:t xml:space="preserve">erts and to encourage policy makers to engage more sustainably with children’s fashion. IN2FROCC (Interdisciplinary and International Network for Research on Children and Clothing) is comprised of historians, anthropologists, sociologists, ethnologists, museum curators, childhood practitioners, designers, industry representatives and children united in an investigation into children's clothes around the globe, historically and in social ecosystems. This network seeks to engage in an innovative, </w:t>
      </w:r>
      <w:proofErr w:type="gramStart"/>
      <w:r w:rsidRPr="00F56B9E">
        <w:rPr>
          <w:rFonts w:ascii="Calibri" w:hAnsi="Calibri" w:cs="Calibri"/>
        </w:rPr>
        <w:t>inclusive</w:t>
      </w:r>
      <w:proofErr w:type="gramEnd"/>
      <w:r w:rsidRPr="00F56B9E">
        <w:rPr>
          <w:rFonts w:ascii="Calibri" w:hAnsi="Calibri" w:cs="Calibri"/>
        </w:rPr>
        <w:t xml:space="preserve"> and organic manner with current research on children’s dress codes, fashion and clothes to establish a deeper understanding of children’s clothing interactions. This chapter will present the initial reflections and actions of this network, creating impactful methods for participative children’s clothing culture and design. </w:t>
      </w:r>
    </w:p>
    <w:p w14:paraId="15EA069E" w14:textId="4E0CAABF" w:rsidR="006B5110" w:rsidRDefault="006B5110" w:rsidP="00F56B9E">
      <w:pPr>
        <w:spacing w:line="276" w:lineRule="auto"/>
        <w:jc w:val="both"/>
        <w:rPr>
          <w:rFonts w:ascii="Calibri" w:hAnsi="Calibri" w:cs="Calibri"/>
        </w:rPr>
      </w:pPr>
    </w:p>
    <w:p w14:paraId="56FF48F0" w14:textId="0CF8AE8E" w:rsidR="006B5110" w:rsidRDefault="006B5110" w:rsidP="00F56B9E">
      <w:pPr>
        <w:spacing w:line="276" w:lineRule="auto"/>
        <w:jc w:val="both"/>
        <w:rPr>
          <w:rFonts w:ascii="Calibri" w:hAnsi="Calibri" w:cs="Calibri"/>
          <w:u w:val="single"/>
        </w:rPr>
      </w:pPr>
      <w:r w:rsidRPr="006B5110">
        <w:rPr>
          <w:rFonts w:ascii="Calibri" w:hAnsi="Calibri" w:cs="Calibri"/>
          <w:u w:val="single"/>
        </w:rPr>
        <w:t xml:space="preserve">Key words: </w:t>
      </w:r>
    </w:p>
    <w:p w14:paraId="3B4D2F7D" w14:textId="1A02CA7B" w:rsidR="00CD29B4" w:rsidRPr="00CD29B4" w:rsidRDefault="00CD29B4" w:rsidP="00F56B9E">
      <w:pPr>
        <w:spacing w:line="276" w:lineRule="auto"/>
        <w:jc w:val="both"/>
        <w:rPr>
          <w:rFonts w:ascii="Calibri" w:hAnsi="Calibri" w:cs="Calibri"/>
        </w:rPr>
      </w:pPr>
      <w:r>
        <w:rPr>
          <w:rFonts w:ascii="Calibri" w:hAnsi="Calibri" w:cs="Calibri"/>
        </w:rPr>
        <w:t>Clothing</w:t>
      </w:r>
      <w:r w:rsidR="004961B8">
        <w:rPr>
          <w:rFonts w:ascii="Calibri" w:hAnsi="Calibri" w:cs="Calibri"/>
        </w:rPr>
        <w:t xml:space="preserve">, </w:t>
      </w:r>
      <w:r>
        <w:rPr>
          <w:rFonts w:ascii="Calibri" w:hAnsi="Calibri" w:cs="Calibri"/>
        </w:rPr>
        <w:t xml:space="preserve">participative design, </w:t>
      </w:r>
      <w:r w:rsidR="004D5F2B">
        <w:rPr>
          <w:rFonts w:ascii="Calibri" w:hAnsi="Calibri" w:cs="Calibri"/>
        </w:rPr>
        <w:t xml:space="preserve">learning process, </w:t>
      </w:r>
      <w:r w:rsidR="003C71FD">
        <w:rPr>
          <w:rFonts w:ascii="Calibri" w:hAnsi="Calibri" w:cs="Calibri"/>
        </w:rPr>
        <w:t xml:space="preserve">heritage, </w:t>
      </w:r>
      <w:r w:rsidR="004D5F2B">
        <w:rPr>
          <w:rFonts w:ascii="Calibri" w:hAnsi="Calibri" w:cs="Calibri"/>
        </w:rPr>
        <w:t xml:space="preserve">material culture. </w:t>
      </w:r>
    </w:p>
    <w:p w14:paraId="77E8BAE5" w14:textId="77777777" w:rsidR="00E66B28" w:rsidRPr="00F56B9E" w:rsidRDefault="00E66B28" w:rsidP="00F56B9E">
      <w:pPr>
        <w:spacing w:line="276" w:lineRule="auto"/>
        <w:jc w:val="both"/>
        <w:rPr>
          <w:rFonts w:ascii="Calibri" w:hAnsi="Calibri" w:cs="Calibri"/>
        </w:rPr>
      </w:pPr>
    </w:p>
    <w:p w14:paraId="3656DE39" w14:textId="77777777" w:rsidR="00E66B28" w:rsidRPr="00F56B9E" w:rsidRDefault="00E66B28" w:rsidP="00F56B9E">
      <w:pPr>
        <w:spacing w:line="276" w:lineRule="auto"/>
        <w:jc w:val="both"/>
        <w:rPr>
          <w:rFonts w:ascii="Calibri" w:hAnsi="Calibri" w:cs="Calibri"/>
          <w:b/>
          <w:bCs/>
        </w:rPr>
      </w:pPr>
      <w:r w:rsidRPr="00F56B9E">
        <w:rPr>
          <w:rFonts w:ascii="Calibri" w:hAnsi="Calibri" w:cs="Calibri"/>
          <w:b/>
          <w:bCs/>
        </w:rPr>
        <w:t xml:space="preserve">Authors: </w:t>
      </w:r>
    </w:p>
    <w:p w14:paraId="58BDDE1D" w14:textId="6003D562" w:rsidR="0098343B" w:rsidRPr="00F56B9E" w:rsidRDefault="0098343B" w:rsidP="00F56B9E">
      <w:pPr>
        <w:spacing w:line="276" w:lineRule="auto"/>
        <w:jc w:val="both"/>
        <w:rPr>
          <w:rFonts w:ascii="Calibri" w:hAnsi="Calibri" w:cs="Calibri"/>
        </w:rPr>
      </w:pPr>
      <w:r w:rsidRPr="00F56B9E">
        <w:rPr>
          <w:rFonts w:ascii="Calibri" w:hAnsi="Calibri" w:cs="Calibri"/>
        </w:rPr>
        <w:t xml:space="preserve">Laetitia </w:t>
      </w:r>
      <w:proofErr w:type="spellStart"/>
      <w:r w:rsidRPr="00F56B9E">
        <w:rPr>
          <w:rFonts w:ascii="Calibri" w:hAnsi="Calibri" w:cs="Calibri"/>
        </w:rPr>
        <w:t>Barbu</w:t>
      </w:r>
      <w:proofErr w:type="spellEnd"/>
      <w:r w:rsidR="002C6C19">
        <w:rPr>
          <w:rFonts w:ascii="Calibri" w:hAnsi="Calibri" w:cs="Calibri"/>
        </w:rPr>
        <w:tab/>
      </w:r>
      <w:proofErr w:type="spellStart"/>
      <w:r w:rsidRPr="002C6C19">
        <w:rPr>
          <w:rFonts w:ascii="Calibri" w:hAnsi="Calibri" w:cs="Calibri"/>
          <w:i/>
          <w:iCs/>
        </w:rPr>
        <w:t>Arkellia</w:t>
      </w:r>
      <w:proofErr w:type="spellEnd"/>
      <w:r w:rsidRPr="002C6C19">
        <w:rPr>
          <w:rFonts w:ascii="Calibri" w:hAnsi="Calibri" w:cs="Calibri"/>
          <w:i/>
          <w:iCs/>
        </w:rPr>
        <w:t xml:space="preserve"> Design and Illustrious </w:t>
      </w:r>
      <w:r w:rsidR="00D11AE8">
        <w:rPr>
          <w:rFonts w:ascii="Calibri" w:hAnsi="Calibri" w:cs="Calibri"/>
          <w:i/>
          <w:iCs/>
        </w:rPr>
        <w:t>Lab</w:t>
      </w:r>
    </w:p>
    <w:p w14:paraId="47202B19" w14:textId="0530F7AA" w:rsidR="00E66B28" w:rsidRPr="00F56B9E" w:rsidRDefault="00E66B28" w:rsidP="00F56B9E">
      <w:pPr>
        <w:spacing w:line="276" w:lineRule="auto"/>
        <w:jc w:val="both"/>
        <w:rPr>
          <w:rFonts w:ascii="Calibri" w:hAnsi="Calibri" w:cs="Calibri"/>
          <w:shd w:val="clear" w:color="auto" w:fill="FFFFFF"/>
        </w:rPr>
      </w:pPr>
      <w:r w:rsidRPr="00F56B9E">
        <w:rPr>
          <w:rFonts w:ascii="Calibri" w:hAnsi="Calibri" w:cs="Calibri"/>
          <w:shd w:val="clear" w:color="auto" w:fill="FFFFFF"/>
        </w:rPr>
        <w:t>Anne-Charlotte Hartmann-</w:t>
      </w:r>
      <w:proofErr w:type="spellStart"/>
      <w:r w:rsidRPr="00F56B9E">
        <w:rPr>
          <w:rFonts w:ascii="Calibri" w:hAnsi="Calibri" w:cs="Calibri"/>
          <w:shd w:val="clear" w:color="auto" w:fill="FFFFFF"/>
        </w:rPr>
        <w:t>Bragard</w:t>
      </w:r>
      <w:proofErr w:type="spellEnd"/>
      <w:r w:rsidR="002C6C19">
        <w:rPr>
          <w:rFonts w:ascii="Calibri" w:hAnsi="Calibri" w:cs="Calibri"/>
          <w:shd w:val="clear" w:color="auto" w:fill="FFFFFF"/>
        </w:rPr>
        <w:tab/>
      </w:r>
      <w:r w:rsidRPr="002C6C19">
        <w:rPr>
          <w:rFonts w:ascii="Calibri" w:hAnsi="Calibri" w:cs="Calibri"/>
          <w:i/>
          <w:iCs/>
          <w:shd w:val="clear" w:color="auto" w:fill="FFFFFF"/>
        </w:rPr>
        <w:t>Studio-Abi</w:t>
      </w:r>
      <w:r w:rsidR="002C6C19" w:rsidRPr="002C6C19">
        <w:rPr>
          <w:rFonts w:ascii="Calibri" w:hAnsi="Calibri" w:cs="Calibri"/>
          <w:i/>
          <w:iCs/>
          <w:shd w:val="clear" w:color="auto" w:fill="FFFFFF"/>
        </w:rPr>
        <w:t xml:space="preserve">, </w:t>
      </w:r>
      <w:r w:rsidRPr="002C6C19">
        <w:rPr>
          <w:rFonts w:ascii="Calibri" w:hAnsi="Calibri" w:cs="Calibri"/>
          <w:i/>
          <w:iCs/>
          <w:shd w:val="clear" w:color="auto" w:fill="FFFFFF"/>
        </w:rPr>
        <w:t>France</w:t>
      </w:r>
    </w:p>
    <w:p w14:paraId="1E0C8608" w14:textId="77777777" w:rsidR="00220730" w:rsidRPr="00F56B9E" w:rsidRDefault="00220730" w:rsidP="00220730">
      <w:pPr>
        <w:spacing w:line="276" w:lineRule="auto"/>
        <w:jc w:val="both"/>
        <w:rPr>
          <w:rFonts w:ascii="Calibri" w:hAnsi="Calibri" w:cs="Calibri"/>
        </w:rPr>
      </w:pPr>
      <w:r>
        <w:rPr>
          <w:rFonts w:ascii="Calibri" w:hAnsi="Calibri" w:cs="Calibri"/>
        </w:rPr>
        <w:t xml:space="preserve">Dr </w:t>
      </w:r>
      <w:r w:rsidRPr="00F56B9E">
        <w:rPr>
          <w:rFonts w:ascii="Calibri" w:hAnsi="Calibri" w:cs="Calibri"/>
        </w:rPr>
        <w:t xml:space="preserve">Aude Le </w:t>
      </w:r>
      <w:proofErr w:type="spellStart"/>
      <w:r w:rsidRPr="00F56B9E">
        <w:rPr>
          <w:rFonts w:ascii="Calibri" w:hAnsi="Calibri" w:cs="Calibri"/>
        </w:rPr>
        <w:t>Guennec</w:t>
      </w:r>
      <w:proofErr w:type="spellEnd"/>
      <w:r w:rsidRPr="00F56B9E">
        <w:rPr>
          <w:rFonts w:ascii="Calibri" w:hAnsi="Calibri" w:cs="Calibri"/>
        </w:rPr>
        <w:t xml:space="preserve"> </w:t>
      </w:r>
      <w:r>
        <w:rPr>
          <w:rFonts w:ascii="Calibri" w:hAnsi="Calibri" w:cs="Calibri"/>
        </w:rPr>
        <w:tab/>
      </w:r>
      <w:r w:rsidRPr="002C6C19">
        <w:rPr>
          <w:rFonts w:ascii="Calibri" w:hAnsi="Calibri" w:cs="Calibri"/>
          <w:i/>
          <w:iCs/>
        </w:rPr>
        <w:t>Glasgow School of Art, Scotland, United Kingdom</w:t>
      </w:r>
    </w:p>
    <w:p w14:paraId="38224BB4" w14:textId="11DD3427" w:rsidR="00E66B28" w:rsidRPr="00F56B9E" w:rsidRDefault="00E66B28" w:rsidP="00F56B9E">
      <w:pPr>
        <w:spacing w:line="276" w:lineRule="auto"/>
        <w:jc w:val="both"/>
        <w:rPr>
          <w:rFonts w:ascii="Calibri" w:hAnsi="Calibri" w:cs="Calibri"/>
          <w:shd w:val="clear" w:color="auto" w:fill="FFFFFF"/>
        </w:rPr>
      </w:pPr>
      <w:proofErr w:type="spellStart"/>
      <w:r w:rsidRPr="00F56B9E">
        <w:rPr>
          <w:rFonts w:ascii="Calibri" w:hAnsi="Calibri" w:cs="Calibri"/>
          <w:shd w:val="clear" w:color="auto" w:fill="FFFFFF"/>
        </w:rPr>
        <w:t>Maija</w:t>
      </w:r>
      <w:proofErr w:type="spellEnd"/>
      <w:r w:rsidRPr="00F56B9E">
        <w:rPr>
          <w:rFonts w:ascii="Calibri" w:hAnsi="Calibri" w:cs="Calibri"/>
          <w:shd w:val="clear" w:color="auto" w:fill="FFFFFF"/>
        </w:rPr>
        <w:t xml:space="preserve"> Nygren</w:t>
      </w:r>
      <w:r w:rsidR="002C6C19">
        <w:rPr>
          <w:rFonts w:ascii="Calibri" w:hAnsi="Calibri" w:cs="Calibri"/>
          <w:shd w:val="clear" w:color="auto" w:fill="FFFFFF"/>
        </w:rPr>
        <w:tab/>
      </w:r>
      <w:proofErr w:type="spellStart"/>
      <w:r w:rsidRPr="002C6C19">
        <w:rPr>
          <w:rFonts w:ascii="Calibri" w:hAnsi="Calibri" w:cs="Calibri"/>
          <w:i/>
          <w:iCs/>
          <w:shd w:val="clear" w:color="auto" w:fill="FFFFFF"/>
        </w:rPr>
        <w:t>AlmaBorealis</w:t>
      </w:r>
      <w:proofErr w:type="spellEnd"/>
      <w:r w:rsidR="002C6C19" w:rsidRPr="002C6C19">
        <w:rPr>
          <w:rFonts w:ascii="Calibri" w:hAnsi="Calibri" w:cs="Calibri"/>
          <w:i/>
          <w:iCs/>
          <w:shd w:val="clear" w:color="auto" w:fill="FFFFFF"/>
        </w:rPr>
        <w:t xml:space="preserve">, </w:t>
      </w:r>
      <w:r w:rsidRPr="002C6C19">
        <w:rPr>
          <w:rFonts w:ascii="Calibri" w:hAnsi="Calibri" w:cs="Calibri"/>
          <w:i/>
          <w:iCs/>
          <w:shd w:val="clear" w:color="auto" w:fill="FFFFFF"/>
        </w:rPr>
        <w:t>Scotland</w:t>
      </w:r>
      <w:r w:rsidR="00572127" w:rsidRPr="002C6C19">
        <w:rPr>
          <w:rFonts w:ascii="Calibri" w:hAnsi="Calibri" w:cs="Calibri"/>
          <w:i/>
          <w:iCs/>
          <w:shd w:val="clear" w:color="auto" w:fill="FFFFFF"/>
        </w:rPr>
        <w:t>, United Kingdom</w:t>
      </w:r>
      <w:r w:rsidRPr="00F56B9E">
        <w:rPr>
          <w:rFonts w:ascii="Calibri" w:hAnsi="Calibri" w:cs="Calibri"/>
          <w:shd w:val="clear" w:color="auto" w:fill="FFFFFF"/>
        </w:rPr>
        <w:t xml:space="preserve"> </w:t>
      </w:r>
    </w:p>
    <w:p w14:paraId="7B922928" w14:textId="2E0297D3" w:rsidR="00220730" w:rsidRDefault="00220730" w:rsidP="00220730">
      <w:pPr>
        <w:spacing w:line="276" w:lineRule="auto"/>
        <w:jc w:val="both"/>
        <w:rPr>
          <w:rFonts w:ascii="Calibri" w:hAnsi="Calibri" w:cs="Calibri"/>
          <w:i/>
          <w:iCs/>
        </w:rPr>
      </w:pPr>
      <w:r>
        <w:rPr>
          <w:rFonts w:ascii="Calibri" w:hAnsi="Calibri" w:cs="Calibri"/>
        </w:rPr>
        <w:t xml:space="preserve">Dr </w:t>
      </w:r>
      <w:r w:rsidRPr="00F56B9E">
        <w:rPr>
          <w:rFonts w:ascii="Calibri" w:hAnsi="Calibri" w:cs="Calibri"/>
        </w:rPr>
        <w:t>Clare Rose</w:t>
      </w:r>
      <w:r>
        <w:rPr>
          <w:rFonts w:ascii="Calibri" w:hAnsi="Calibri" w:cs="Calibri"/>
        </w:rPr>
        <w:tab/>
      </w:r>
      <w:r w:rsidR="002764F1" w:rsidRPr="002764F1">
        <w:rPr>
          <w:rFonts w:ascii="Calibri" w:hAnsi="Calibri" w:cs="Calibri"/>
          <w:i/>
          <w:iCs/>
        </w:rPr>
        <w:t>Fashion historian,</w:t>
      </w:r>
      <w:r w:rsidR="002764F1">
        <w:rPr>
          <w:rFonts w:ascii="Calibri" w:hAnsi="Calibri" w:cs="Calibri"/>
        </w:rPr>
        <w:t xml:space="preserve"> </w:t>
      </w:r>
      <w:r w:rsidRPr="002C6C19">
        <w:rPr>
          <w:rFonts w:ascii="Calibri" w:hAnsi="Calibri" w:cs="Calibri"/>
          <w:i/>
          <w:iCs/>
        </w:rPr>
        <w:t>United Kingdom</w:t>
      </w:r>
    </w:p>
    <w:p w14:paraId="3EFF8F47" w14:textId="49432FF3" w:rsidR="009E4981" w:rsidRPr="00583E03" w:rsidRDefault="009E4981" w:rsidP="00220730">
      <w:pPr>
        <w:spacing w:line="276" w:lineRule="auto"/>
        <w:jc w:val="both"/>
        <w:rPr>
          <w:rFonts w:ascii="Calibri" w:hAnsi="Calibri" w:cs="Calibri"/>
          <w:i/>
          <w:iCs/>
        </w:rPr>
      </w:pPr>
      <w:r>
        <w:rPr>
          <w:rFonts w:ascii="Calibri" w:hAnsi="Calibri" w:cs="Calibri"/>
        </w:rPr>
        <w:lastRenderedPageBreak/>
        <w:t xml:space="preserve">Dr Yasmin </w:t>
      </w:r>
      <w:proofErr w:type="spellStart"/>
      <w:r w:rsidR="00D14343">
        <w:rPr>
          <w:rFonts w:ascii="Calibri" w:hAnsi="Calibri" w:cs="Calibri"/>
        </w:rPr>
        <w:t>Sekhon-Dhilon</w:t>
      </w:r>
      <w:proofErr w:type="spellEnd"/>
      <w:r w:rsidR="00D14343">
        <w:rPr>
          <w:rFonts w:ascii="Calibri" w:hAnsi="Calibri" w:cs="Calibri"/>
        </w:rPr>
        <w:tab/>
      </w:r>
      <w:r w:rsidR="00583E03" w:rsidRPr="00583E03">
        <w:rPr>
          <w:rFonts w:ascii="Calibri" w:hAnsi="Calibri" w:cs="Calibri"/>
          <w:i/>
          <w:iCs/>
        </w:rPr>
        <w:t>University of Southampton – Winchester School of Art, United Kingdom</w:t>
      </w:r>
    </w:p>
    <w:p w14:paraId="16BF0844" w14:textId="77777777" w:rsidR="00E66B28" w:rsidRPr="00F56B9E" w:rsidRDefault="00E66B28" w:rsidP="00F56B9E">
      <w:pPr>
        <w:spacing w:line="276" w:lineRule="auto"/>
        <w:jc w:val="both"/>
        <w:rPr>
          <w:rFonts w:ascii="Calibri" w:hAnsi="Calibri" w:cs="Calibri"/>
          <w:b/>
          <w:bCs/>
          <w:shd w:val="clear" w:color="auto" w:fill="FFFFFF"/>
        </w:rPr>
      </w:pPr>
    </w:p>
    <w:p w14:paraId="39ACE44E" w14:textId="1B7096F3" w:rsidR="00E66B28" w:rsidRPr="00F56B9E" w:rsidRDefault="00E66B28" w:rsidP="00F56B9E">
      <w:pPr>
        <w:spacing w:line="276" w:lineRule="auto"/>
        <w:jc w:val="both"/>
        <w:rPr>
          <w:rFonts w:ascii="Calibri" w:hAnsi="Calibri" w:cs="Calibri"/>
          <w:b/>
          <w:bCs/>
          <w:shd w:val="clear" w:color="auto" w:fill="FFFFFF"/>
        </w:rPr>
      </w:pPr>
      <w:r w:rsidRPr="00F56B9E">
        <w:rPr>
          <w:rFonts w:ascii="Calibri" w:hAnsi="Calibri" w:cs="Calibri"/>
          <w:shd w:val="clear" w:color="auto" w:fill="FFFFFF"/>
        </w:rPr>
        <w:t xml:space="preserve">Thank you to </w:t>
      </w:r>
      <w:proofErr w:type="spellStart"/>
      <w:r w:rsidRPr="00F56B9E">
        <w:rPr>
          <w:rFonts w:ascii="Calibri" w:hAnsi="Calibri" w:cs="Calibri"/>
          <w:shd w:val="clear" w:color="auto" w:fill="FFFFFF"/>
        </w:rPr>
        <w:t>Dr.</w:t>
      </w:r>
      <w:proofErr w:type="spellEnd"/>
      <w:r w:rsidRPr="00F56B9E">
        <w:rPr>
          <w:rFonts w:ascii="Calibri" w:hAnsi="Calibri" w:cs="Calibri"/>
          <w:shd w:val="clear" w:color="auto" w:fill="FFFFFF"/>
        </w:rPr>
        <w:t xml:space="preserve"> Veronica </w:t>
      </w:r>
      <w:proofErr w:type="spellStart"/>
      <w:r w:rsidRPr="00F56B9E">
        <w:rPr>
          <w:rFonts w:ascii="Calibri" w:hAnsi="Calibri" w:cs="Calibri"/>
          <w:shd w:val="clear" w:color="auto" w:fill="FFFFFF"/>
        </w:rPr>
        <w:t>Manlow</w:t>
      </w:r>
      <w:proofErr w:type="spellEnd"/>
      <w:r w:rsidRPr="00F56B9E">
        <w:rPr>
          <w:rFonts w:ascii="Calibri" w:hAnsi="Calibri" w:cs="Calibri"/>
          <w:shd w:val="clear" w:color="auto" w:fill="FFFFFF"/>
        </w:rPr>
        <w:t xml:space="preserve">, </w:t>
      </w:r>
      <w:r w:rsidRPr="00AA77A4">
        <w:rPr>
          <w:rFonts w:ascii="Calibri" w:hAnsi="Calibri" w:cs="Calibri"/>
          <w:i/>
          <w:iCs/>
          <w:shd w:val="clear" w:color="auto" w:fill="FFFFFF"/>
        </w:rPr>
        <w:t>Brooklyn College (USA)</w:t>
      </w:r>
      <w:r w:rsidRPr="00F56B9E">
        <w:rPr>
          <w:rFonts w:ascii="Calibri" w:hAnsi="Calibri" w:cs="Calibri"/>
          <w:shd w:val="clear" w:color="auto" w:fill="FFFFFF"/>
        </w:rPr>
        <w:t xml:space="preserve"> for her contribution.</w:t>
      </w:r>
    </w:p>
    <w:p w14:paraId="38BF68BE" w14:textId="77777777" w:rsidR="00E66B28" w:rsidRPr="00F56B9E" w:rsidRDefault="00E66B28" w:rsidP="00F56B9E">
      <w:pPr>
        <w:spacing w:line="276" w:lineRule="auto"/>
        <w:jc w:val="both"/>
        <w:rPr>
          <w:rFonts w:ascii="Calibri" w:hAnsi="Calibri" w:cs="Calibri"/>
          <w:b/>
          <w:bCs/>
        </w:rPr>
      </w:pPr>
    </w:p>
    <w:p w14:paraId="222203C9" w14:textId="77777777" w:rsidR="00E66B28" w:rsidRPr="00F56B9E" w:rsidRDefault="00E66B28" w:rsidP="00F56B9E">
      <w:pPr>
        <w:spacing w:line="276" w:lineRule="auto"/>
        <w:jc w:val="both"/>
        <w:rPr>
          <w:rFonts w:ascii="Calibri" w:hAnsi="Calibri" w:cs="Calibri"/>
          <w:b/>
          <w:bCs/>
        </w:rPr>
      </w:pPr>
    </w:p>
    <w:p w14:paraId="0DF809CB" w14:textId="77777777" w:rsidR="00E66B28" w:rsidRPr="00F56B9E" w:rsidRDefault="00E66B28" w:rsidP="00F56B9E">
      <w:pPr>
        <w:spacing w:line="276" w:lineRule="auto"/>
        <w:jc w:val="both"/>
        <w:rPr>
          <w:rFonts w:ascii="Calibri" w:hAnsi="Calibri" w:cs="Calibri"/>
          <w:b/>
          <w:bCs/>
        </w:rPr>
      </w:pPr>
      <w:r w:rsidRPr="00F56B9E">
        <w:rPr>
          <w:rFonts w:ascii="Calibri" w:hAnsi="Calibri" w:cs="Calibri"/>
          <w:b/>
          <w:bCs/>
        </w:rPr>
        <w:t>Introduction</w:t>
      </w:r>
    </w:p>
    <w:p w14:paraId="7F9C6711" w14:textId="77777777" w:rsidR="00E66B28" w:rsidRPr="00F56B9E" w:rsidRDefault="00E66B28" w:rsidP="00F56B9E">
      <w:pPr>
        <w:spacing w:line="276" w:lineRule="auto"/>
        <w:jc w:val="both"/>
        <w:rPr>
          <w:rFonts w:ascii="Calibri" w:hAnsi="Calibri" w:cs="Calibri"/>
          <w:b/>
          <w:bCs/>
        </w:rPr>
      </w:pPr>
    </w:p>
    <w:p w14:paraId="2E2AEB77" w14:textId="2261CE6D" w:rsidR="00E66B28" w:rsidRPr="00F56B9E" w:rsidRDefault="00E66B28" w:rsidP="00F56B9E">
      <w:pPr>
        <w:spacing w:line="276" w:lineRule="auto"/>
        <w:jc w:val="both"/>
        <w:rPr>
          <w:rFonts w:ascii="Calibri" w:hAnsi="Calibri" w:cs="Calibri"/>
        </w:rPr>
      </w:pPr>
      <w:proofErr w:type="gramStart"/>
      <w:r w:rsidRPr="00F56B9E">
        <w:rPr>
          <w:rFonts w:ascii="Calibri" w:hAnsi="Calibri" w:cs="Calibri"/>
        </w:rPr>
        <w:t>”We</w:t>
      </w:r>
      <w:proofErr w:type="gramEnd"/>
      <w:r w:rsidRPr="00F56B9E">
        <w:rPr>
          <w:rFonts w:ascii="Calibri" w:hAnsi="Calibri" w:cs="Calibri"/>
        </w:rPr>
        <w:t xml:space="preserve"> need to act as if we are to build a society in which individuals and communities have greater control over the loose parts with which their environment may be constructed” (Nicholson 1971:34)</w:t>
      </w:r>
      <w:r w:rsidR="00776268" w:rsidRPr="00F56B9E">
        <w:rPr>
          <w:rFonts w:ascii="Calibri" w:hAnsi="Calibri" w:cs="Calibri"/>
        </w:rPr>
        <w:t>.</w:t>
      </w:r>
    </w:p>
    <w:p w14:paraId="3F980A79" w14:textId="46ACB05F" w:rsidR="00E66B28" w:rsidRPr="00F56B9E" w:rsidRDefault="00E66B28" w:rsidP="00F56B9E">
      <w:pPr>
        <w:pStyle w:val="NormalWeb"/>
        <w:spacing w:line="276" w:lineRule="auto"/>
        <w:ind w:firstLine="720"/>
        <w:jc w:val="both"/>
        <w:rPr>
          <w:rFonts w:ascii="Calibri" w:hAnsi="Calibri" w:cs="Calibri"/>
        </w:rPr>
      </w:pPr>
      <w:r w:rsidRPr="00F56B9E">
        <w:rPr>
          <w:rFonts w:ascii="Calibri" w:hAnsi="Calibri" w:cs="Calibri"/>
        </w:rPr>
        <w:t xml:space="preserve">As COP26 is coming to an end, we have seen children marching in the streets of Glasgow (Scotland), to demand respect for their planet and their lives. Together, they demonstrate their awareness of the need for a more sustainable world to secure their future, they call for a world where they have a </w:t>
      </w:r>
      <w:proofErr w:type="gramStart"/>
      <w:r w:rsidRPr="00F56B9E">
        <w:rPr>
          <w:rFonts w:ascii="Calibri" w:hAnsi="Calibri" w:cs="Calibri"/>
        </w:rPr>
        <w:t>say</w:t>
      </w:r>
      <w:proofErr w:type="gramEnd"/>
      <w:r w:rsidRPr="00F56B9E">
        <w:rPr>
          <w:rFonts w:ascii="Calibri" w:hAnsi="Calibri" w:cs="Calibri"/>
        </w:rPr>
        <w:t xml:space="preserve"> and they turn up the volume to make their voices heard. They also declare their willingness to take part in a world where they are not only considered as passive future adults, but fully empowered to participate in the decision making regarding their environment and the design of their planet. In this debate, the dichotomic role of industry is pointed out</w:t>
      </w:r>
      <w:r w:rsidR="001B5707" w:rsidRPr="00F56B9E">
        <w:rPr>
          <w:rFonts w:ascii="Calibri" w:hAnsi="Calibri" w:cs="Calibri"/>
        </w:rPr>
        <w:t>:</w:t>
      </w:r>
      <w:r w:rsidRPr="00F56B9E">
        <w:rPr>
          <w:rFonts w:ascii="Calibri" w:hAnsi="Calibri" w:cs="Calibri"/>
        </w:rPr>
        <w:t xml:space="preserve"> a damaging force as well as one which may offer opportunities to brighten our future. </w:t>
      </w:r>
      <w:r w:rsidR="00670964" w:rsidRPr="00F56B9E">
        <w:rPr>
          <w:rFonts w:ascii="Calibri" w:hAnsi="Calibri" w:cs="Calibri"/>
        </w:rPr>
        <w:t>T</w:t>
      </w:r>
      <w:r w:rsidRPr="00F56B9E">
        <w:rPr>
          <w:rFonts w:ascii="Calibri" w:hAnsi="Calibri" w:cs="Calibri"/>
        </w:rPr>
        <w:t xml:space="preserve">he fashion industry has been trying to identify avenues to mitigate their </w:t>
      </w:r>
      <w:r w:rsidR="00670964" w:rsidRPr="00F56B9E">
        <w:rPr>
          <w:rFonts w:ascii="Calibri" w:hAnsi="Calibri" w:cs="Calibri"/>
        </w:rPr>
        <w:t xml:space="preserve">own </w:t>
      </w:r>
      <w:r w:rsidRPr="00F56B9E">
        <w:rPr>
          <w:rFonts w:ascii="Calibri" w:hAnsi="Calibri" w:cs="Calibri"/>
        </w:rPr>
        <w:t>impact on the environment and offer new opportunities that can change consumer behaviour. What has this to do with children? Indeed, if the culture of childhood (</w:t>
      </w:r>
      <w:proofErr w:type="spellStart"/>
      <w:r w:rsidRPr="00F56B9E">
        <w:rPr>
          <w:rFonts w:ascii="Calibri" w:hAnsi="Calibri" w:cs="Calibri"/>
        </w:rPr>
        <w:t>Delalande</w:t>
      </w:r>
      <w:proofErr w:type="spellEnd"/>
      <w:r w:rsidRPr="00F56B9E">
        <w:rPr>
          <w:rFonts w:ascii="Calibri" w:hAnsi="Calibri" w:cs="Calibri"/>
        </w:rPr>
        <w:t xml:space="preserve">, </w:t>
      </w:r>
      <w:proofErr w:type="spellStart"/>
      <w:r w:rsidRPr="00F56B9E">
        <w:rPr>
          <w:rFonts w:ascii="Calibri" w:hAnsi="Calibri" w:cs="Calibri"/>
        </w:rPr>
        <w:t>Arleo</w:t>
      </w:r>
      <w:proofErr w:type="spellEnd"/>
      <w:r w:rsidRPr="00F56B9E">
        <w:rPr>
          <w:rFonts w:ascii="Calibri" w:hAnsi="Calibri" w:cs="Calibri"/>
        </w:rPr>
        <w:t xml:space="preserve"> 2011) relates to the creation of a safer and greener planet, it also relies on the conception of a more sustainable material environment: this implies the creation of toys, books, games, furniture, and ultimately, clothing. Shaping children’s identity, dressing up their stories, adding functionality to their activities, shaping their </w:t>
      </w:r>
      <w:proofErr w:type="gramStart"/>
      <w:r w:rsidRPr="00F56B9E">
        <w:rPr>
          <w:rFonts w:ascii="Calibri" w:hAnsi="Calibri" w:cs="Calibri"/>
        </w:rPr>
        <w:t>development</w:t>
      </w:r>
      <w:proofErr w:type="gramEnd"/>
      <w:r w:rsidRPr="00F56B9E">
        <w:rPr>
          <w:rFonts w:ascii="Calibri" w:hAnsi="Calibri" w:cs="Calibri"/>
        </w:rPr>
        <w:t xml:space="preserve"> </w:t>
      </w:r>
      <w:r w:rsidR="00670964" w:rsidRPr="00F56B9E">
        <w:rPr>
          <w:rFonts w:ascii="Calibri" w:hAnsi="Calibri" w:cs="Calibri"/>
        </w:rPr>
        <w:t>and</w:t>
      </w:r>
      <w:r w:rsidRPr="00F56B9E">
        <w:rPr>
          <w:rFonts w:ascii="Calibri" w:hAnsi="Calibri" w:cs="Calibri"/>
        </w:rPr>
        <w:t xml:space="preserve"> stimulating their senses, clothes are an integral part of children’s lives. However, despite the current emphasis on children’s participative environmental actions, when the focus on children's education and well-being has never been so essential, children’s views on fashion and clothing remain marginal. Despite its formative impact, their relationship with clothes is overlooked or is seen only from the perspective of adults. The design of their clothes and the construction of their fashion heritage remains mostly unclaimed and in the hands of the adults who direct the conception of childhood material culture. </w:t>
      </w:r>
    </w:p>
    <w:p w14:paraId="46D6A06B" w14:textId="152286EB" w:rsidR="00E66B28" w:rsidRPr="00F56B9E" w:rsidRDefault="00E66B28" w:rsidP="00F56B9E">
      <w:pPr>
        <w:spacing w:line="276" w:lineRule="auto"/>
        <w:jc w:val="both"/>
        <w:rPr>
          <w:rFonts w:ascii="Calibri" w:hAnsi="Calibri" w:cs="Calibri"/>
        </w:rPr>
      </w:pPr>
      <w:r w:rsidRPr="00F56B9E">
        <w:rPr>
          <w:rFonts w:ascii="Calibri" w:hAnsi="Calibri" w:cs="Calibri"/>
        </w:rPr>
        <w:t xml:space="preserve">The network IN2FROCC (Interdisciplinary and International Network for Research on Children and Clothing) was created in January 2021 as a response to this status quo. This group gathers historians, anthropologists, sociologists, ethnologists, museum curators, childhood practitioners, designers, industry representatives and children, in an investigation into children's clothes across places, times and social ecosystems. This network seeks to redefine current research on children’s fashion, reorienting children’s clothing culture to consider the </w:t>
      </w:r>
      <w:r w:rsidRPr="00F56B9E">
        <w:rPr>
          <w:rFonts w:ascii="Calibri" w:hAnsi="Calibri" w:cs="Calibri"/>
        </w:rPr>
        <w:lastRenderedPageBreak/>
        <w:t>perspective of children and to provide solutions towards a participative role for children. After outlining current research in childhood and clothing from educational, sociological, design and industry perspectives, and presenting case studies exploring participative fashion design with children, this chapter will present the initial reflections and actions of this new network whose aim is</w:t>
      </w:r>
      <w:r w:rsidR="009055D5" w:rsidRPr="00F56B9E">
        <w:rPr>
          <w:rFonts w:ascii="Calibri" w:hAnsi="Calibri" w:cs="Calibri"/>
        </w:rPr>
        <w:t xml:space="preserve"> </w:t>
      </w:r>
      <w:r w:rsidRPr="00F56B9E">
        <w:rPr>
          <w:rFonts w:ascii="Calibri" w:hAnsi="Calibri" w:cs="Calibri"/>
        </w:rPr>
        <w:t xml:space="preserve">creating impactful methods for participative children’s clothing culture and design. </w:t>
      </w:r>
      <w:r w:rsidR="00B97EDE" w:rsidRPr="00F56B9E">
        <w:rPr>
          <w:rFonts w:ascii="Calibri" w:hAnsi="Calibri" w:cs="Calibri"/>
        </w:rPr>
        <w:t xml:space="preserve">The opportunities that children’s </w:t>
      </w:r>
      <w:r w:rsidR="00670964" w:rsidRPr="00F56B9E">
        <w:rPr>
          <w:rFonts w:ascii="Calibri" w:hAnsi="Calibri" w:cs="Calibri"/>
        </w:rPr>
        <w:t xml:space="preserve">clothes present </w:t>
      </w:r>
      <w:r w:rsidR="00F2022F" w:rsidRPr="00F56B9E">
        <w:rPr>
          <w:rFonts w:ascii="Calibri" w:hAnsi="Calibri" w:cs="Calibri"/>
        </w:rPr>
        <w:t xml:space="preserve">to establish </w:t>
      </w:r>
      <w:r w:rsidR="00670964" w:rsidRPr="00F56B9E">
        <w:rPr>
          <w:rFonts w:ascii="Calibri" w:hAnsi="Calibri" w:cs="Calibri"/>
        </w:rPr>
        <w:t xml:space="preserve">the </w:t>
      </w:r>
      <w:r w:rsidR="00F2022F" w:rsidRPr="00F56B9E">
        <w:rPr>
          <w:rFonts w:ascii="Calibri" w:hAnsi="Calibri" w:cs="Calibri"/>
        </w:rPr>
        <w:t>child centred practice</w:t>
      </w:r>
      <w:r w:rsidR="00670964" w:rsidRPr="00F56B9E">
        <w:rPr>
          <w:rFonts w:ascii="Calibri" w:hAnsi="Calibri" w:cs="Calibri"/>
        </w:rPr>
        <w:t>s</w:t>
      </w:r>
      <w:r w:rsidR="00F2022F" w:rsidRPr="00F56B9E">
        <w:rPr>
          <w:rFonts w:ascii="Calibri" w:hAnsi="Calibri" w:cs="Calibri"/>
        </w:rPr>
        <w:t xml:space="preserve"> </w:t>
      </w:r>
      <w:r w:rsidR="00E91837" w:rsidRPr="00F56B9E">
        <w:rPr>
          <w:rFonts w:ascii="Calibri" w:hAnsi="Calibri" w:cs="Calibri"/>
        </w:rPr>
        <w:t>which are the core of IN2FROCC’s action will th</w:t>
      </w:r>
      <w:r w:rsidR="00670964" w:rsidRPr="00F56B9E">
        <w:rPr>
          <w:rFonts w:ascii="Calibri" w:hAnsi="Calibri" w:cs="Calibri"/>
        </w:rPr>
        <w:t>us</w:t>
      </w:r>
      <w:r w:rsidR="00E91837" w:rsidRPr="00F56B9E">
        <w:rPr>
          <w:rFonts w:ascii="Calibri" w:hAnsi="Calibri" w:cs="Calibri"/>
        </w:rPr>
        <w:t xml:space="preserve"> be established in this chapter</w:t>
      </w:r>
      <w:r w:rsidR="00745579" w:rsidRPr="00F56B9E">
        <w:rPr>
          <w:rFonts w:ascii="Calibri" w:hAnsi="Calibri" w:cs="Calibri"/>
        </w:rPr>
        <w:t>.</w:t>
      </w:r>
    </w:p>
    <w:p w14:paraId="2A679328" w14:textId="1E732AC1" w:rsidR="007C2820" w:rsidRPr="00F56B9E" w:rsidRDefault="007C2820" w:rsidP="00F56B9E">
      <w:pPr>
        <w:spacing w:line="276" w:lineRule="auto"/>
        <w:jc w:val="both"/>
        <w:rPr>
          <w:rFonts w:ascii="Calibri" w:hAnsi="Calibri" w:cs="Calibri"/>
        </w:rPr>
      </w:pPr>
    </w:p>
    <w:p w14:paraId="433BDD65" w14:textId="6AA936C4" w:rsidR="00C2043C" w:rsidRPr="00F56B9E" w:rsidRDefault="00C2043C" w:rsidP="00F56B9E">
      <w:pPr>
        <w:spacing w:line="276" w:lineRule="auto"/>
        <w:jc w:val="both"/>
        <w:rPr>
          <w:rFonts w:ascii="Calibri" w:hAnsi="Calibri" w:cs="Calibri"/>
        </w:rPr>
      </w:pPr>
    </w:p>
    <w:p w14:paraId="0E3DF0DD" w14:textId="77777777" w:rsidR="008055D1" w:rsidRPr="00F56B9E" w:rsidRDefault="008055D1" w:rsidP="00F56B9E">
      <w:pPr>
        <w:spacing w:line="276" w:lineRule="auto"/>
        <w:jc w:val="both"/>
        <w:rPr>
          <w:rFonts w:ascii="Calibri" w:hAnsi="Calibri" w:cs="Calibri"/>
        </w:rPr>
      </w:pPr>
      <w:r w:rsidRPr="00F56B9E">
        <w:rPr>
          <w:rFonts w:ascii="Calibri" w:hAnsi="Calibri" w:cs="Calibri"/>
        </w:rPr>
        <w:t>1.</w:t>
      </w:r>
      <w:r w:rsidRPr="00F56B9E">
        <w:rPr>
          <w:rFonts w:ascii="Calibri" w:hAnsi="Calibri" w:cs="Calibri"/>
        </w:rPr>
        <w:tab/>
        <w:t xml:space="preserve">Childhood, </w:t>
      </w:r>
      <w:proofErr w:type="gramStart"/>
      <w:r w:rsidRPr="00F56B9E">
        <w:rPr>
          <w:rFonts w:ascii="Calibri" w:hAnsi="Calibri" w:cs="Calibri"/>
        </w:rPr>
        <w:t>children</w:t>
      </w:r>
      <w:proofErr w:type="gramEnd"/>
      <w:r w:rsidRPr="00F56B9E">
        <w:rPr>
          <w:rFonts w:ascii="Calibri" w:hAnsi="Calibri" w:cs="Calibri"/>
        </w:rPr>
        <w:t xml:space="preserve"> and clothing: state of the art</w:t>
      </w:r>
    </w:p>
    <w:p w14:paraId="794DF685" w14:textId="77777777" w:rsidR="008055D1" w:rsidRPr="00F56B9E" w:rsidRDefault="008055D1" w:rsidP="00F56B9E">
      <w:pPr>
        <w:spacing w:line="276" w:lineRule="auto"/>
        <w:jc w:val="both"/>
        <w:rPr>
          <w:rFonts w:ascii="Calibri" w:hAnsi="Calibri" w:cs="Calibri"/>
        </w:rPr>
      </w:pPr>
      <w:r w:rsidRPr="00F56B9E">
        <w:rPr>
          <w:rFonts w:ascii="Calibri" w:hAnsi="Calibri" w:cs="Calibri"/>
        </w:rPr>
        <w:t>1.1 From fashion theory to childhood studies: the orphan child</w:t>
      </w:r>
    </w:p>
    <w:p w14:paraId="3EF73AE9" w14:textId="29AAB3DD" w:rsidR="008055D1" w:rsidRPr="00F56B9E" w:rsidRDefault="008055D1" w:rsidP="00F56B9E">
      <w:pPr>
        <w:spacing w:line="276" w:lineRule="auto"/>
        <w:jc w:val="both"/>
        <w:rPr>
          <w:rFonts w:ascii="Calibri" w:hAnsi="Calibri" w:cs="Calibri"/>
        </w:rPr>
      </w:pPr>
      <w:r w:rsidRPr="00F56B9E">
        <w:rPr>
          <w:rFonts w:ascii="Calibri" w:hAnsi="Calibri" w:cs="Calibri"/>
        </w:rPr>
        <w:t>For a topic so fundamental to establishing an individual’s gender, social identity, agency, behavio</w:t>
      </w:r>
      <w:r w:rsidR="00BC69E1" w:rsidRPr="00F56B9E">
        <w:rPr>
          <w:rFonts w:ascii="Calibri" w:hAnsi="Calibri" w:cs="Calibri"/>
        </w:rPr>
        <w:t>u</w:t>
      </w:r>
      <w:r w:rsidRPr="00F56B9E">
        <w:rPr>
          <w:rFonts w:ascii="Calibri" w:hAnsi="Calibri" w:cs="Calibri"/>
        </w:rPr>
        <w:t>r and physiological development, children’s clothing has been unevenly studied. Cook (2004) gives a masterly introduction to the field, reviewing the key texts and identifying problems and gaps. One of the difficulties of the field is the lack of a critical methodology for analy</w:t>
      </w:r>
      <w:r w:rsidR="0045512E" w:rsidRPr="00F56B9E">
        <w:rPr>
          <w:rFonts w:ascii="Calibri" w:hAnsi="Calibri" w:cs="Calibri"/>
        </w:rPr>
        <w:t>s</w:t>
      </w:r>
      <w:r w:rsidRPr="00F56B9E">
        <w:rPr>
          <w:rFonts w:ascii="Calibri" w:hAnsi="Calibri" w:cs="Calibri"/>
        </w:rPr>
        <w:t xml:space="preserve">ing varied types of </w:t>
      </w:r>
      <w:proofErr w:type="gramStart"/>
      <w:r w:rsidRPr="00F56B9E">
        <w:rPr>
          <w:rFonts w:ascii="Calibri" w:hAnsi="Calibri" w:cs="Calibri"/>
        </w:rPr>
        <w:t>sources, and</w:t>
      </w:r>
      <w:proofErr w:type="gramEnd"/>
      <w:r w:rsidRPr="00F56B9E">
        <w:rPr>
          <w:rFonts w:ascii="Calibri" w:hAnsi="Calibri" w:cs="Calibri"/>
        </w:rPr>
        <w:t xml:space="preserve"> using them to illuminate contemporary practices. Le </w:t>
      </w:r>
      <w:proofErr w:type="spellStart"/>
      <w:r w:rsidRPr="00F56B9E">
        <w:rPr>
          <w:rFonts w:ascii="Calibri" w:hAnsi="Calibri" w:cs="Calibri"/>
        </w:rPr>
        <w:t>Guennec</w:t>
      </w:r>
      <w:proofErr w:type="spellEnd"/>
      <w:r w:rsidRPr="00F56B9E">
        <w:rPr>
          <w:rFonts w:ascii="Calibri" w:hAnsi="Calibri" w:cs="Calibri"/>
        </w:rPr>
        <w:t xml:space="preserve"> (2018) uses anthropological methods, and Rose (2013) a historical framework, to </w:t>
      </w:r>
      <w:r w:rsidR="00484FAE" w:rsidRPr="00F56B9E">
        <w:rPr>
          <w:rFonts w:ascii="Calibri" w:hAnsi="Calibri" w:cs="Calibri"/>
        </w:rPr>
        <w:t>underpin</w:t>
      </w:r>
      <w:r w:rsidRPr="00F56B9E">
        <w:rPr>
          <w:rFonts w:ascii="Calibri" w:hAnsi="Calibri" w:cs="Calibri"/>
        </w:rPr>
        <w:t xml:space="preserve"> discussions of children’s clothing and parental consumption. Another problem is the current focus on Anglo-American studies, although there is interesting work emerging from Japan, </w:t>
      </w:r>
      <w:proofErr w:type="gramStart"/>
      <w:r w:rsidRPr="00F56B9E">
        <w:rPr>
          <w:rFonts w:ascii="Calibri" w:hAnsi="Calibri" w:cs="Calibri"/>
        </w:rPr>
        <w:t>China</w:t>
      </w:r>
      <w:proofErr w:type="gramEnd"/>
      <w:r w:rsidRPr="00F56B9E">
        <w:rPr>
          <w:rFonts w:ascii="Calibri" w:hAnsi="Calibri" w:cs="Calibri"/>
        </w:rPr>
        <w:t xml:space="preserve"> and Eastern Europe (Kinsella 2002; McVeigh 2005; Roman 2016; Le </w:t>
      </w:r>
      <w:proofErr w:type="spellStart"/>
      <w:r w:rsidRPr="00F56B9E">
        <w:rPr>
          <w:rFonts w:ascii="Calibri" w:hAnsi="Calibri" w:cs="Calibri"/>
        </w:rPr>
        <w:t>Guennec</w:t>
      </w:r>
      <w:proofErr w:type="spellEnd"/>
      <w:r w:rsidRPr="00F56B9E">
        <w:rPr>
          <w:rFonts w:ascii="Calibri" w:hAnsi="Calibri" w:cs="Calibri"/>
        </w:rPr>
        <w:t xml:space="preserve"> and </w:t>
      </w:r>
      <w:proofErr w:type="spellStart"/>
      <w:r w:rsidRPr="00F56B9E">
        <w:rPr>
          <w:rFonts w:ascii="Calibri" w:hAnsi="Calibri" w:cs="Calibri"/>
        </w:rPr>
        <w:t>Janning</w:t>
      </w:r>
      <w:proofErr w:type="spellEnd"/>
      <w:r w:rsidRPr="00F56B9E">
        <w:rPr>
          <w:rFonts w:ascii="Calibri" w:hAnsi="Calibri" w:cs="Calibri"/>
        </w:rPr>
        <w:t xml:space="preserve"> 20</w:t>
      </w:r>
      <w:r w:rsidR="009163AA" w:rsidRPr="00F56B9E">
        <w:rPr>
          <w:rFonts w:ascii="Calibri" w:hAnsi="Calibri" w:cs="Calibri"/>
        </w:rPr>
        <w:t>20</w:t>
      </w:r>
      <w:r w:rsidRPr="00F56B9E">
        <w:rPr>
          <w:rFonts w:ascii="Calibri" w:hAnsi="Calibri" w:cs="Calibri"/>
        </w:rPr>
        <w:t xml:space="preserve">). </w:t>
      </w:r>
    </w:p>
    <w:p w14:paraId="2D9BDA62" w14:textId="6F36A8A0" w:rsidR="008055D1" w:rsidRPr="00F56B9E" w:rsidRDefault="008055D1" w:rsidP="00F56B9E">
      <w:pPr>
        <w:spacing w:line="276" w:lineRule="auto"/>
        <w:jc w:val="both"/>
        <w:rPr>
          <w:rFonts w:ascii="Calibri" w:hAnsi="Calibri" w:cs="Calibri"/>
        </w:rPr>
      </w:pPr>
      <w:r w:rsidRPr="00F56B9E">
        <w:rPr>
          <w:rFonts w:ascii="Calibri" w:hAnsi="Calibri" w:cs="Calibri"/>
        </w:rPr>
        <w:t>Histories of children’s clothes emerged from studies of surviving garments; Rose (1989), Join-</w:t>
      </w:r>
      <w:proofErr w:type="spellStart"/>
      <w:r w:rsidRPr="00F56B9E">
        <w:rPr>
          <w:rFonts w:ascii="Calibri" w:hAnsi="Calibri" w:cs="Calibri"/>
        </w:rPr>
        <w:t>Diéterle</w:t>
      </w:r>
      <w:proofErr w:type="spellEnd"/>
      <w:r w:rsidRPr="00F56B9E">
        <w:rPr>
          <w:rFonts w:ascii="Calibri" w:hAnsi="Calibri" w:cs="Calibri"/>
        </w:rPr>
        <w:t xml:space="preserve"> </w:t>
      </w:r>
      <w:r w:rsidR="00484FAE" w:rsidRPr="00F56B9E">
        <w:rPr>
          <w:rFonts w:ascii="Calibri" w:hAnsi="Calibri" w:cs="Calibri"/>
        </w:rPr>
        <w:t xml:space="preserve">&amp; </w:t>
      </w:r>
      <w:proofErr w:type="spellStart"/>
      <w:r w:rsidR="00484FAE" w:rsidRPr="00F56B9E">
        <w:rPr>
          <w:rFonts w:ascii="Calibri" w:hAnsi="Calibri" w:cs="Calibri"/>
        </w:rPr>
        <w:t>Tétart-Vittu</w:t>
      </w:r>
      <w:proofErr w:type="spellEnd"/>
      <w:r w:rsidR="00484FAE" w:rsidRPr="00F56B9E">
        <w:rPr>
          <w:rFonts w:ascii="Calibri" w:hAnsi="Calibri" w:cs="Calibri"/>
        </w:rPr>
        <w:t xml:space="preserve"> </w:t>
      </w:r>
      <w:r w:rsidRPr="00F56B9E">
        <w:rPr>
          <w:rFonts w:ascii="Calibri" w:hAnsi="Calibri" w:cs="Calibri"/>
        </w:rPr>
        <w:t>(2001)</w:t>
      </w:r>
      <w:r w:rsidR="005075AB" w:rsidRPr="00F56B9E">
        <w:rPr>
          <w:rFonts w:ascii="Calibri" w:hAnsi="Calibri" w:cs="Calibri"/>
        </w:rPr>
        <w:t xml:space="preserve">, Le </w:t>
      </w:r>
      <w:proofErr w:type="spellStart"/>
      <w:r w:rsidR="005075AB" w:rsidRPr="00F56B9E">
        <w:rPr>
          <w:rFonts w:ascii="Calibri" w:hAnsi="Calibri" w:cs="Calibri"/>
        </w:rPr>
        <w:t>Guennec</w:t>
      </w:r>
      <w:proofErr w:type="spellEnd"/>
      <w:r w:rsidR="005075AB" w:rsidRPr="00F56B9E">
        <w:rPr>
          <w:rFonts w:ascii="Calibri" w:hAnsi="Calibri" w:cs="Calibri"/>
        </w:rPr>
        <w:t xml:space="preserve"> (2018)</w:t>
      </w:r>
      <w:r w:rsidRPr="00F56B9E">
        <w:rPr>
          <w:rFonts w:ascii="Calibri" w:hAnsi="Calibri" w:cs="Calibri"/>
        </w:rPr>
        <w:t xml:space="preserve"> and Marshall (2008) all worked as museum </w:t>
      </w:r>
      <w:r w:rsidR="00654950" w:rsidRPr="00F56B9E">
        <w:rPr>
          <w:rFonts w:ascii="Calibri" w:hAnsi="Calibri" w:cs="Calibri"/>
        </w:rPr>
        <w:t>professionals</w:t>
      </w:r>
      <w:r w:rsidRPr="00F56B9E">
        <w:rPr>
          <w:rFonts w:ascii="Calibri" w:hAnsi="Calibri" w:cs="Calibri"/>
        </w:rPr>
        <w:t xml:space="preserve">, influenced by </w:t>
      </w:r>
      <w:r w:rsidR="00654950" w:rsidRPr="00F56B9E">
        <w:rPr>
          <w:rFonts w:ascii="Calibri" w:hAnsi="Calibri" w:cs="Calibri"/>
        </w:rPr>
        <w:t>the</w:t>
      </w:r>
      <w:r w:rsidR="003D2CF5" w:rsidRPr="00F56B9E">
        <w:rPr>
          <w:rFonts w:ascii="Calibri" w:hAnsi="Calibri" w:cs="Calibri"/>
        </w:rPr>
        <w:t xml:space="preserve"> pioneering work of the</w:t>
      </w:r>
      <w:r w:rsidR="00654950" w:rsidRPr="00F56B9E">
        <w:rPr>
          <w:rFonts w:ascii="Calibri" w:hAnsi="Calibri" w:cs="Calibri"/>
        </w:rPr>
        <w:t xml:space="preserve"> curators </w:t>
      </w:r>
      <w:r w:rsidRPr="00F56B9E">
        <w:rPr>
          <w:rFonts w:ascii="Calibri" w:hAnsi="Calibri" w:cs="Calibri"/>
        </w:rPr>
        <w:t xml:space="preserve">Cunnington </w:t>
      </w:r>
      <w:r w:rsidR="00A57A10" w:rsidRPr="00F56B9E">
        <w:rPr>
          <w:rFonts w:ascii="Calibri" w:hAnsi="Calibri" w:cs="Calibri"/>
        </w:rPr>
        <w:t>(1965) and</w:t>
      </w:r>
      <w:r w:rsidRPr="00F56B9E">
        <w:rPr>
          <w:rFonts w:ascii="Calibri" w:hAnsi="Calibri" w:cs="Calibri"/>
        </w:rPr>
        <w:t xml:space="preserve"> Buck </w:t>
      </w:r>
      <w:r w:rsidR="00A57A10" w:rsidRPr="00F56B9E">
        <w:rPr>
          <w:rFonts w:ascii="Calibri" w:hAnsi="Calibri" w:cs="Calibri"/>
        </w:rPr>
        <w:t>(1996)</w:t>
      </w:r>
      <w:r w:rsidRPr="00F56B9E">
        <w:rPr>
          <w:rFonts w:ascii="Calibri" w:hAnsi="Calibri" w:cs="Calibri"/>
        </w:rPr>
        <w:t>. The reliance on surviving garments can be problematic, as it tends to prioritize middle- and upper-class practices, and the “special” (and atypical) rather than the everyday. Brooks (1999) and Richmond (2009) have analy</w:t>
      </w:r>
      <w:r w:rsidR="00B92E83" w:rsidRPr="00F56B9E">
        <w:rPr>
          <w:rFonts w:ascii="Calibri" w:hAnsi="Calibri" w:cs="Calibri"/>
        </w:rPr>
        <w:t>s</w:t>
      </w:r>
      <w:r w:rsidRPr="00F56B9E">
        <w:rPr>
          <w:rFonts w:ascii="Calibri" w:hAnsi="Calibri" w:cs="Calibri"/>
        </w:rPr>
        <w:t>ed items with known wearers in their specific social contexts. Rose (2014)</w:t>
      </w:r>
      <w:r w:rsidR="00B66C10" w:rsidRPr="00F56B9E">
        <w:rPr>
          <w:rFonts w:ascii="Calibri" w:hAnsi="Calibri" w:cs="Calibri"/>
        </w:rPr>
        <w:t xml:space="preserve"> </w:t>
      </w:r>
      <w:r w:rsidRPr="00F56B9E">
        <w:rPr>
          <w:rFonts w:ascii="Calibri" w:hAnsi="Calibri" w:cs="Calibri"/>
        </w:rPr>
        <w:t xml:space="preserve">used a historic outfit from a known retailer to investigate manufacturing and retailing practices. A more design-focussed approach was taken </w:t>
      </w:r>
      <w:r w:rsidR="00FA7C6C" w:rsidRPr="00F56B9E">
        <w:rPr>
          <w:rFonts w:ascii="Calibri" w:hAnsi="Calibri" w:cs="Calibri"/>
        </w:rPr>
        <w:t>by Canales (2018)</w:t>
      </w:r>
      <w:r w:rsidR="00FA2337" w:rsidRPr="00F56B9E">
        <w:rPr>
          <w:rFonts w:ascii="Calibri" w:hAnsi="Calibri" w:cs="Calibri"/>
        </w:rPr>
        <w:t xml:space="preserve"> and </w:t>
      </w:r>
      <w:r w:rsidRPr="00F56B9E">
        <w:rPr>
          <w:rFonts w:ascii="Calibri" w:hAnsi="Calibri" w:cs="Calibri"/>
        </w:rPr>
        <w:t xml:space="preserve">by the series of exhibition catalogues </w:t>
      </w:r>
      <w:r w:rsidRPr="00F56B9E">
        <w:rPr>
          <w:rFonts w:ascii="Calibri" w:hAnsi="Calibri" w:cs="Calibri"/>
          <w:i/>
        </w:rPr>
        <w:t>Small</w:t>
      </w:r>
      <w:r w:rsidRPr="00F56B9E">
        <w:rPr>
          <w:rFonts w:ascii="Calibri" w:hAnsi="Calibri" w:cs="Calibri"/>
        </w:rPr>
        <w:t xml:space="preserve"> </w:t>
      </w:r>
      <w:r w:rsidRPr="00F56B9E">
        <w:rPr>
          <w:rFonts w:ascii="Calibri" w:hAnsi="Calibri" w:cs="Calibri"/>
          <w:i/>
        </w:rPr>
        <w:t>Couture</w:t>
      </w:r>
      <w:r w:rsidRPr="00F56B9E">
        <w:rPr>
          <w:rFonts w:ascii="Calibri" w:hAnsi="Calibri" w:cs="Calibri"/>
        </w:rPr>
        <w:t xml:space="preserve"> published by the Textile and Fashion Museum in Cholet (France) between 2005 and 2019.</w:t>
      </w:r>
    </w:p>
    <w:p w14:paraId="25378441" w14:textId="77777777" w:rsidR="00FA2337" w:rsidRPr="00F56B9E" w:rsidRDefault="00FA2337" w:rsidP="00F56B9E">
      <w:pPr>
        <w:spacing w:line="276" w:lineRule="auto"/>
        <w:jc w:val="both"/>
        <w:rPr>
          <w:rFonts w:ascii="Calibri" w:hAnsi="Calibri" w:cs="Calibri"/>
        </w:rPr>
      </w:pPr>
    </w:p>
    <w:p w14:paraId="4F159DFE" w14:textId="77777777" w:rsidR="008055D1" w:rsidRPr="00F56B9E" w:rsidRDefault="008055D1" w:rsidP="00F56B9E">
      <w:pPr>
        <w:spacing w:line="276" w:lineRule="auto"/>
        <w:jc w:val="both"/>
        <w:rPr>
          <w:rFonts w:ascii="Calibri" w:hAnsi="Calibri" w:cs="Calibri"/>
        </w:rPr>
      </w:pPr>
      <w:r w:rsidRPr="00F56B9E">
        <w:rPr>
          <w:rFonts w:ascii="Calibri" w:hAnsi="Calibri" w:cs="Calibri"/>
        </w:rPr>
        <w:t>1.3 Gender studies: a necessary trend</w:t>
      </w:r>
    </w:p>
    <w:p w14:paraId="0B5B028D" w14:textId="1F0FBC55" w:rsidR="008055D1" w:rsidRPr="00F56B9E" w:rsidRDefault="008055D1" w:rsidP="00F56B9E">
      <w:pPr>
        <w:spacing w:line="276" w:lineRule="auto"/>
        <w:jc w:val="both"/>
        <w:rPr>
          <w:rFonts w:ascii="Calibri" w:hAnsi="Calibri" w:cs="Calibri"/>
        </w:rPr>
      </w:pPr>
      <w:r w:rsidRPr="00F56B9E">
        <w:rPr>
          <w:rFonts w:ascii="Calibri" w:hAnsi="Calibri" w:cs="Calibri"/>
        </w:rPr>
        <w:t xml:space="preserve">Discussion of the historical production of gender through dress is an expanding area, but one that often starts at adolescence, leaving childhood unexamined. Conversely, recent sociological studies of children’s self-fashioning through clothing show little awareness of the historic specificity of current practices. This is especially noticeable in the discussion of </w:t>
      </w:r>
      <w:proofErr w:type="spellStart"/>
      <w:r w:rsidRPr="00F56B9E">
        <w:rPr>
          <w:rFonts w:ascii="Calibri" w:hAnsi="Calibri" w:cs="Calibri"/>
        </w:rPr>
        <w:t>color</w:t>
      </w:r>
      <w:proofErr w:type="spellEnd"/>
      <w:r w:rsidRPr="00F56B9E">
        <w:rPr>
          <w:rFonts w:ascii="Calibri" w:hAnsi="Calibri" w:cs="Calibri"/>
        </w:rPr>
        <w:t xml:space="preserve"> coding in </w:t>
      </w:r>
      <w:proofErr w:type="spellStart"/>
      <w:r w:rsidRPr="00F56B9E">
        <w:rPr>
          <w:rFonts w:ascii="Calibri" w:hAnsi="Calibri" w:cs="Calibri"/>
        </w:rPr>
        <w:t>Ruble</w:t>
      </w:r>
      <w:proofErr w:type="spellEnd"/>
      <w:r w:rsidRPr="00F56B9E">
        <w:rPr>
          <w:rFonts w:ascii="Calibri" w:hAnsi="Calibri" w:cs="Calibri"/>
        </w:rPr>
        <w:t xml:space="preserve"> et al. (2008). This omission highlights the importance of work by </w:t>
      </w:r>
      <w:proofErr w:type="spellStart"/>
      <w:r w:rsidRPr="00F56B9E">
        <w:rPr>
          <w:rFonts w:ascii="Calibri" w:hAnsi="Calibri" w:cs="Calibri"/>
        </w:rPr>
        <w:t>Paoletti</w:t>
      </w:r>
      <w:proofErr w:type="spellEnd"/>
      <w:r w:rsidRPr="00F56B9E">
        <w:rPr>
          <w:rFonts w:ascii="Calibri" w:hAnsi="Calibri" w:cs="Calibri"/>
        </w:rPr>
        <w:t xml:space="preserve"> which traces developments from the 19th Century to the 21st (1983, 1989, and 1997) and integrates sociological and </w:t>
      </w:r>
      <w:proofErr w:type="spellStart"/>
      <w:r w:rsidRPr="00F56B9E">
        <w:rPr>
          <w:rFonts w:ascii="Calibri" w:hAnsi="Calibri" w:cs="Calibri"/>
        </w:rPr>
        <w:t>pediatric</w:t>
      </w:r>
      <w:proofErr w:type="spellEnd"/>
      <w:r w:rsidRPr="00F56B9E">
        <w:rPr>
          <w:rFonts w:ascii="Calibri" w:hAnsi="Calibri" w:cs="Calibri"/>
        </w:rPr>
        <w:t xml:space="preserve"> sources into discussions of consumption (2012, 2015). The cultural specificity of gender coding is addressed by </w:t>
      </w:r>
      <w:proofErr w:type="spellStart"/>
      <w:r w:rsidRPr="00F56B9E">
        <w:rPr>
          <w:rFonts w:ascii="Calibri" w:hAnsi="Calibri" w:cs="Calibri"/>
        </w:rPr>
        <w:t>Nixdorff</w:t>
      </w:r>
      <w:proofErr w:type="spellEnd"/>
      <w:r w:rsidRPr="00F56B9E">
        <w:rPr>
          <w:rFonts w:ascii="Calibri" w:hAnsi="Calibri" w:cs="Calibri"/>
        </w:rPr>
        <w:t xml:space="preserve"> and Muller (1983). Cook </w:t>
      </w:r>
      <w:r w:rsidRPr="00F56B9E">
        <w:rPr>
          <w:rFonts w:ascii="Calibri" w:hAnsi="Calibri" w:cs="Calibri"/>
        </w:rPr>
        <w:lastRenderedPageBreak/>
        <w:t xml:space="preserve">(2004), on early-20th-century America, is important as an examination of the involvement of commerce in gender coding; Rose (2010) </w:t>
      </w:r>
      <w:r w:rsidR="004D3A5B" w:rsidRPr="00F56B9E">
        <w:rPr>
          <w:rFonts w:ascii="Calibri" w:hAnsi="Calibri" w:cs="Calibri"/>
        </w:rPr>
        <w:t xml:space="preserve">dates </w:t>
      </w:r>
      <w:r w:rsidRPr="00F56B9E">
        <w:rPr>
          <w:rFonts w:ascii="Calibri" w:hAnsi="Calibri" w:cs="Calibri"/>
        </w:rPr>
        <w:t xml:space="preserve">this back to 19th-century Britain. </w:t>
      </w:r>
    </w:p>
    <w:p w14:paraId="3D7D9691" w14:textId="1EEFE542" w:rsidR="008055D1" w:rsidRPr="00F56B9E" w:rsidRDefault="008055D1" w:rsidP="00F56B9E">
      <w:pPr>
        <w:spacing w:line="276" w:lineRule="auto"/>
        <w:jc w:val="both"/>
        <w:rPr>
          <w:rFonts w:ascii="Calibri" w:hAnsi="Calibri" w:cs="Calibri"/>
        </w:rPr>
      </w:pPr>
      <w:r w:rsidRPr="00F56B9E">
        <w:rPr>
          <w:rFonts w:ascii="Calibri" w:hAnsi="Calibri" w:cs="Calibri"/>
        </w:rPr>
        <w:t xml:space="preserve">Gender construction and body image amongst pre-teenagers in contemporary society is the main concern of Julien (2020), </w:t>
      </w:r>
      <w:proofErr w:type="spellStart"/>
      <w:r w:rsidRPr="00F56B9E">
        <w:rPr>
          <w:rFonts w:ascii="Calibri" w:hAnsi="Calibri" w:cs="Calibri"/>
        </w:rPr>
        <w:t>Diasio</w:t>
      </w:r>
      <w:proofErr w:type="spellEnd"/>
      <w:r w:rsidRPr="00F56B9E">
        <w:rPr>
          <w:rFonts w:ascii="Calibri" w:hAnsi="Calibri" w:cs="Calibri"/>
        </w:rPr>
        <w:t xml:space="preserve"> and </w:t>
      </w:r>
      <w:proofErr w:type="spellStart"/>
      <w:r w:rsidRPr="00F56B9E">
        <w:rPr>
          <w:rFonts w:ascii="Calibri" w:hAnsi="Calibri" w:cs="Calibri"/>
        </w:rPr>
        <w:t>Vinel</w:t>
      </w:r>
      <w:proofErr w:type="spellEnd"/>
      <w:r w:rsidRPr="00F56B9E">
        <w:rPr>
          <w:rFonts w:ascii="Calibri" w:hAnsi="Calibri" w:cs="Calibri"/>
        </w:rPr>
        <w:t xml:space="preserve"> (2017). The role of the press in the representation of girls at the beginning of the 20th century, as researched by </w:t>
      </w:r>
      <w:proofErr w:type="spellStart"/>
      <w:r w:rsidRPr="00F56B9E">
        <w:rPr>
          <w:rFonts w:ascii="Calibri" w:hAnsi="Calibri" w:cs="Calibri"/>
        </w:rPr>
        <w:t>Guillier</w:t>
      </w:r>
      <w:proofErr w:type="spellEnd"/>
      <w:r w:rsidRPr="00F56B9E">
        <w:rPr>
          <w:rFonts w:ascii="Calibri" w:hAnsi="Calibri" w:cs="Calibri"/>
        </w:rPr>
        <w:t xml:space="preserve"> (2022)</w:t>
      </w:r>
      <w:r w:rsidR="00741C55" w:rsidRPr="00F56B9E">
        <w:rPr>
          <w:rFonts w:ascii="Calibri" w:hAnsi="Calibri" w:cs="Calibri"/>
        </w:rPr>
        <w:t>,</w:t>
      </w:r>
      <w:r w:rsidRPr="00F56B9E">
        <w:rPr>
          <w:rFonts w:ascii="Calibri" w:hAnsi="Calibri" w:cs="Calibri"/>
        </w:rPr>
        <w:t xml:space="preserve"> provides further avenues of historical reflection (</w:t>
      </w:r>
      <w:proofErr w:type="spellStart"/>
      <w:r w:rsidRPr="00F56B9E">
        <w:rPr>
          <w:rFonts w:ascii="Calibri" w:hAnsi="Calibri" w:cs="Calibri"/>
        </w:rPr>
        <w:t>Vaclavlik</w:t>
      </w:r>
      <w:proofErr w:type="spellEnd"/>
      <w:r w:rsidRPr="00F56B9E">
        <w:rPr>
          <w:rFonts w:ascii="Calibri" w:hAnsi="Calibri" w:cs="Calibri"/>
        </w:rPr>
        <w:t xml:space="preserve"> 2014). Contemporary case studies based on analysis of garments (Pollen 2011), on promotional strategies (Buckley 1996) or interviews with focus groups (Pollen 2011; </w:t>
      </w:r>
      <w:proofErr w:type="spellStart"/>
      <w:r w:rsidRPr="00F56B9E">
        <w:rPr>
          <w:rFonts w:ascii="Calibri" w:hAnsi="Calibri" w:cs="Calibri"/>
        </w:rPr>
        <w:t>Ruble</w:t>
      </w:r>
      <w:proofErr w:type="spellEnd"/>
      <w:r w:rsidRPr="00F56B9E">
        <w:rPr>
          <w:rFonts w:ascii="Calibri" w:hAnsi="Calibri" w:cs="Calibri"/>
        </w:rPr>
        <w:t xml:space="preserve">, et al. 2008) provide snapshots of practices in particular times and places. Le </w:t>
      </w:r>
      <w:proofErr w:type="spellStart"/>
      <w:r w:rsidRPr="00F56B9E">
        <w:rPr>
          <w:rFonts w:ascii="Calibri" w:hAnsi="Calibri" w:cs="Calibri"/>
        </w:rPr>
        <w:t>Guennec</w:t>
      </w:r>
      <w:proofErr w:type="spellEnd"/>
      <w:r w:rsidRPr="00F56B9E">
        <w:rPr>
          <w:rFonts w:ascii="Calibri" w:hAnsi="Calibri" w:cs="Calibri"/>
        </w:rPr>
        <w:t xml:space="preserve"> et al (2013) is a wider-ranging study of the use of textile patterns as gender markers. Many more investigations are needed to establish how practices are developing and how they relate to issues of modesty and age-codes. Cook and Kaiser (2004) is a model that might be more widely adopted, an interdisciplinary study that uses both historical and contemporary sources.</w:t>
      </w:r>
    </w:p>
    <w:p w14:paraId="044D982F" w14:textId="77777777" w:rsidR="00436B1E" w:rsidRPr="00F56B9E" w:rsidRDefault="00436B1E" w:rsidP="00F56B9E">
      <w:pPr>
        <w:spacing w:line="276" w:lineRule="auto"/>
        <w:jc w:val="both"/>
        <w:rPr>
          <w:rFonts w:ascii="Calibri" w:hAnsi="Calibri" w:cs="Calibri"/>
        </w:rPr>
      </w:pPr>
    </w:p>
    <w:p w14:paraId="01322CF1" w14:textId="77777777" w:rsidR="008055D1" w:rsidRPr="00F56B9E" w:rsidRDefault="008055D1" w:rsidP="00F56B9E">
      <w:pPr>
        <w:spacing w:line="276" w:lineRule="auto"/>
        <w:jc w:val="both"/>
        <w:rPr>
          <w:rFonts w:ascii="Calibri" w:hAnsi="Calibri" w:cs="Calibri"/>
        </w:rPr>
      </w:pPr>
      <w:r w:rsidRPr="00F56B9E">
        <w:rPr>
          <w:rFonts w:ascii="Calibri" w:hAnsi="Calibri" w:cs="Calibri"/>
        </w:rPr>
        <w:t>1.4 Childrenswear: the role of the industry</w:t>
      </w:r>
    </w:p>
    <w:p w14:paraId="7CF2C262" w14:textId="77777777" w:rsidR="008055D1" w:rsidRPr="00F56B9E" w:rsidRDefault="008055D1" w:rsidP="00F56B9E">
      <w:pPr>
        <w:spacing w:line="276" w:lineRule="auto"/>
        <w:jc w:val="both"/>
        <w:rPr>
          <w:rFonts w:ascii="Calibri" w:hAnsi="Calibri" w:cs="Calibri"/>
        </w:rPr>
      </w:pPr>
      <w:r w:rsidRPr="00F56B9E">
        <w:rPr>
          <w:rFonts w:ascii="Calibri" w:hAnsi="Calibri" w:cs="Calibri"/>
        </w:rPr>
        <w:t xml:space="preserve">Current research on children’s fashion is informed by key issues in consumption. Investigations by Ritch (2016; 2018) illuminate interactions between the child, parents and carers and the clothing industry. The potential of emotional design to mitigate over-consumption is addressed by Lange (2018). Le </w:t>
      </w:r>
      <w:proofErr w:type="spellStart"/>
      <w:r w:rsidRPr="00F56B9E">
        <w:rPr>
          <w:rFonts w:ascii="Calibri" w:hAnsi="Calibri" w:cs="Calibri"/>
        </w:rPr>
        <w:t>Guennec</w:t>
      </w:r>
      <w:proofErr w:type="spellEnd"/>
      <w:r w:rsidRPr="00F56B9E">
        <w:rPr>
          <w:rFonts w:ascii="Calibri" w:hAnsi="Calibri" w:cs="Calibri"/>
        </w:rPr>
        <w:t xml:space="preserve"> (2021) considers how children’s participation in the design and making of their own clothes could reinforce children’s agency as users of material culture. Finally, Miles (2020) investigates how clothing industry initiatives dating back to the 1970’s could inform current practices. </w:t>
      </w:r>
    </w:p>
    <w:p w14:paraId="08182996" w14:textId="6466F9BA" w:rsidR="008055D1" w:rsidRPr="00F56B9E" w:rsidRDefault="008055D1" w:rsidP="00F56B9E">
      <w:pPr>
        <w:spacing w:line="276" w:lineRule="auto"/>
        <w:jc w:val="both"/>
        <w:rPr>
          <w:rFonts w:ascii="Calibri" w:hAnsi="Calibri" w:cs="Calibri"/>
        </w:rPr>
      </w:pPr>
      <w:r w:rsidRPr="00F56B9E">
        <w:rPr>
          <w:rFonts w:ascii="Calibri" w:hAnsi="Calibri" w:cs="Calibri"/>
        </w:rPr>
        <w:t xml:space="preserve">There are currently several initiatives (mostly located in </w:t>
      </w:r>
      <w:r w:rsidR="00674040" w:rsidRPr="00F56B9E">
        <w:rPr>
          <w:rFonts w:ascii="Calibri" w:hAnsi="Calibri" w:cs="Calibri"/>
        </w:rPr>
        <w:t>Northern Europe</w:t>
      </w:r>
      <w:r w:rsidRPr="00F56B9E">
        <w:rPr>
          <w:rFonts w:ascii="Calibri" w:hAnsi="Calibri" w:cs="Calibri"/>
        </w:rPr>
        <w:t xml:space="preserve">) that focus on children’s creativity and give a voice to children as dynamic stakeholders in the construction of our society. Notable are the online museum created by the children’s illustrator Claude Ponti; </w:t>
      </w:r>
      <w:r w:rsidR="00C720DD" w:rsidRPr="00F56B9E">
        <w:rPr>
          <w:rFonts w:ascii="Calibri" w:hAnsi="Calibri" w:cs="Calibri"/>
          <w:sz w:val="22"/>
          <w:szCs w:val="22"/>
        </w:rPr>
        <w:t>the Swedish child drawing archive</w:t>
      </w:r>
      <w:r w:rsidR="00F76A7E" w:rsidRPr="00F56B9E">
        <w:rPr>
          <w:rStyle w:val="FootnoteReference"/>
          <w:rFonts w:ascii="Calibri" w:hAnsi="Calibri" w:cs="Calibri"/>
          <w:sz w:val="22"/>
          <w:szCs w:val="22"/>
        </w:rPr>
        <w:footnoteReference w:id="2"/>
      </w:r>
      <w:r w:rsidRPr="00F56B9E">
        <w:rPr>
          <w:rFonts w:ascii="Calibri" w:hAnsi="Calibri" w:cs="Calibri"/>
        </w:rPr>
        <w:t xml:space="preserve">; the Norwegian International Museum of Children's Art; and </w:t>
      </w:r>
      <w:r w:rsidR="008B5669" w:rsidRPr="00F56B9E">
        <w:rPr>
          <w:rFonts w:ascii="Calibri" w:hAnsi="Calibri" w:cs="Calibri"/>
        </w:rPr>
        <w:t>the project of children’s cultural heritage</w:t>
      </w:r>
      <w:r w:rsidRPr="00F56B9E">
        <w:rPr>
          <w:rFonts w:ascii="Calibri" w:hAnsi="Calibri" w:cs="Calibri"/>
        </w:rPr>
        <w:t xml:space="preserve"> developed by Professor Anna </w:t>
      </w:r>
      <w:proofErr w:type="spellStart"/>
      <w:r w:rsidRPr="00F56B9E">
        <w:rPr>
          <w:rFonts w:ascii="Calibri" w:hAnsi="Calibri" w:cs="Calibri"/>
        </w:rPr>
        <w:t>Sparrman</w:t>
      </w:r>
      <w:proofErr w:type="spellEnd"/>
      <w:r w:rsidRPr="00F56B9E">
        <w:rPr>
          <w:rFonts w:ascii="Calibri" w:hAnsi="Calibri" w:cs="Calibri"/>
        </w:rPr>
        <w:t xml:space="preserve"> at Linköping University. Expanding these initiatives to children’s clothing creations seems a natural pathway to extend research on the material culture of childhood. </w:t>
      </w:r>
    </w:p>
    <w:p w14:paraId="161D18F1" w14:textId="77777777" w:rsidR="008D0C7A" w:rsidRPr="00F56B9E" w:rsidRDefault="008D0C7A" w:rsidP="00F56B9E">
      <w:pPr>
        <w:spacing w:line="276" w:lineRule="auto"/>
        <w:jc w:val="both"/>
        <w:rPr>
          <w:rFonts w:ascii="Calibri" w:hAnsi="Calibri" w:cs="Calibri"/>
        </w:rPr>
      </w:pPr>
    </w:p>
    <w:p w14:paraId="22000170" w14:textId="5D874B1B" w:rsidR="008055D1" w:rsidRPr="00F56B9E" w:rsidRDefault="008055D1" w:rsidP="00F56B9E">
      <w:pPr>
        <w:spacing w:line="276" w:lineRule="auto"/>
        <w:jc w:val="both"/>
        <w:rPr>
          <w:rFonts w:ascii="Calibri" w:hAnsi="Calibri" w:cs="Calibri"/>
        </w:rPr>
      </w:pPr>
      <w:r w:rsidRPr="00F56B9E">
        <w:rPr>
          <w:rFonts w:ascii="Calibri" w:hAnsi="Calibri" w:cs="Calibri"/>
        </w:rPr>
        <w:t>1.</w:t>
      </w:r>
      <w:r w:rsidR="0060499E" w:rsidRPr="00F56B9E">
        <w:rPr>
          <w:rFonts w:ascii="Calibri" w:hAnsi="Calibri" w:cs="Calibri"/>
        </w:rPr>
        <w:t>5</w:t>
      </w:r>
      <w:r w:rsidRPr="00F56B9E">
        <w:rPr>
          <w:rFonts w:ascii="Calibri" w:hAnsi="Calibri" w:cs="Calibri"/>
        </w:rPr>
        <w:t xml:space="preserve"> Children as co-creators: the unknown world</w:t>
      </w:r>
    </w:p>
    <w:p w14:paraId="7543E406" w14:textId="61CA294F" w:rsidR="008055D1" w:rsidRPr="00F56B9E" w:rsidRDefault="008055D1" w:rsidP="00F56B9E">
      <w:pPr>
        <w:spacing w:line="276" w:lineRule="auto"/>
        <w:jc w:val="both"/>
        <w:rPr>
          <w:rFonts w:ascii="Calibri" w:hAnsi="Calibri" w:cs="Calibri"/>
        </w:rPr>
      </w:pPr>
      <w:r w:rsidRPr="00F56B9E">
        <w:rPr>
          <w:rFonts w:ascii="Calibri" w:hAnsi="Calibri" w:cs="Calibri"/>
        </w:rPr>
        <w:t xml:space="preserve">Children’s clothing behaviour is a subject of studies in sociology and anthropology. </w:t>
      </w:r>
      <w:r w:rsidR="00B16AE2" w:rsidRPr="00F56B9E">
        <w:rPr>
          <w:rFonts w:ascii="Calibri" w:hAnsi="Calibri" w:cs="Calibri"/>
        </w:rPr>
        <w:t xml:space="preserve">Although not specifically on children’s interactions with their clothes, </w:t>
      </w:r>
      <w:proofErr w:type="spellStart"/>
      <w:r w:rsidRPr="00F56B9E">
        <w:rPr>
          <w:rFonts w:ascii="Calibri" w:hAnsi="Calibri" w:cs="Calibri"/>
        </w:rPr>
        <w:t>Delalande</w:t>
      </w:r>
      <w:proofErr w:type="spellEnd"/>
      <w:r w:rsidRPr="00F56B9E">
        <w:rPr>
          <w:rFonts w:ascii="Calibri" w:hAnsi="Calibri" w:cs="Calibri"/>
        </w:rPr>
        <w:t xml:space="preserve"> and </w:t>
      </w:r>
      <w:proofErr w:type="spellStart"/>
      <w:r w:rsidRPr="00F56B9E">
        <w:rPr>
          <w:rFonts w:ascii="Calibri" w:hAnsi="Calibri" w:cs="Calibri"/>
        </w:rPr>
        <w:t>Arleo</w:t>
      </w:r>
      <w:proofErr w:type="spellEnd"/>
      <w:r w:rsidRPr="00F56B9E">
        <w:rPr>
          <w:rFonts w:ascii="Calibri" w:hAnsi="Calibri" w:cs="Calibri"/>
        </w:rPr>
        <w:t xml:space="preserve"> (2011) have model</w:t>
      </w:r>
      <w:r w:rsidR="00F26026" w:rsidRPr="00F56B9E">
        <w:rPr>
          <w:rFonts w:ascii="Calibri" w:hAnsi="Calibri" w:cs="Calibri"/>
        </w:rPr>
        <w:t>l</w:t>
      </w:r>
      <w:r w:rsidRPr="00F56B9E">
        <w:rPr>
          <w:rFonts w:ascii="Calibri" w:hAnsi="Calibri" w:cs="Calibri"/>
        </w:rPr>
        <w:t xml:space="preserve">ed the existence of a culture of childhood based on playground interactions and games. Le </w:t>
      </w:r>
      <w:proofErr w:type="spellStart"/>
      <w:r w:rsidRPr="00F56B9E">
        <w:rPr>
          <w:rFonts w:ascii="Calibri" w:hAnsi="Calibri" w:cs="Calibri"/>
        </w:rPr>
        <w:t>Guennec</w:t>
      </w:r>
      <w:proofErr w:type="spellEnd"/>
      <w:r w:rsidRPr="00F56B9E">
        <w:rPr>
          <w:rFonts w:ascii="Calibri" w:hAnsi="Calibri" w:cs="Calibri"/>
        </w:rPr>
        <w:t xml:space="preserve"> (2020) has provided a retrospective insight into children’s appropriation and manipulation of clothing, mostly based on the study of </w:t>
      </w:r>
      <w:r w:rsidR="00E46982" w:rsidRPr="00F56B9E">
        <w:rPr>
          <w:rFonts w:ascii="Calibri" w:hAnsi="Calibri" w:cs="Calibri"/>
        </w:rPr>
        <w:t xml:space="preserve">museum material </w:t>
      </w:r>
      <w:r w:rsidR="00D57FFE" w:rsidRPr="00F56B9E">
        <w:rPr>
          <w:rFonts w:ascii="Calibri" w:hAnsi="Calibri" w:cs="Calibri"/>
        </w:rPr>
        <w:t xml:space="preserve">informed by </w:t>
      </w:r>
      <w:r w:rsidR="00E46982" w:rsidRPr="00F56B9E">
        <w:rPr>
          <w:rFonts w:ascii="Calibri" w:hAnsi="Calibri" w:cs="Calibri"/>
        </w:rPr>
        <w:t>family and fashion</w:t>
      </w:r>
      <w:r w:rsidRPr="00F56B9E">
        <w:rPr>
          <w:rFonts w:ascii="Calibri" w:hAnsi="Calibri" w:cs="Calibri"/>
        </w:rPr>
        <w:t xml:space="preserve"> archives. Since fashion shapes individual identities (Balut 2013), dress codes are both a medium for children to build a sense of belonging to peer groups, </w:t>
      </w:r>
      <w:proofErr w:type="gramStart"/>
      <w:r w:rsidRPr="00F56B9E">
        <w:rPr>
          <w:rFonts w:ascii="Calibri" w:hAnsi="Calibri" w:cs="Calibri"/>
        </w:rPr>
        <w:t>and also</w:t>
      </w:r>
      <w:proofErr w:type="gramEnd"/>
      <w:r w:rsidRPr="00F56B9E">
        <w:rPr>
          <w:rFonts w:ascii="Calibri" w:hAnsi="Calibri" w:cs="Calibri"/>
        </w:rPr>
        <w:t xml:space="preserve"> a way to immerse themselves in their own imaginative world. Thus, researching children’s </w:t>
      </w:r>
      <w:r w:rsidRPr="00F56B9E">
        <w:rPr>
          <w:rFonts w:ascii="Calibri" w:hAnsi="Calibri" w:cs="Calibri"/>
        </w:rPr>
        <w:lastRenderedPageBreak/>
        <w:t xml:space="preserve">fashion is a way to meet the inner individuality of the child, if we can avoid relying solely on an adult’s view, and explore alternative resources to analyse children’s clothing agency. </w:t>
      </w:r>
    </w:p>
    <w:p w14:paraId="488FBF2D" w14:textId="52FE07C3" w:rsidR="008055D1" w:rsidRPr="00F56B9E" w:rsidRDefault="008055D1" w:rsidP="00F56B9E">
      <w:pPr>
        <w:spacing w:line="276" w:lineRule="auto"/>
        <w:jc w:val="both"/>
        <w:rPr>
          <w:rFonts w:ascii="Calibri" w:hAnsi="Calibri" w:cs="Calibri"/>
        </w:rPr>
      </w:pPr>
      <w:r w:rsidRPr="00F56B9E">
        <w:rPr>
          <w:rFonts w:ascii="Calibri" w:hAnsi="Calibri" w:cs="Calibri"/>
        </w:rPr>
        <w:t xml:space="preserve">Unfortunately, reflection on children as co-creators suffers from the lack of consideration </w:t>
      </w:r>
      <w:r w:rsidR="00B66C10" w:rsidRPr="00F56B9E">
        <w:rPr>
          <w:rFonts w:ascii="Calibri" w:hAnsi="Calibri" w:cs="Calibri"/>
        </w:rPr>
        <w:t xml:space="preserve">of </w:t>
      </w:r>
      <w:r w:rsidRPr="00F56B9E">
        <w:rPr>
          <w:rFonts w:ascii="Calibri" w:hAnsi="Calibri" w:cs="Calibri"/>
        </w:rPr>
        <w:t xml:space="preserve">craft as an educational and socialising tool. </w:t>
      </w:r>
      <w:r w:rsidR="00B66C10" w:rsidRPr="00F56B9E">
        <w:rPr>
          <w:rFonts w:ascii="Calibri" w:hAnsi="Calibri" w:cs="Calibri"/>
        </w:rPr>
        <w:t>Conversely</w:t>
      </w:r>
      <w:r w:rsidR="004E7F79" w:rsidRPr="00F56B9E">
        <w:rPr>
          <w:rFonts w:ascii="Calibri" w:hAnsi="Calibri" w:cs="Calibri"/>
        </w:rPr>
        <w:t>, c</w:t>
      </w:r>
      <w:r w:rsidR="00F84E9B" w:rsidRPr="00F56B9E">
        <w:rPr>
          <w:rFonts w:ascii="Calibri" w:hAnsi="Calibri" w:cs="Calibri"/>
        </w:rPr>
        <w:t xml:space="preserve">lothing worn in educational settings has been much studied as a site of tensions between the desire for individuality in dress and the requirements of the group, notably by Proctor (2002); </w:t>
      </w:r>
      <w:proofErr w:type="spellStart"/>
      <w:r w:rsidR="00F84E9B" w:rsidRPr="00F56B9E">
        <w:rPr>
          <w:rFonts w:ascii="Calibri" w:hAnsi="Calibri" w:cs="Calibri"/>
        </w:rPr>
        <w:t>Gereluk</w:t>
      </w:r>
      <w:proofErr w:type="spellEnd"/>
      <w:r w:rsidR="00F84E9B" w:rsidRPr="00F56B9E">
        <w:rPr>
          <w:rFonts w:ascii="Calibri" w:hAnsi="Calibri" w:cs="Calibri"/>
        </w:rPr>
        <w:t xml:space="preserve"> (2008); Copeland et al. (2009); Rose (2011). This is currently being addressed in the research undertaken at the National Museum of Education (Rouen, France) (Le </w:t>
      </w:r>
      <w:proofErr w:type="spellStart"/>
      <w:r w:rsidR="00F84E9B" w:rsidRPr="00F56B9E">
        <w:rPr>
          <w:rFonts w:ascii="Calibri" w:hAnsi="Calibri" w:cs="Calibri"/>
        </w:rPr>
        <w:t>Guennec</w:t>
      </w:r>
      <w:proofErr w:type="spellEnd"/>
      <w:r w:rsidR="00F84E9B" w:rsidRPr="00F56B9E">
        <w:rPr>
          <w:rFonts w:ascii="Calibri" w:hAnsi="Calibri" w:cs="Calibri"/>
        </w:rPr>
        <w:t xml:space="preserve">, </w:t>
      </w:r>
      <w:proofErr w:type="spellStart"/>
      <w:r w:rsidR="00F84E9B" w:rsidRPr="00F56B9E">
        <w:rPr>
          <w:rFonts w:ascii="Calibri" w:hAnsi="Calibri" w:cs="Calibri"/>
        </w:rPr>
        <w:t>Coutant</w:t>
      </w:r>
      <w:proofErr w:type="spellEnd"/>
      <w:r w:rsidR="00F84E9B" w:rsidRPr="00F56B9E">
        <w:rPr>
          <w:rFonts w:ascii="Calibri" w:hAnsi="Calibri" w:cs="Calibri"/>
        </w:rPr>
        <w:t>, 2019)</w:t>
      </w:r>
      <w:r w:rsidR="00404794" w:rsidRPr="00F56B9E">
        <w:rPr>
          <w:rFonts w:ascii="Calibri" w:hAnsi="Calibri" w:cs="Calibri"/>
        </w:rPr>
        <w:t xml:space="preserve"> </w:t>
      </w:r>
      <w:r w:rsidR="00A85C3B" w:rsidRPr="00F56B9E">
        <w:rPr>
          <w:rFonts w:ascii="Calibri" w:hAnsi="Calibri" w:cs="Calibri"/>
        </w:rPr>
        <w:t>underpinning</w:t>
      </w:r>
      <w:r w:rsidRPr="00F56B9E">
        <w:rPr>
          <w:rFonts w:ascii="Calibri" w:hAnsi="Calibri" w:cs="Calibri"/>
        </w:rPr>
        <w:t xml:space="preserve"> the project </w:t>
      </w:r>
      <w:r w:rsidRPr="00F56B9E">
        <w:rPr>
          <w:rFonts w:ascii="Calibri" w:hAnsi="Calibri" w:cs="Calibri"/>
          <w:i/>
          <w:iCs/>
        </w:rPr>
        <w:t>Dressed for School</w:t>
      </w:r>
      <w:r w:rsidR="00A85C3B" w:rsidRPr="00F56B9E">
        <w:rPr>
          <w:rFonts w:ascii="Calibri" w:hAnsi="Calibri" w:cs="Calibri"/>
        </w:rPr>
        <w:t>.</w:t>
      </w:r>
      <w:r w:rsidRPr="00F56B9E">
        <w:rPr>
          <w:rFonts w:ascii="Calibri" w:hAnsi="Calibri" w:cs="Calibri"/>
        </w:rPr>
        <w:t xml:space="preserve"> Le </w:t>
      </w:r>
      <w:proofErr w:type="spellStart"/>
      <w:r w:rsidRPr="00F56B9E">
        <w:rPr>
          <w:rFonts w:ascii="Calibri" w:hAnsi="Calibri" w:cs="Calibri"/>
        </w:rPr>
        <w:t>Guennec</w:t>
      </w:r>
      <w:proofErr w:type="spellEnd"/>
      <w:r w:rsidRPr="00F56B9E">
        <w:rPr>
          <w:rFonts w:ascii="Calibri" w:hAnsi="Calibri" w:cs="Calibri"/>
        </w:rPr>
        <w:t xml:space="preserve"> and </w:t>
      </w:r>
      <w:proofErr w:type="spellStart"/>
      <w:r w:rsidRPr="00F56B9E">
        <w:rPr>
          <w:rFonts w:ascii="Calibri" w:hAnsi="Calibri" w:cs="Calibri"/>
        </w:rPr>
        <w:t>Coutant</w:t>
      </w:r>
      <w:proofErr w:type="spellEnd"/>
      <w:r w:rsidRPr="00F56B9E">
        <w:rPr>
          <w:rFonts w:ascii="Calibri" w:hAnsi="Calibri" w:cs="Calibri"/>
        </w:rPr>
        <w:t xml:space="preserve"> (2019) developed a series of participative design projects on the school outfits of French children aged 6-8, involving the fashion industry and design practitioners. In September 2020, the childrenswear company </w:t>
      </w:r>
      <w:proofErr w:type="spellStart"/>
      <w:r w:rsidRPr="00F56B9E">
        <w:rPr>
          <w:rFonts w:ascii="Calibri" w:hAnsi="Calibri" w:cs="Calibri"/>
          <w:i/>
          <w:iCs/>
        </w:rPr>
        <w:t>Jacadi</w:t>
      </w:r>
      <w:proofErr w:type="spellEnd"/>
      <w:r w:rsidRPr="00F56B9E">
        <w:rPr>
          <w:rFonts w:ascii="Calibri" w:hAnsi="Calibri" w:cs="Calibri"/>
          <w:i/>
          <w:iCs/>
        </w:rPr>
        <w:t xml:space="preserve"> </w:t>
      </w:r>
      <w:r w:rsidRPr="00F56B9E">
        <w:rPr>
          <w:rFonts w:ascii="Calibri" w:hAnsi="Calibri" w:cs="Calibri"/>
        </w:rPr>
        <w:t>(</w:t>
      </w:r>
      <w:proofErr w:type="spellStart"/>
      <w:proofErr w:type="gramStart"/>
      <w:r w:rsidRPr="00F56B9E">
        <w:rPr>
          <w:rFonts w:ascii="Calibri" w:hAnsi="Calibri" w:cs="Calibri"/>
        </w:rPr>
        <w:t>ID.Kids</w:t>
      </w:r>
      <w:proofErr w:type="spellEnd"/>
      <w:proofErr w:type="gramEnd"/>
      <w:r w:rsidRPr="00F56B9E">
        <w:rPr>
          <w:rFonts w:ascii="Calibri" w:hAnsi="Calibri" w:cs="Calibri"/>
        </w:rPr>
        <w:t>) produced a design brief for students on the BA Hons Product Design (</w:t>
      </w:r>
      <w:proofErr w:type="spellStart"/>
      <w:r w:rsidRPr="00F56B9E">
        <w:rPr>
          <w:rFonts w:ascii="Calibri" w:hAnsi="Calibri" w:cs="Calibri"/>
        </w:rPr>
        <w:t>Diplôme</w:t>
      </w:r>
      <w:proofErr w:type="spellEnd"/>
      <w:r w:rsidRPr="00F56B9E">
        <w:rPr>
          <w:rFonts w:ascii="Calibri" w:hAnsi="Calibri" w:cs="Calibri"/>
        </w:rPr>
        <w:t xml:space="preserve"> </w:t>
      </w:r>
      <w:proofErr w:type="spellStart"/>
      <w:r w:rsidRPr="00F56B9E">
        <w:rPr>
          <w:rFonts w:ascii="Calibri" w:hAnsi="Calibri" w:cs="Calibri"/>
        </w:rPr>
        <w:t>Supérieur</w:t>
      </w:r>
      <w:proofErr w:type="spellEnd"/>
      <w:r w:rsidRPr="00F56B9E">
        <w:rPr>
          <w:rFonts w:ascii="Calibri" w:hAnsi="Calibri" w:cs="Calibri"/>
        </w:rPr>
        <w:t xml:space="preserve"> </w:t>
      </w:r>
      <w:proofErr w:type="spellStart"/>
      <w:r w:rsidRPr="00F56B9E">
        <w:rPr>
          <w:rFonts w:ascii="Calibri" w:hAnsi="Calibri" w:cs="Calibri"/>
        </w:rPr>
        <w:t>d’Arts</w:t>
      </w:r>
      <w:proofErr w:type="spellEnd"/>
      <w:r w:rsidRPr="00F56B9E">
        <w:rPr>
          <w:rFonts w:ascii="Calibri" w:hAnsi="Calibri" w:cs="Calibri"/>
        </w:rPr>
        <w:t xml:space="preserve"> Appliqués) of the French Design School Olivier de Serre (Ecole </w:t>
      </w:r>
      <w:proofErr w:type="spellStart"/>
      <w:r w:rsidRPr="00F56B9E">
        <w:rPr>
          <w:rFonts w:ascii="Calibri" w:hAnsi="Calibri" w:cs="Calibri"/>
        </w:rPr>
        <w:t>Nationale</w:t>
      </w:r>
      <w:proofErr w:type="spellEnd"/>
      <w:r w:rsidRPr="00F56B9E">
        <w:rPr>
          <w:rFonts w:ascii="Calibri" w:hAnsi="Calibri" w:cs="Calibri"/>
        </w:rPr>
        <w:t xml:space="preserve"> Supérieure des Arts Appliqués et des </w:t>
      </w:r>
      <w:proofErr w:type="spellStart"/>
      <w:r w:rsidRPr="00F56B9E">
        <w:rPr>
          <w:rFonts w:ascii="Calibri" w:hAnsi="Calibri" w:cs="Calibri"/>
        </w:rPr>
        <w:t>Métiers</w:t>
      </w:r>
      <w:proofErr w:type="spellEnd"/>
      <w:r w:rsidRPr="00F56B9E">
        <w:rPr>
          <w:rFonts w:ascii="Calibri" w:hAnsi="Calibri" w:cs="Calibri"/>
        </w:rPr>
        <w:t xml:space="preserve"> </w:t>
      </w:r>
      <w:proofErr w:type="spellStart"/>
      <w:r w:rsidRPr="00F56B9E">
        <w:rPr>
          <w:rFonts w:ascii="Calibri" w:hAnsi="Calibri" w:cs="Calibri"/>
        </w:rPr>
        <w:t>d’Arts</w:t>
      </w:r>
      <w:proofErr w:type="spellEnd"/>
      <w:r w:rsidRPr="00F56B9E">
        <w:rPr>
          <w:rFonts w:ascii="Calibri" w:hAnsi="Calibri" w:cs="Calibri"/>
        </w:rPr>
        <w:t>)</w:t>
      </w:r>
      <w:r w:rsidR="00B66C10" w:rsidRPr="00F56B9E">
        <w:rPr>
          <w:rFonts w:ascii="Calibri" w:hAnsi="Calibri" w:cs="Calibri"/>
        </w:rPr>
        <w:t>,</w:t>
      </w:r>
      <w:r w:rsidRPr="00F56B9E">
        <w:rPr>
          <w:rFonts w:ascii="Calibri" w:hAnsi="Calibri" w:cs="Calibri"/>
        </w:rPr>
        <w:t xml:space="preserve"> Paris. This invited </w:t>
      </w:r>
      <w:r w:rsidR="00B66C10" w:rsidRPr="00F56B9E">
        <w:rPr>
          <w:rFonts w:ascii="Calibri" w:hAnsi="Calibri" w:cs="Calibri"/>
        </w:rPr>
        <w:t>students</w:t>
      </w:r>
      <w:r w:rsidRPr="00F56B9E">
        <w:rPr>
          <w:rFonts w:ascii="Calibri" w:hAnsi="Calibri" w:cs="Calibri"/>
        </w:rPr>
        <w:t xml:space="preserve"> to design a uniform for nursery and primary school pupils, </w:t>
      </w:r>
      <w:proofErr w:type="gramStart"/>
      <w:r w:rsidRPr="00F56B9E">
        <w:rPr>
          <w:rFonts w:ascii="Calibri" w:hAnsi="Calibri" w:cs="Calibri"/>
        </w:rPr>
        <w:t>taking into account</w:t>
      </w:r>
      <w:proofErr w:type="gramEnd"/>
      <w:r w:rsidRPr="00F56B9E">
        <w:rPr>
          <w:rFonts w:ascii="Calibri" w:hAnsi="Calibri" w:cs="Calibri"/>
        </w:rPr>
        <w:t xml:space="preserve"> the necessary functions of pupils’ clothes</w:t>
      </w:r>
      <w:r w:rsidR="00E36842" w:rsidRPr="00F56B9E">
        <w:rPr>
          <w:rFonts w:ascii="Calibri" w:hAnsi="Calibri" w:cs="Calibri"/>
        </w:rPr>
        <w:t>, children’s views on their school clothes,</w:t>
      </w:r>
      <w:r w:rsidRPr="00F56B9E">
        <w:rPr>
          <w:rFonts w:ascii="Calibri" w:hAnsi="Calibri" w:cs="Calibri"/>
        </w:rPr>
        <w:t xml:space="preserve"> and the potential for these uniforms to support th</w:t>
      </w:r>
      <w:r w:rsidR="00E36842" w:rsidRPr="00F56B9E">
        <w:rPr>
          <w:rFonts w:ascii="Calibri" w:hAnsi="Calibri" w:cs="Calibri"/>
        </w:rPr>
        <w:t xml:space="preserve">eir </w:t>
      </w:r>
      <w:r w:rsidRPr="00F56B9E">
        <w:rPr>
          <w:rFonts w:ascii="Calibri" w:hAnsi="Calibri" w:cs="Calibri"/>
        </w:rPr>
        <w:t xml:space="preserve">learning. This practice-based research intertwined with anthropological methods, including the active observation of children in their school environment, and was broken down into three phases. Firstly, the students were introduced to an anthropological analysis of children’s clothes (Le </w:t>
      </w:r>
      <w:proofErr w:type="spellStart"/>
      <w:r w:rsidRPr="00F56B9E">
        <w:rPr>
          <w:rFonts w:ascii="Calibri" w:hAnsi="Calibri" w:cs="Calibri"/>
        </w:rPr>
        <w:t>Guennec</w:t>
      </w:r>
      <w:proofErr w:type="spellEnd"/>
      <w:r w:rsidRPr="00F56B9E">
        <w:rPr>
          <w:rFonts w:ascii="Calibri" w:hAnsi="Calibri" w:cs="Calibri"/>
        </w:rPr>
        <w:t xml:space="preserve">, 2018), which emphasised the role of clothes as tools for learning and socialising as well as creativity. This theoretical support was completed by an introduction to anthropological work with children and the cutting-edge work of </w:t>
      </w:r>
      <w:proofErr w:type="spellStart"/>
      <w:r w:rsidRPr="00F56B9E">
        <w:rPr>
          <w:rFonts w:ascii="Calibri" w:hAnsi="Calibri" w:cs="Calibri"/>
        </w:rPr>
        <w:t>Delalande</w:t>
      </w:r>
      <w:proofErr w:type="spellEnd"/>
      <w:r w:rsidRPr="00F56B9E">
        <w:rPr>
          <w:rFonts w:ascii="Calibri" w:hAnsi="Calibri" w:cs="Calibri"/>
        </w:rPr>
        <w:t xml:space="preserve"> and </w:t>
      </w:r>
      <w:proofErr w:type="spellStart"/>
      <w:r w:rsidRPr="00F56B9E">
        <w:rPr>
          <w:rFonts w:ascii="Calibri" w:hAnsi="Calibri" w:cs="Calibri"/>
        </w:rPr>
        <w:t>Arleo</w:t>
      </w:r>
      <w:proofErr w:type="spellEnd"/>
      <w:r w:rsidRPr="00F56B9E">
        <w:rPr>
          <w:rFonts w:ascii="Calibri" w:hAnsi="Calibri" w:cs="Calibri"/>
        </w:rPr>
        <w:t xml:space="preserve"> (2011). Secondly, </w:t>
      </w:r>
      <w:proofErr w:type="gramStart"/>
      <w:r w:rsidRPr="00F56B9E">
        <w:rPr>
          <w:rFonts w:ascii="Calibri" w:hAnsi="Calibri" w:cs="Calibri"/>
        </w:rPr>
        <w:t>in order to</w:t>
      </w:r>
      <w:proofErr w:type="gramEnd"/>
      <w:r w:rsidRPr="00F56B9E">
        <w:rPr>
          <w:rFonts w:ascii="Calibri" w:hAnsi="Calibri" w:cs="Calibri"/>
        </w:rPr>
        <w:t xml:space="preserve"> create commercially viable products, the students analysed the role of the child as a co-consumer (Cook, 2004) and the constraints of the children’s market. Finally, they evaluated their products, considering the requirements of the childrenswear industry, the results of prototype test</w:t>
      </w:r>
      <w:r w:rsidR="0053169E" w:rsidRPr="00F56B9E">
        <w:rPr>
          <w:rFonts w:ascii="Calibri" w:hAnsi="Calibri" w:cs="Calibri"/>
        </w:rPr>
        <w:t>ing</w:t>
      </w:r>
      <w:r w:rsidRPr="00F56B9E">
        <w:rPr>
          <w:rFonts w:ascii="Calibri" w:hAnsi="Calibri" w:cs="Calibri"/>
        </w:rPr>
        <w:t xml:space="preserve"> by children, and their own experience as school </w:t>
      </w:r>
      <w:r w:rsidR="0053169E" w:rsidRPr="00F56B9E">
        <w:rPr>
          <w:rFonts w:ascii="Calibri" w:hAnsi="Calibri" w:cs="Calibri"/>
        </w:rPr>
        <w:t>pupils</w:t>
      </w:r>
      <w:r w:rsidRPr="00F56B9E">
        <w:rPr>
          <w:rFonts w:ascii="Calibri" w:hAnsi="Calibri" w:cs="Calibri"/>
        </w:rPr>
        <w:t xml:space="preserve"> (using the concept of emotional design from Norman</w:t>
      </w:r>
      <w:r w:rsidR="00182E9B" w:rsidRPr="00F56B9E">
        <w:rPr>
          <w:rFonts w:ascii="Calibri" w:hAnsi="Calibri" w:cs="Calibri"/>
        </w:rPr>
        <w:t xml:space="preserve"> (</w:t>
      </w:r>
      <w:r w:rsidRPr="00F56B9E">
        <w:rPr>
          <w:rFonts w:ascii="Calibri" w:hAnsi="Calibri" w:cs="Calibri"/>
        </w:rPr>
        <w:t>2003</w:t>
      </w:r>
      <w:r w:rsidR="00182E9B" w:rsidRPr="00F56B9E">
        <w:rPr>
          <w:rFonts w:ascii="Calibri" w:hAnsi="Calibri" w:cs="Calibri"/>
        </w:rPr>
        <w:t>)</w:t>
      </w:r>
      <w:r w:rsidRPr="00F56B9E">
        <w:rPr>
          <w:rFonts w:ascii="Calibri" w:hAnsi="Calibri" w:cs="Calibri"/>
        </w:rPr>
        <w:t>).</w:t>
      </w:r>
      <w:r w:rsidR="006713EC">
        <w:rPr>
          <w:rFonts w:ascii="Calibri" w:hAnsi="Calibri" w:cs="Calibri"/>
        </w:rPr>
        <w:t xml:space="preserve"> </w:t>
      </w:r>
      <w:r w:rsidRPr="00F56B9E">
        <w:rPr>
          <w:rFonts w:ascii="Calibri" w:hAnsi="Calibri" w:cs="Calibri"/>
        </w:rPr>
        <w:t xml:space="preserve">Their prototypes were also assessed by fashion industry partners invited by Heriot-Watt University. </w:t>
      </w:r>
    </w:p>
    <w:p w14:paraId="4DA60B12" w14:textId="2C9AD323" w:rsidR="008055D1" w:rsidRPr="00F56B9E" w:rsidRDefault="00502EE0" w:rsidP="00F56B9E">
      <w:pPr>
        <w:spacing w:line="276" w:lineRule="auto"/>
        <w:jc w:val="both"/>
        <w:rPr>
          <w:rFonts w:ascii="Calibri" w:hAnsi="Calibri" w:cs="Calibri"/>
        </w:rPr>
      </w:pPr>
      <w:r w:rsidRPr="00F56B9E">
        <w:rPr>
          <w:rFonts w:ascii="Calibri" w:hAnsi="Calibri" w:cs="Calibri"/>
        </w:rPr>
        <w:t xml:space="preserve">Of </w:t>
      </w:r>
      <w:r w:rsidR="008055D1" w:rsidRPr="00F56B9E">
        <w:rPr>
          <w:rFonts w:ascii="Calibri" w:hAnsi="Calibri" w:cs="Calibri"/>
        </w:rPr>
        <w:t xml:space="preserve">the fifteen prototypes designed by this group of students, most reflect current challenges for children in their everyday life and at school. Outdoor learning, mobility, adapting to activities and to the weather, getting changed, academic learning and creative learning have been identified as the main points in the development of school overalls and outdoor clothes. The functionality of garments was explored through the sourcing of sustainable and durable materials, and the design of clothes adapted to the physical and physiological abilities of children who have to self-dress. This project has led to very impactful and innovative examples of </w:t>
      </w:r>
      <w:proofErr w:type="gramStart"/>
      <w:r w:rsidR="008055D1" w:rsidRPr="00F56B9E">
        <w:rPr>
          <w:rFonts w:ascii="Calibri" w:hAnsi="Calibri" w:cs="Calibri"/>
        </w:rPr>
        <w:t>gender neutral</w:t>
      </w:r>
      <w:proofErr w:type="gramEnd"/>
      <w:r w:rsidR="008055D1" w:rsidRPr="00F56B9E">
        <w:rPr>
          <w:rFonts w:ascii="Calibri" w:hAnsi="Calibri" w:cs="Calibri"/>
        </w:rPr>
        <w:t xml:space="preserve"> clothes that are adapted to pupil’s lives, take into account children’s views, and include daily learning through play activities</w:t>
      </w:r>
      <w:r w:rsidR="00F36C7E" w:rsidRPr="00F56B9E">
        <w:rPr>
          <w:rStyle w:val="FootnoteReference"/>
          <w:rFonts w:ascii="Calibri" w:hAnsi="Calibri" w:cs="Calibri"/>
        </w:rPr>
        <w:footnoteReference w:id="3"/>
      </w:r>
      <w:r w:rsidR="00930335">
        <w:rPr>
          <w:rFonts w:ascii="Calibri" w:hAnsi="Calibri" w:cs="Calibri"/>
        </w:rPr>
        <w:t xml:space="preserve"> (</w:t>
      </w:r>
      <w:r w:rsidR="006B62B1" w:rsidRPr="00F56B9E">
        <w:rPr>
          <w:rFonts w:ascii="Calibri" w:hAnsi="Calibri" w:cs="Calibri"/>
        </w:rPr>
        <w:t>Fig</w:t>
      </w:r>
      <w:r w:rsidR="00A404F4">
        <w:rPr>
          <w:rFonts w:ascii="Calibri" w:hAnsi="Calibri" w:cs="Calibri"/>
        </w:rPr>
        <w:t>ures</w:t>
      </w:r>
      <w:r w:rsidR="006B62B1" w:rsidRPr="00F56B9E">
        <w:rPr>
          <w:rFonts w:ascii="Calibri" w:hAnsi="Calibri" w:cs="Calibri"/>
        </w:rPr>
        <w:t xml:space="preserve"> 1 and 2</w:t>
      </w:r>
      <w:r w:rsidR="00930335">
        <w:rPr>
          <w:rFonts w:ascii="Calibri" w:hAnsi="Calibri" w:cs="Calibri"/>
        </w:rPr>
        <w:t>).</w:t>
      </w:r>
    </w:p>
    <w:p w14:paraId="384DB2CF" w14:textId="77777777" w:rsidR="00A404F4" w:rsidRPr="00A404F4" w:rsidRDefault="00A404F4" w:rsidP="00A404F4">
      <w:pPr>
        <w:spacing w:line="276" w:lineRule="auto"/>
        <w:jc w:val="center"/>
        <w:rPr>
          <w:rFonts w:ascii="Calibri" w:eastAsiaTheme="minorHAnsi" w:hAnsi="Calibri" w:cs="Calibri"/>
          <w:b/>
          <w:bCs/>
          <w:lang w:eastAsia="en-US"/>
        </w:rPr>
      </w:pPr>
      <w:proofErr w:type="gramStart"/>
      <w:r w:rsidRPr="00A404F4">
        <w:rPr>
          <w:rFonts w:ascii="Calibri" w:eastAsiaTheme="minorHAnsi" w:hAnsi="Calibri" w:cs="Calibri"/>
          <w:b/>
          <w:bCs/>
          <w:lang w:eastAsia="en-US"/>
        </w:rPr>
        <w:lastRenderedPageBreak/>
        <w:t>:INSERT</w:t>
      </w:r>
      <w:proofErr w:type="gramEnd"/>
      <w:r w:rsidRPr="00A404F4">
        <w:rPr>
          <w:rFonts w:ascii="Calibri" w:eastAsiaTheme="minorHAnsi" w:hAnsi="Calibri" w:cs="Calibri"/>
          <w:b/>
          <w:bCs/>
          <w:lang w:eastAsia="en-US"/>
        </w:rPr>
        <w:t xml:space="preserve"> FIGURE 1 AROUND HERE:</w:t>
      </w:r>
    </w:p>
    <w:p w14:paraId="17D17C01" w14:textId="381F8EC0" w:rsidR="00A404F4" w:rsidRPr="00A404F4" w:rsidRDefault="00A404F4" w:rsidP="00A404F4">
      <w:pPr>
        <w:spacing w:line="276" w:lineRule="auto"/>
        <w:jc w:val="center"/>
        <w:rPr>
          <w:rFonts w:ascii="Calibri" w:eastAsiaTheme="minorHAnsi" w:hAnsi="Calibri" w:cs="Calibri"/>
          <w:b/>
          <w:bCs/>
          <w:lang w:eastAsia="en-US"/>
        </w:rPr>
      </w:pPr>
      <w:proofErr w:type="gramStart"/>
      <w:r w:rsidRPr="00A404F4">
        <w:rPr>
          <w:rFonts w:ascii="Calibri" w:eastAsiaTheme="minorHAnsi" w:hAnsi="Calibri" w:cs="Calibri"/>
          <w:b/>
          <w:bCs/>
          <w:lang w:eastAsia="en-US"/>
        </w:rPr>
        <w:t>:INSERT</w:t>
      </w:r>
      <w:proofErr w:type="gramEnd"/>
      <w:r w:rsidRPr="00A404F4">
        <w:rPr>
          <w:rFonts w:ascii="Calibri" w:eastAsiaTheme="minorHAnsi" w:hAnsi="Calibri" w:cs="Calibri"/>
          <w:b/>
          <w:bCs/>
          <w:lang w:eastAsia="en-US"/>
        </w:rPr>
        <w:t xml:space="preserve"> FIGURE 2 AROUND HERE:</w:t>
      </w:r>
    </w:p>
    <w:p w14:paraId="760396B0" w14:textId="77777777" w:rsidR="008055D1" w:rsidRPr="00F56B9E" w:rsidRDefault="008055D1" w:rsidP="00F56B9E">
      <w:pPr>
        <w:spacing w:line="276" w:lineRule="auto"/>
        <w:jc w:val="both"/>
        <w:rPr>
          <w:rFonts w:ascii="Calibri" w:hAnsi="Calibri" w:cs="Calibri"/>
          <w:lang w:val="fr-FR"/>
        </w:rPr>
      </w:pPr>
    </w:p>
    <w:p w14:paraId="085C7F53" w14:textId="35D21B64" w:rsidR="00102986" w:rsidRPr="00F56B9E" w:rsidRDefault="008055D1" w:rsidP="00F56B9E">
      <w:pPr>
        <w:spacing w:line="276" w:lineRule="auto"/>
        <w:jc w:val="both"/>
        <w:rPr>
          <w:rFonts w:ascii="Calibri" w:hAnsi="Calibri" w:cs="Calibri"/>
        </w:rPr>
      </w:pPr>
      <w:r w:rsidRPr="00F56B9E">
        <w:rPr>
          <w:rFonts w:ascii="Calibri" w:hAnsi="Calibri" w:cs="Calibri"/>
        </w:rPr>
        <w:t>1.</w:t>
      </w:r>
      <w:r w:rsidR="0060499E" w:rsidRPr="00F56B9E">
        <w:rPr>
          <w:rFonts w:ascii="Calibri" w:hAnsi="Calibri" w:cs="Calibri"/>
        </w:rPr>
        <w:t>6</w:t>
      </w:r>
      <w:r w:rsidRPr="00F56B9E">
        <w:rPr>
          <w:rFonts w:ascii="Calibri" w:hAnsi="Calibri" w:cs="Calibri"/>
        </w:rPr>
        <w:t xml:space="preserve"> </w:t>
      </w:r>
      <w:r w:rsidR="00C22151" w:rsidRPr="00F56B9E">
        <w:rPr>
          <w:rFonts w:ascii="Calibri" w:hAnsi="Calibri" w:cs="Calibri"/>
        </w:rPr>
        <w:t>Clothing</w:t>
      </w:r>
      <w:r w:rsidR="006F0B8E" w:rsidRPr="00F56B9E">
        <w:rPr>
          <w:rFonts w:ascii="Calibri" w:hAnsi="Calibri" w:cs="Calibri"/>
        </w:rPr>
        <w:t xml:space="preserve"> as an educational tool</w:t>
      </w:r>
    </w:p>
    <w:p w14:paraId="7212A97D" w14:textId="652F050A" w:rsidR="008055D1" w:rsidRPr="00F56B9E" w:rsidRDefault="009502B8" w:rsidP="00F56B9E">
      <w:pPr>
        <w:spacing w:line="276" w:lineRule="auto"/>
        <w:jc w:val="both"/>
        <w:rPr>
          <w:rFonts w:ascii="Calibri" w:hAnsi="Calibri" w:cs="Calibri"/>
        </w:rPr>
      </w:pPr>
      <w:r w:rsidRPr="00F56B9E">
        <w:rPr>
          <w:rFonts w:ascii="Calibri" w:hAnsi="Calibri" w:cs="Calibri"/>
        </w:rPr>
        <w:t xml:space="preserve">However, </w:t>
      </w:r>
      <w:r w:rsidR="00102986" w:rsidRPr="00F56B9E">
        <w:rPr>
          <w:rFonts w:ascii="Calibri" w:hAnsi="Calibri" w:cs="Calibri"/>
        </w:rPr>
        <w:t>research on children’s clothes needs to span</w:t>
      </w:r>
      <w:r w:rsidR="004770DF" w:rsidRPr="00F56B9E">
        <w:rPr>
          <w:rFonts w:ascii="Calibri" w:hAnsi="Calibri" w:cs="Calibri"/>
        </w:rPr>
        <w:t xml:space="preserve"> beyond the school context, </w:t>
      </w:r>
      <w:r w:rsidRPr="00F56B9E">
        <w:rPr>
          <w:rFonts w:ascii="Calibri" w:hAnsi="Calibri" w:cs="Calibri"/>
        </w:rPr>
        <w:t xml:space="preserve">for </w:t>
      </w:r>
      <w:r w:rsidR="004770DF" w:rsidRPr="00F56B9E">
        <w:rPr>
          <w:rFonts w:ascii="Calibri" w:hAnsi="Calibri" w:cs="Calibri"/>
        </w:rPr>
        <w:t xml:space="preserve">clothing </w:t>
      </w:r>
      <w:r w:rsidRPr="00F56B9E">
        <w:rPr>
          <w:rFonts w:ascii="Calibri" w:hAnsi="Calibri" w:cs="Calibri"/>
        </w:rPr>
        <w:t xml:space="preserve">to </w:t>
      </w:r>
      <w:r w:rsidR="004770DF" w:rsidRPr="00F56B9E">
        <w:rPr>
          <w:rFonts w:ascii="Calibri" w:hAnsi="Calibri" w:cs="Calibri"/>
        </w:rPr>
        <w:t>demonstrate</w:t>
      </w:r>
      <w:r w:rsidRPr="00F56B9E">
        <w:rPr>
          <w:rFonts w:ascii="Calibri" w:hAnsi="Calibri" w:cs="Calibri"/>
        </w:rPr>
        <w:t xml:space="preserve"> </w:t>
      </w:r>
      <w:r w:rsidR="004770DF" w:rsidRPr="00F56B9E">
        <w:rPr>
          <w:rFonts w:ascii="Calibri" w:hAnsi="Calibri" w:cs="Calibri"/>
        </w:rPr>
        <w:t>its ability to act as an educational</w:t>
      </w:r>
      <w:r w:rsidR="00A44AD3" w:rsidRPr="00F56B9E">
        <w:rPr>
          <w:rFonts w:ascii="Calibri" w:hAnsi="Calibri" w:cs="Calibri"/>
        </w:rPr>
        <w:t xml:space="preserve"> </w:t>
      </w:r>
      <w:r w:rsidR="004770DF" w:rsidRPr="00F56B9E">
        <w:rPr>
          <w:rFonts w:ascii="Calibri" w:hAnsi="Calibri" w:cs="Calibri"/>
        </w:rPr>
        <w:t>support</w:t>
      </w:r>
      <w:r w:rsidR="00A44AD3" w:rsidRPr="00F56B9E">
        <w:rPr>
          <w:rFonts w:ascii="Calibri" w:hAnsi="Calibri" w:cs="Calibri"/>
        </w:rPr>
        <w:t xml:space="preserve"> for a</w:t>
      </w:r>
      <w:r w:rsidR="004770DF" w:rsidRPr="00F56B9E">
        <w:rPr>
          <w:rFonts w:ascii="Calibri" w:hAnsi="Calibri" w:cs="Calibri"/>
        </w:rPr>
        <w:t xml:space="preserve"> </w:t>
      </w:r>
      <w:r w:rsidR="00102986" w:rsidRPr="00F56B9E">
        <w:rPr>
          <w:rFonts w:ascii="Calibri" w:hAnsi="Calibri" w:cs="Calibri"/>
        </w:rPr>
        <w:t xml:space="preserve">socialising and physiologically growing </w:t>
      </w:r>
      <w:r w:rsidR="004770DF" w:rsidRPr="00F56B9E">
        <w:rPr>
          <w:rFonts w:ascii="Calibri" w:hAnsi="Calibri" w:cs="Calibri"/>
        </w:rPr>
        <w:t>child</w:t>
      </w:r>
      <w:r w:rsidR="00A44AD3" w:rsidRPr="00F56B9E">
        <w:rPr>
          <w:rFonts w:ascii="Calibri" w:hAnsi="Calibri" w:cs="Calibri"/>
        </w:rPr>
        <w:t xml:space="preserve">. </w:t>
      </w:r>
      <w:r w:rsidR="008055D1" w:rsidRPr="00F56B9E">
        <w:rPr>
          <w:rFonts w:ascii="Calibri" w:hAnsi="Calibri" w:cs="Calibri"/>
        </w:rPr>
        <w:t xml:space="preserve">Based on </w:t>
      </w:r>
      <w:proofErr w:type="spellStart"/>
      <w:r w:rsidR="008055D1" w:rsidRPr="00F56B9E">
        <w:rPr>
          <w:rFonts w:ascii="Calibri" w:hAnsi="Calibri" w:cs="Calibri"/>
        </w:rPr>
        <w:t>Quentel’s</w:t>
      </w:r>
      <w:proofErr w:type="spellEnd"/>
      <w:r w:rsidR="008055D1" w:rsidRPr="00F56B9E">
        <w:rPr>
          <w:rFonts w:ascii="Calibri" w:hAnsi="Calibri" w:cs="Calibri"/>
        </w:rPr>
        <w:t xml:space="preserve"> concept of the “historical embedding” of the child (1997), Le </w:t>
      </w:r>
      <w:proofErr w:type="spellStart"/>
      <w:r w:rsidR="008055D1" w:rsidRPr="00F56B9E">
        <w:rPr>
          <w:rFonts w:ascii="Calibri" w:hAnsi="Calibri" w:cs="Calibri"/>
        </w:rPr>
        <w:t>Guennec</w:t>
      </w:r>
      <w:proofErr w:type="spellEnd"/>
      <w:r w:rsidR="008055D1" w:rsidRPr="00F56B9E">
        <w:rPr>
          <w:rFonts w:ascii="Calibri" w:hAnsi="Calibri" w:cs="Calibri"/>
        </w:rPr>
        <w:t xml:space="preserve"> (2018) proposes a comprehensive model</w:t>
      </w:r>
      <w:r w:rsidR="00CC171E" w:rsidRPr="00F56B9E">
        <w:rPr>
          <w:rFonts w:ascii="Calibri" w:hAnsi="Calibri" w:cs="Calibri"/>
        </w:rPr>
        <w:t>l</w:t>
      </w:r>
      <w:r w:rsidR="008055D1" w:rsidRPr="00F56B9E">
        <w:rPr>
          <w:rFonts w:ascii="Calibri" w:hAnsi="Calibri" w:cs="Calibri"/>
        </w:rPr>
        <w:t xml:space="preserve">ing of children’s clothing as educational tools. However, the adult focus of this </w:t>
      </w:r>
      <w:r w:rsidR="006636DF" w:rsidRPr="00F56B9E">
        <w:rPr>
          <w:rFonts w:ascii="Calibri" w:hAnsi="Calibri" w:cs="Calibri"/>
        </w:rPr>
        <w:t>framework</w:t>
      </w:r>
      <w:r w:rsidR="008055D1" w:rsidRPr="00F56B9E">
        <w:rPr>
          <w:rFonts w:ascii="Calibri" w:hAnsi="Calibri" w:cs="Calibri"/>
        </w:rPr>
        <w:t xml:space="preserve"> creates the necessity to identify the direct interactions between the child and her clothes, which remains a field of exploration (Le </w:t>
      </w:r>
      <w:proofErr w:type="spellStart"/>
      <w:r w:rsidR="008055D1" w:rsidRPr="00F56B9E">
        <w:rPr>
          <w:rFonts w:ascii="Calibri" w:hAnsi="Calibri" w:cs="Calibri"/>
        </w:rPr>
        <w:t>Guennec</w:t>
      </w:r>
      <w:proofErr w:type="spellEnd"/>
      <w:r w:rsidR="008055D1" w:rsidRPr="00F56B9E">
        <w:rPr>
          <w:rFonts w:ascii="Calibri" w:hAnsi="Calibri" w:cs="Calibri"/>
        </w:rPr>
        <w:t xml:space="preserve"> 2020). In this perspective, the work of </w:t>
      </w:r>
      <w:proofErr w:type="spellStart"/>
      <w:r w:rsidR="008055D1" w:rsidRPr="00F56B9E">
        <w:rPr>
          <w:rFonts w:ascii="Calibri" w:hAnsi="Calibri" w:cs="Calibri"/>
        </w:rPr>
        <w:t>Gudiksen</w:t>
      </w:r>
      <w:proofErr w:type="spellEnd"/>
      <w:r w:rsidR="008055D1" w:rsidRPr="00F56B9E">
        <w:rPr>
          <w:rFonts w:ascii="Calibri" w:hAnsi="Calibri" w:cs="Calibri"/>
        </w:rPr>
        <w:t xml:space="preserve"> and </w:t>
      </w:r>
      <w:proofErr w:type="spellStart"/>
      <w:r w:rsidR="008055D1" w:rsidRPr="00F56B9E">
        <w:rPr>
          <w:rFonts w:ascii="Calibri" w:hAnsi="Calibri" w:cs="Calibri"/>
        </w:rPr>
        <w:t>Skovbjerg</w:t>
      </w:r>
      <w:proofErr w:type="spellEnd"/>
      <w:r w:rsidR="00C91C53" w:rsidRPr="00F56B9E">
        <w:rPr>
          <w:rFonts w:ascii="Calibri" w:hAnsi="Calibri" w:cs="Calibri"/>
        </w:rPr>
        <w:t xml:space="preserve"> </w:t>
      </w:r>
      <w:r w:rsidR="008055D1" w:rsidRPr="00F56B9E">
        <w:rPr>
          <w:rFonts w:ascii="Calibri" w:hAnsi="Calibri" w:cs="Calibri"/>
        </w:rPr>
        <w:t>(2020) on play design underlines the importance of children’s direct interactions as a way of engaging with the world and expressing their agency (</w:t>
      </w:r>
      <w:proofErr w:type="spellStart"/>
      <w:r w:rsidR="008055D1" w:rsidRPr="00F56B9E">
        <w:rPr>
          <w:rFonts w:ascii="Calibri" w:hAnsi="Calibri" w:cs="Calibri"/>
        </w:rPr>
        <w:t>Qvortrup</w:t>
      </w:r>
      <w:proofErr w:type="spellEnd"/>
      <w:r w:rsidR="008055D1" w:rsidRPr="00F56B9E">
        <w:rPr>
          <w:rFonts w:ascii="Calibri" w:hAnsi="Calibri" w:cs="Calibri"/>
        </w:rPr>
        <w:t xml:space="preserve"> 2005, </w:t>
      </w:r>
      <w:proofErr w:type="spellStart"/>
      <w:r w:rsidR="008055D1" w:rsidRPr="00F56B9E">
        <w:rPr>
          <w:rFonts w:ascii="Calibri" w:hAnsi="Calibri" w:cs="Calibri"/>
        </w:rPr>
        <w:t>Prout</w:t>
      </w:r>
      <w:proofErr w:type="spellEnd"/>
      <w:r w:rsidR="008055D1" w:rsidRPr="00F56B9E">
        <w:rPr>
          <w:rFonts w:ascii="Calibri" w:hAnsi="Calibri" w:cs="Calibri"/>
        </w:rPr>
        <w:t xml:space="preserve"> 2005). </w:t>
      </w:r>
      <w:proofErr w:type="gramStart"/>
      <w:r w:rsidR="008055D1" w:rsidRPr="00F56B9E">
        <w:rPr>
          <w:rFonts w:ascii="Calibri" w:hAnsi="Calibri" w:cs="Calibri"/>
        </w:rPr>
        <w:t>Thus</w:t>
      </w:r>
      <w:proofErr w:type="gramEnd"/>
      <w:r w:rsidR="008055D1" w:rsidRPr="00F56B9E">
        <w:rPr>
          <w:rFonts w:ascii="Calibri" w:hAnsi="Calibri" w:cs="Calibri"/>
        </w:rPr>
        <w:t xml:space="preserve"> craft pedagogy (Crafts Council 2019) could inspire innovative tools for the development of children’s creativity and physiological development (Parker 2021).  </w:t>
      </w:r>
    </w:p>
    <w:p w14:paraId="50FD1D2A" w14:textId="5690CE06" w:rsidR="008055D1" w:rsidRPr="00F56B9E" w:rsidRDefault="008055D1" w:rsidP="00F56B9E">
      <w:pPr>
        <w:spacing w:line="276" w:lineRule="auto"/>
        <w:jc w:val="both"/>
        <w:rPr>
          <w:rFonts w:ascii="Calibri" w:hAnsi="Calibri" w:cs="Calibri"/>
        </w:rPr>
      </w:pPr>
      <w:r w:rsidRPr="00F56B9E">
        <w:rPr>
          <w:rFonts w:ascii="Calibri" w:hAnsi="Calibri" w:cs="Calibri"/>
        </w:rPr>
        <w:t>The recent exhibition</w:t>
      </w:r>
      <w:r w:rsidR="00EE60D0" w:rsidRPr="00F56B9E">
        <w:rPr>
          <w:rFonts w:ascii="Calibri" w:hAnsi="Calibri" w:cs="Calibri"/>
        </w:rPr>
        <w:t xml:space="preserve"> curated by Canales (2018)</w:t>
      </w:r>
      <w:r w:rsidRPr="00F56B9E">
        <w:rPr>
          <w:rFonts w:ascii="Calibri" w:hAnsi="Calibri" w:cs="Calibri"/>
        </w:rPr>
        <w:t xml:space="preserve"> </w:t>
      </w:r>
      <w:r w:rsidR="00871AC2" w:rsidRPr="00F56B9E">
        <w:rPr>
          <w:rFonts w:ascii="Calibri" w:hAnsi="Calibri" w:cs="Calibri"/>
        </w:rPr>
        <w:t>– “</w:t>
      </w:r>
      <w:r w:rsidRPr="00F56B9E">
        <w:rPr>
          <w:rFonts w:ascii="Calibri" w:hAnsi="Calibri" w:cs="Calibri"/>
        </w:rPr>
        <w:t>Century of the Child: Nordic Design for Children 1900 to Today</w:t>
      </w:r>
      <w:r w:rsidR="00871AC2" w:rsidRPr="00F56B9E">
        <w:rPr>
          <w:rFonts w:ascii="Calibri" w:hAnsi="Calibri" w:cs="Calibri"/>
        </w:rPr>
        <w:t>”</w:t>
      </w:r>
      <w:r w:rsidRPr="00F56B9E">
        <w:rPr>
          <w:rFonts w:ascii="Calibri" w:hAnsi="Calibri" w:cs="Calibri"/>
        </w:rPr>
        <w:t xml:space="preserve"> (V&amp;A Museum of Childhood 201</w:t>
      </w:r>
      <w:r w:rsidR="00871AC2" w:rsidRPr="00F56B9E">
        <w:rPr>
          <w:rFonts w:ascii="Calibri" w:hAnsi="Calibri" w:cs="Calibri"/>
        </w:rPr>
        <w:t>8) –</w:t>
      </w:r>
      <w:r w:rsidR="00C91C53" w:rsidRPr="00F56B9E">
        <w:rPr>
          <w:rFonts w:ascii="Calibri" w:hAnsi="Calibri" w:cs="Calibri"/>
        </w:rPr>
        <w:t xml:space="preserve"> </w:t>
      </w:r>
      <w:r w:rsidRPr="00F56B9E">
        <w:rPr>
          <w:rFonts w:ascii="Calibri" w:hAnsi="Calibri" w:cs="Calibri"/>
        </w:rPr>
        <w:t>demonstrate</w:t>
      </w:r>
      <w:r w:rsidR="006975BF" w:rsidRPr="00F56B9E">
        <w:rPr>
          <w:rFonts w:ascii="Calibri" w:hAnsi="Calibri" w:cs="Calibri"/>
        </w:rPr>
        <w:t>s</w:t>
      </w:r>
      <w:r w:rsidRPr="00F56B9E">
        <w:rPr>
          <w:rFonts w:ascii="Calibri" w:hAnsi="Calibri" w:cs="Calibri"/>
        </w:rPr>
        <w:t xml:space="preserve"> the ne</w:t>
      </w:r>
      <w:r w:rsidR="00C91C53" w:rsidRPr="00F56B9E">
        <w:rPr>
          <w:rFonts w:ascii="Calibri" w:hAnsi="Calibri" w:cs="Calibri"/>
        </w:rPr>
        <w:t>ed</w:t>
      </w:r>
      <w:r w:rsidRPr="00F56B9E">
        <w:rPr>
          <w:rFonts w:ascii="Calibri" w:hAnsi="Calibri" w:cs="Calibri"/>
        </w:rPr>
        <w:t xml:space="preserve"> for a comprehensive approach towards children’s material culture </w:t>
      </w:r>
      <w:proofErr w:type="gramStart"/>
      <w:r w:rsidRPr="00F56B9E">
        <w:rPr>
          <w:rFonts w:ascii="Calibri" w:hAnsi="Calibri" w:cs="Calibri"/>
        </w:rPr>
        <w:t>in order to</w:t>
      </w:r>
      <w:proofErr w:type="gramEnd"/>
      <w:r w:rsidRPr="00F56B9E">
        <w:rPr>
          <w:rFonts w:ascii="Calibri" w:hAnsi="Calibri" w:cs="Calibri"/>
        </w:rPr>
        <w:t xml:space="preserve"> </w:t>
      </w:r>
      <w:r w:rsidR="00695190" w:rsidRPr="00F56B9E">
        <w:rPr>
          <w:rFonts w:ascii="Calibri" w:hAnsi="Calibri" w:cs="Calibri"/>
        </w:rPr>
        <w:t>delineate</w:t>
      </w:r>
      <w:r w:rsidRPr="00F56B9E">
        <w:rPr>
          <w:rFonts w:ascii="Calibri" w:hAnsi="Calibri" w:cs="Calibri"/>
        </w:rPr>
        <w:t xml:space="preserve"> the specificity, role and impact of youth design. Canales (2018) highlights the purpose of the exhibition taking its title from the ground</w:t>
      </w:r>
      <w:r w:rsidR="006975BF" w:rsidRPr="00F56B9E">
        <w:rPr>
          <w:rFonts w:ascii="Calibri" w:hAnsi="Calibri" w:cs="Calibri"/>
        </w:rPr>
        <w:t>-</w:t>
      </w:r>
      <w:r w:rsidRPr="00F56B9E">
        <w:rPr>
          <w:rFonts w:ascii="Calibri" w:hAnsi="Calibri" w:cs="Calibri"/>
        </w:rPr>
        <w:t>breaking book,</w:t>
      </w:r>
      <w:r w:rsidRPr="00F56B9E">
        <w:rPr>
          <w:rFonts w:ascii="Calibri" w:hAnsi="Calibri" w:cs="Calibri"/>
          <w:i/>
        </w:rPr>
        <w:t xml:space="preserve"> The Century of the Child </w:t>
      </w:r>
      <w:r w:rsidRPr="00F56B9E">
        <w:rPr>
          <w:rFonts w:ascii="Calibri" w:hAnsi="Calibri" w:cs="Calibri"/>
        </w:rPr>
        <w:t>by Swedish social theorist, Ellen Key, first published in 1900. Despite its Northern focus, this curatorial project demonstrates the importance of the contribution of contemporary practitioners in a reflexion on children’s clothing which might lead the way to an “</w:t>
      </w:r>
      <w:proofErr w:type="spellStart"/>
      <w:r w:rsidRPr="00F56B9E">
        <w:rPr>
          <w:rFonts w:ascii="Calibri" w:hAnsi="Calibri" w:cs="Calibri"/>
        </w:rPr>
        <w:t>unsiloed</w:t>
      </w:r>
      <w:proofErr w:type="spellEnd"/>
      <w:r w:rsidRPr="00F56B9E">
        <w:rPr>
          <w:rFonts w:ascii="Calibri" w:hAnsi="Calibri" w:cs="Calibri"/>
        </w:rPr>
        <w:t xml:space="preserve">” approach to the topic. </w:t>
      </w:r>
    </w:p>
    <w:p w14:paraId="2CD7FEC9" w14:textId="77777777" w:rsidR="002A0939" w:rsidRPr="00F56B9E" w:rsidRDefault="002A0939" w:rsidP="00F56B9E">
      <w:pPr>
        <w:spacing w:line="276" w:lineRule="auto"/>
        <w:jc w:val="both"/>
        <w:rPr>
          <w:rFonts w:ascii="Calibri" w:hAnsi="Calibri" w:cs="Calibri"/>
        </w:rPr>
      </w:pPr>
    </w:p>
    <w:p w14:paraId="1954BEBC" w14:textId="0C3C993E" w:rsidR="008055D1" w:rsidRPr="00F56B9E" w:rsidRDefault="008055D1" w:rsidP="00F56B9E">
      <w:pPr>
        <w:spacing w:line="276" w:lineRule="auto"/>
        <w:jc w:val="both"/>
        <w:rPr>
          <w:rFonts w:ascii="Calibri" w:hAnsi="Calibri" w:cs="Calibri"/>
        </w:rPr>
      </w:pPr>
      <w:r w:rsidRPr="00F56B9E">
        <w:rPr>
          <w:rFonts w:ascii="Calibri" w:hAnsi="Calibri" w:cs="Calibri"/>
        </w:rPr>
        <w:t>1.</w:t>
      </w:r>
      <w:r w:rsidR="0060499E" w:rsidRPr="00F56B9E">
        <w:rPr>
          <w:rFonts w:ascii="Calibri" w:hAnsi="Calibri" w:cs="Calibri"/>
        </w:rPr>
        <w:t>7</w:t>
      </w:r>
      <w:r w:rsidRPr="00F56B9E">
        <w:rPr>
          <w:rFonts w:ascii="Calibri" w:hAnsi="Calibri" w:cs="Calibri"/>
        </w:rPr>
        <w:t xml:space="preserve"> Listening to children’s voices</w:t>
      </w:r>
    </w:p>
    <w:p w14:paraId="78A6FD8D" w14:textId="1531C09D" w:rsidR="00C2043C" w:rsidRPr="00F56B9E" w:rsidRDefault="008055D1" w:rsidP="00F56B9E">
      <w:pPr>
        <w:spacing w:line="276" w:lineRule="auto"/>
        <w:jc w:val="both"/>
        <w:rPr>
          <w:rFonts w:ascii="Calibri" w:hAnsi="Calibri" w:cs="Calibri"/>
        </w:rPr>
      </w:pPr>
      <w:r w:rsidRPr="00F56B9E">
        <w:rPr>
          <w:rFonts w:ascii="Calibri" w:hAnsi="Calibri" w:cs="Calibri"/>
        </w:rPr>
        <w:t xml:space="preserve">The adult focus on children’s fashion is biased by the resources recording childhood culture of the past, mostly coming from wealthy classes, and </w:t>
      </w:r>
      <w:r w:rsidR="00C91C53" w:rsidRPr="00F56B9E">
        <w:rPr>
          <w:rFonts w:ascii="Calibri" w:hAnsi="Calibri" w:cs="Calibri"/>
        </w:rPr>
        <w:t>from</w:t>
      </w:r>
      <w:r w:rsidRPr="00F56B9E">
        <w:rPr>
          <w:rFonts w:ascii="Calibri" w:hAnsi="Calibri" w:cs="Calibri"/>
        </w:rPr>
        <w:t xml:space="preserve"> Western and Northern Europe. In the quest for a better understanding of the creative power of childhood and a reflection on the place of children in society, the 20th anniversary of the United Nations Convention of the Right of the Child emphasises the importance of children’s voices. The Constitution not only underlines the child’s fundamental rights to play, education and safety, but also insists on consultation with children on any matters related to their lives (art. 12). Berkley and Lister (2020) echo this statement and extend their reflection to the role of adults in actively listening to children. However, we still need to identify the methodology which will allow children’s voices to be heard and taken into consideration, while respecting their legal status as vulnerable individuals, and the limit</w:t>
      </w:r>
      <w:r w:rsidR="00C91C53" w:rsidRPr="00F56B9E">
        <w:rPr>
          <w:rFonts w:ascii="Calibri" w:hAnsi="Calibri" w:cs="Calibri"/>
        </w:rPr>
        <w:t>s</w:t>
      </w:r>
      <w:r w:rsidRPr="00F56B9E">
        <w:rPr>
          <w:rFonts w:ascii="Calibri" w:hAnsi="Calibri" w:cs="Calibri"/>
        </w:rPr>
        <w:t xml:space="preserve"> of their ability to communicate their views. This is probably why, as mentioned by </w:t>
      </w:r>
      <w:proofErr w:type="spellStart"/>
      <w:r w:rsidRPr="00F56B9E">
        <w:rPr>
          <w:rFonts w:ascii="Calibri" w:hAnsi="Calibri" w:cs="Calibri"/>
        </w:rPr>
        <w:t>Einarsdottir</w:t>
      </w:r>
      <w:proofErr w:type="spellEnd"/>
      <w:r w:rsidRPr="00F56B9E">
        <w:rPr>
          <w:rFonts w:ascii="Calibri" w:hAnsi="Calibri" w:cs="Calibri"/>
        </w:rPr>
        <w:t xml:space="preserve"> (2014) research </w:t>
      </w:r>
      <w:r w:rsidRPr="00F56B9E">
        <w:rPr>
          <w:rFonts w:ascii="Calibri" w:hAnsi="Calibri" w:cs="Calibri"/>
          <w:b/>
        </w:rPr>
        <w:t>on</w:t>
      </w:r>
      <w:r w:rsidRPr="00F56B9E">
        <w:rPr>
          <w:rFonts w:ascii="Calibri" w:hAnsi="Calibri" w:cs="Calibri"/>
        </w:rPr>
        <w:t xml:space="preserve"> children has taken the lead over doing more research </w:t>
      </w:r>
      <w:r w:rsidRPr="00F56B9E">
        <w:rPr>
          <w:rFonts w:ascii="Calibri" w:hAnsi="Calibri" w:cs="Calibri"/>
          <w:b/>
        </w:rPr>
        <w:t>with</w:t>
      </w:r>
      <w:r w:rsidRPr="00F56B9E">
        <w:rPr>
          <w:rFonts w:ascii="Calibri" w:hAnsi="Calibri" w:cs="Calibri"/>
        </w:rPr>
        <w:t xml:space="preserve"> children. Direct access to the understanding of children’s use of their clothes is jeopardised by ‘silo-</w:t>
      </w:r>
      <w:proofErr w:type="spellStart"/>
      <w:r w:rsidRPr="00F56B9E">
        <w:rPr>
          <w:rFonts w:ascii="Calibri" w:hAnsi="Calibri" w:cs="Calibri"/>
        </w:rPr>
        <w:t>ing</w:t>
      </w:r>
      <w:proofErr w:type="spellEnd"/>
      <w:r w:rsidRPr="00F56B9E">
        <w:rPr>
          <w:rFonts w:ascii="Calibri" w:hAnsi="Calibri" w:cs="Calibri"/>
        </w:rPr>
        <w:t>’, with practice-based research overlooked and children’s considerations ignored. Thus, a renewed, cross-disciplinary approach could re-</w:t>
      </w:r>
      <w:r w:rsidRPr="00F56B9E">
        <w:rPr>
          <w:rFonts w:ascii="Calibri" w:hAnsi="Calibri" w:cs="Calibri"/>
        </w:rPr>
        <w:lastRenderedPageBreak/>
        <w:t xml:space="preserve">establish the position of the child at the heart of the research process on the most common and most sophisticated, most </w:t>
      </w:r>
      <w:proofErr w:type="gramStart"/>
      <w:r w:rsidRPr="00F56B9E">
        <w:rPr>
          <w:rFonts w:ascii="Calibri" w:hAnsi="Calibri" w:cs="Calibri"/>
        </w:rPr>
        <w:t>personal</w:t>
      </w:r>
      <w:proofErr w:type="gramEnd"/>
      <w:r w:rsidRPr="00F56B9E">
        <w:rPr>
          <w:rFonts w:ascii="Calibri" w:hAnsi="Calibri" w:cs="Calibri"/>
        </w:rPr>
        <w:t xml:space="preserve"> and most social objec</w:t>
      </w:r>
      <w:r w:rsidR="009C7746" w:rsidRPr="00F56B9E">
        <w:rPr>
          <w:rFonts w:ascii="Calibri" w:hAnsi="Calibri" w:cs="Calibri"/>
        </w:rPr>
        <w:t>t of her daily life: her clothing.</w:t>
      </w:r>
    </w:p>
    <w:p w14:paraId="3D3100D0" w14:textId="1BF8F764" w:rsidR="00A55F81" w:rsidRPr="00F56B9E" w:rsidRDefault="00A55F81" w:rsidP="00F56B9E">
      <w:pPr>
        <w:spacing w:line="276" w:lineRule="auto"/>
        <w:jc w:val="both"/>
        <w:rPr>
          <w:rFonts w:ascii="Calibri" w:hAnsi="Calibri" w:cs="Calibri"/>
        </w:rPr>
      </w:pPr>
    </w:p>
    <w:p w14:paraId="1B5A45FF" w14:textId="11CEEE1E" w:rsidR="00B0132C" w:rsidRPr="00F56B9E" w:rsidRDefault="00B0132C" w:rsidP="00F56B9E">
      <w:pPr>
        <w:pStyle w:val="ListParagraph"/>
        <w:numPr>
          <w:ilvl w:val="0"/>
          <w:numId w:val="6"/>
        </w:numPr>
        <w:spacing w:line="276" w:lineRule="auto"/>
        <w:jc w:val="both"/>
        <w:rPr>
          <w:rFonts w:ascii="Calibri" w:hAnsi="Calibri" w:cs="Calibri"/>
          <w:b/>
          <w:bCs/>
        </w:rPr>
      </w:pPr>
      <w:r w:rsidRPr="00F56B9E">
        <w:rPr>
          <w:rFonts w:ascii="Calibri" w:hAnsi="Calibri" w:cs="Calibri"/>
          <w:b/>
          <w:bCs/>
        </w:rPr>
        <w:t>IN2FROCC (International and interdisciplinary network on Children and Clothing): placing children at the heart of the research process</w:t>
      </w:r>
    </w:p>
    <w:p w14:paraId="713C02C1" w14:textId="77777777" w:rsidR="00B0132C" w:rsidRPr="00F56B9E" w:rsidRDefault="00B0132C" w:rsidP="00F56B9E">
      <w:pPr>
        <w:pStyle w:val="ListParagraph"/>
        <w:spacing w:line="276" w:lineRule="auto"/>
        <w:ind w:left="1080"/>
        <w:jc w:val="both"/>
        <w:rPr>
          <w:rFonts w:ascii="Calibri" w:eastAsia="Times New Roman" w:hAnsi="Calibri" w:cs="Calibri"/>
          <w:b/>
          <w:bCs/>
        </w:rPr>
      </w:pPr>
    </w:p>
    <w:p w14:paraId="26428C05" w14:textId="60A465D7" w:rsidR="00B0132C" w:rsidRPr="00F56B9E" w:rsidRDefault="00B0132C" w:rsidP="00F56B9E">
      <w:pPr>
        <w:spacing w:line="276" w:lineRule="auto"/>
        <w:ind w:firstLine="426"/>
        <w:jc w:val="both"/>
        <w:rPr>
          <w:rFonts w:ascii="Calibri" w:hAnsi="Calibri" w:cs="Calibri"/>
        </w:rPr>
      </w:pPr>
      <w:r w:rsidRPr="00F56B9E">
        <w:rPr>
          <w:rFonts w:ascii="Calibri" w:hAnsi="Calibri" w:cs="Calibri"/>
        </w:rPr>
        <w:t>IN2FROCC was born during the COVID-19 pandemic, at the invitation of the International Research Group ACORSO (</w:t>
      </w:r>
      <w:proofErr w:type="spellStart"/>
      <w:r w:rsidR="00C91C53" w:rsidRPr="00F56B9E">
        <w:rPr>
          <w:rFonts w:ascii="Calibri" w:hAnsi="Calibri" w:cs="Calibri"/>
        </w:rPr>
        <w:t>Apparences</w:t>
      </w:r>
      <w:proofErr w:type="spellEnd"/>
      <w:r w:rsidR="00C91C53" w:rsidRPr="00F56B9E">
        <w:rPr>
          <w:rFonts w:ascii="Calibri" w:hAnsi="Calibri" w:cs="Calibri"/>
        </w:rPr>
        <w:t xml:space="preserve">, corps et </w:t>
      </w:r>
      <w:proofErr w:type="spellStart"/>
      <w:r w:rsidR="00C91C53" w:rsidRPr="00F56B9E">
        <w:rPr>
          <w:rFonts w:ascii="Calibri" w:hAnsi="Calibri" w:cs="Calibri"/>
        </w:rPr>
        <w:t>sociétés</w:t>
      </w:r>
      <w:proofErr w:type="spellEnd"/>
      <w:r w:rsidR="00C91C53" w:rsidRPr="00F56B9E">
        <w:rPr>
          <w:rFonts w:ascii="Calibri" w:hAnsi="Calibri" w:cs="Calibri"/>
        </w:rPr>
        <w:t>/ Appearances, Bodies and Societies</w:t>
      </w:r>
      <w:r w:rsidRPr="00F56B9E">
        <w:rPr>
          <w:rFonts w:ascii="Calibri" w:hAnsi="Calibri" w:cs="Calibri"/>
        </w:rPr>
        <w:t xml:space="preserve">, University of Rennes 2, France). This opportunity occurred during an unprecedented time, where adults, practitioners, educators, </w:t>
      </w:r>
      <w:proofErr w:type="gramStart"/>
      <w:r w:rsidRPr="00F56B9E">
        <w:rPr>
          <w:rFonts w:ascii="Calibri" w:hAnsi="Calibri" w:cs="Calibri"/>
        </w:rPr>
        <w:t>researchers</w:t>
      </w:r>
      <w:proofErr w:type="gramEnd"/>
      <w:r w:rsidRPr="00F56B9E">
        <w:rPr>
          <w:rFonts w:ascii="Calibri" w:hAnsi="Calibri" w:cs="Calibri"/>
        </w:rPr>
        <w:t xml:space="preserve"> and policy makers, were “stuck at home” and for some, interleaving their professional activity with their family duties. Children have never been as central in our </w:t>
      </w:r>
      <w:proofErr w:type="gramStart"/>
      <w:r w:rsidRPr="00F56B9E">
        <w:rPr>
          <w:rFonts w:ascii="Calibri" w:hAnsi="Calibri" w:cs="Calibri"/>
        </w:rPr>
        <w:t>communities,</w:t>
      </w:r>
      <w:proofErr w:type="gramEnd"/>
      <w:r w:rsidRPr="00F56B9E">
        <w:rPr>
          <w:rFonts w:ascii="Calibri" w:hAnsi="Calibri" w:cs="Calibri"/>
        </w:rPr>
        <w:t xml:space="preserve"> their education and their daily life have never been as collaborative. Fashion magazines like </w:t>
      </w:r>
      <w:r w:rsidRPr="00F56B9E">
        <w:rPr>
          <w:rFonts w:ascii="Calibri" w:hAnsi="Calibri" w:cs="Calibri"/>
          <w:i/>
        </w:rPr>
        <w:t>Vogue</w:t>
      </w:r>
      <w:r w:rsidRPr="00F56B9E">
        <w:rPr>
          <w:rFonts w:ascii="Calibri" w:hAnsi="Calibri" w:cs="Calibri"/>
        </w:rPr>
        <w:t xml:space="preserve"> (2020) </w:t>
      </w:r>
      <w:r w:rsidR="00536ED9" w:rsidRPr="00F56B9E">
        <w:rPr>
          <w:rFonts w:ascii="Calibri" w:hAnsi="Calibri" w:cs="Calibri"/>
        </w:rPr>
        <w:t>opened their pages for</w:t>
      </w:r>
      <w:r w:rsidRPr="00F56B9E">
        <w:rPr>
          <w:rFonts w:ascii="Calibri" w:hAnsi="Calibri" w:cs="Calibri"/>
        </w:rPr>
        <w:t xml:space="preserve"> children to inspire their reader</w:t>
      </w:r>
      <w:r w:rsidR="00C91C53" w:rsidRPr="00F56B9E">
        <w:rPr>
          <w:rFonts w:ascii="Calibri" w:hAnsi="Calibri" w:cs="Calibri"/>
        </w:rPr>
        <w:t>s</w:t>
      </w:r>
      <w:r w:rsidRPr="00F56B9E">
        <w:rPr>
          <w:rFonts w:ascii="Calibri" w:hAnsi="Calibri" w:cs="Calibri"/>
        </w:rPr>
        <w:t xml:space="preserve"> via their spontaneous drawings. Fashion brands</w:t>
      </w:r>
      <w:r w:rsidR="00513F9C" w:rsidRPr="00F56B9E">
        <w:rPr>
          <w:rFonts w:ascii="Calibri" w:hAnsi="Calibri" w:cs="Calibri"/>
        </w:rPr>
        <w:t xml:space="preserve">, such as </w:t>
      </w:r>
      <w:proofErr w:type="spellStart"/>
      <w:r w:rsidR="00513F9C" w:rsidRPr="00F56B9E">
        <w:rPr>
          <w:rFonts w:ascii="Calibri" w:hAnsi="Calibri" w:cs="Calibri"/>
          <w:i/>
          <w:iCs/>
        </w:rPr>
        <w:t>Catimini</w:t>
      </w:r>
      <w:proofErr w:type="spellEnd"/>
      <w:r w:rsidR="00513F9C" w:rsidRPr="00F56B9E">
        <w:rPr>
          <w:rFonts w:ascii="Calibri" w:hAnsi="Calibri" w:cs="Calibri"/>
        </w:rPr>
        <w:t>,</w:t>
      </w:r>
      <w:r w:rsidRPr="00F56B9E">
        <w:rPr>
          <w:rFonts w:ascii="Calibri" w:hAnsi="Calibri" w:cs="Calibri"/>
        </w:rPr>
        <w:t xml:space="preserve"> invited children to collaborate more broadly in their collections</w:t>
      </w:r>
      <w:r w:rsidR="00387825" w:rsidRPr="00F56B9E">
        <w:rPr>
          <w:rFonts w:ascii="Calibri" w:hAnsi="Calibri" w:cs="Calibri"/>
        </w:rPr>
        <w:t xml:space="preserve"> (</w:t>
      </w:r>
      <w:proofErr w:type="spellStart"/>
      <w:r w:rsidR="00387825" w:rsidRPr="00F56B9E">
        <w:rPr>
          <w:rFonts w:ascii="Calibri" w:hAnsi="Calibri" w:cs="Calibri"/>
        </w:rPr>
        <w:t>Zarini</w:t>
      </w:r>
      <w:proofErr w:type="spellEnd"/>
      <w:r w:rsidR="00387825" w:rsidRPr="00F56B9E">
        <w:rPr>
          <w:rFonts w:ascii="Calibri" w:hAnsi="Calibri" w:cs="Calibri"/>
        </w:rPr>
        <w:t xml:space="preserve"> 2013)</w:t>
      </w:r>
      <w:r w:rsidRPr="00F56B9E">
        <w:rPr>
          <w:rFonts w:ascii="Calibri" w:hAnsi="Calibri" w:cs="Calibri"/>
        </w:rPr>
        <w:t>. And</w:t>
      </w:r>
      <w:r w:rsidR="00D83D48" w:rsidRPr="00F56B9E">
        <w:rPr>
          <w:rFonts w:ascii="Calibri" w:hAnsi="Calibri" w:cs="Calibri"/>
        </w:rPr>
        <w:t xml:space="preserve">, as </w:t>
      </w:r>
      <w:r w:rsidR="00387825" w:rsidRPr="00F56B9E">
        <w:rPr>
          <w:rFonts w:ascii="Calibri" w:hAnsi="Calibri" w:cs="Calibri"/>
        </w:rPr>
        <w:t>mentioned</w:t>
      </w:r>
      <w:r w:rsidR="00513F9C" w:rsidRPr="00F56B9E">
        <w:rPr>
          <w:rFonts w:ascii="Calibri" w:hAnsi="Calibri" w:cs="Calibri"/>
        </w:rPr>
        <w:t xml:space="preserve"> earlier,</w:t>
      </w:r>
      <w:r w:rsidRPr="00F56B9E">
        <w:rPr>
          <w:rFonts w:ascii="Calibri" w:hAnsi="Calibri" w:cs="Calibri"/>
        </w:rPr>
        <w:t xml:space="preserve"> the heritage industry started to raise the possibility of a childhood heritage </w:t>
      </w:r>
      <w:proofErr w:type="gramStart"/>
      <w:r w:rsidRPr="00F56B9E">
        <w:rPr>
          <w:rFonts w:ascii="Calibri" w:hAnsi="Calibri" w:cs="Calibri"/>
        </w:rPr>
        <w:t>taking into account</w:t>
      </w:r>
      <w:proofErr w:type="gramEnd"/>
      <w:r w:rsidRPr="00F56B9E">
        <w:rPr>
          <w:rFonts w:ascii="Calibri" w:hAnsi="Calibri" w:cs="Calibri"/>
        </w:rPr>
        <w:t xml:space="preserve"> children’s productions and views. This context reinforced the ne</w:t>
      </w:r>
      <w:r w:rsidR="00C91C53" w:rsidRPr="00F56B9E">
        <w:rPr>
          <w:rFonts w:ascii="Calibri" w:hAnsi="Calibri" w:cs="Calibri"/>
        </w:rPr>
        <w:t>ed</w:t>
      </w:r>
      <w:r w:rsidRPr="00F56B9E">
        <w:rPr>
          <w:rFonts w:ascii="Calibri" w:hAnsi="Calibri" w:cs="Calibri"/>
        </w:rPr>
        <w:t xml:space="preserve"> to research children’s clothing from the perspectives of heritage practice and fashion history. </w:t>
      </w:r>
    </w:p>
    <w:p w14:paraId="6202507D" w14:textId="32BDBFE3" w:rsidR="00B0132C" w:rsidRPr="00F56B9E" w:rsidRDefault="00B0132C" w:rsidP="00F56B9E">
      <w:pPr>
        <w:spacing w:line="276" w:lineRule="auto"/>
        <w:jc w:val="both"/>
        <w:rPr>
          <w:rFonts w:ascii="Calibri" w:hAnsi="Calibri" w:cs="Calibri"/>
        </w:rPr>
      </w:pPr>
      <w:r w:rsidRPr="00F56B9E">
        <w:rPr>
          <w:rFonts w:ascii="Calibri" w:hAnsi="Calibri" w:cs="Calibri"/>
        </w:rPr>
        <w:t xml:space="preserve">It appeared that the marginalization of children’s clothing collections in museums echoed the lack of opportunities for researchers and practitioners working on children’s material culture to connect and cross-fertilise in cross-disciplinary forums and interdisciplinary research projects. While exploring the opportunities of a post-disciplinary approach, it was obvious that </w:t>
      </w:r>
      <w:r w:rsidR="00C84043" w:rsidRPr="00F56B9E">
        <w:rPr>
          <w:rFonts w:ascii="Calibri" w:hAnsi="Calibri" w:cs="Calibri"/>
        </w:rPr>
        <w:t xml:space="preserve">research </w:t>
      </w:r>
      <w:r w:rsidRPr="00F56B9E">
        <w:rPr>
          <w:rFonts w:ascii="Calibri" w:hAnsi="Calibri" w:cs="Calibri"/>
        </w:rPr>
        <w:t xml:space="preserve">within disciplinary boundaries prevented a comprehensive and necessary overview due to the multi-faceted nature of children’s clothing. From these initial discussions appeared the need for a forum for developing innovative and inclusive approaches to children’s material culture, which would offer a welcoming framework for pilot experiments across </w:t>
      </w:r>
      <w:proofErr w:type="gramStart"/>
      <w:r w:rsidRPr="00F56B9E">
        <w:rPr>
          <w:rFonts w:ascii="Calibri" w:hAnsi="Calibri" w:cs="Calibri"/>
        </w:rPr>
        <w:t>disciplines, and</w:t>
      </w:r>
      <w:proofErr w:type="gramEnd"/>
      <w:r w:rsidRPr="00F56B9E">
        <w:rPr>
          <w:rFonts w:ascii="Calibri" w:hAnsi="Calibri" w:cs="Calibri"/>
        </w:rPr>
        <w:t xml:space="preserve"> put children’s participation at the core of reflexion on their environment, past and future. </w:t>
      </w:r>
    </w:p>
    <w:p w14:paraId="0DD6BFDA" w14:textId="3477274E" w:rsidR="00B0132C" w:rsidRPr="00F56B9E" w:rsidRDefault="00B0132C" w:rsidP="00F56B9E">
      <w:pPr>
        <w:spacing w:line="276" w:lineRule="auto"/>
        <w:jc w:val="both"/>
        <w:rPr>
          <w:rFonts w:ascii="Calibri" w:hAnsi="Calibri" w:cs="Calibri"/>
        </w:rPr>
      </w:pPr>
      <w:r w:rsidRPr="00F56B9E">
        <w:rPr>
          <w:rFonts w:ascii="Calibri" w:hAnsi="Calibri" w:cs="Calibri"/>
        </w:rPr>
        <w:t xml:space="preserve">The selection of participants to the network started with the goal of avoiding traditional avenues and ensuring a strong international perspective on the interactions between children and clothing, drawing on pioneering disciplines and research fields. The network currently </w:t>
      </w:r>
      <w:proofErr w:type="gramStart"/>
      <w:r w:rsidRPr="00F56B9E">
        <w:rPr>
          <w:rFonts w:ascii="Calibri" w:hAnsi="Calibri" w:cs="Calibri"/>
        </w:rPr>
        <w:t>gathers together</w:t>
      </w:r>
      <w:proofErr w:type="gramEnd"/>
      <w:r w:rsidRPr="00F56B9E">
        <w:rPr>
          <w:rFonts w:ascii="Calibri" w:hAnsi="Calibri" w:cs="Calibri"/>
        </w:rPr>
        <w:t xml:space="preserve"> twenty-six participants from across the globe (Europe, Northern Africa, the Middle East, U.S.A., Brazil, New</w:t>
      </w:r>
      <w:r w:rsidR="00C84043" w:rsidRPr="00F56B9E">
        <w:rPr>
          <w:rFonts w:ascii="Calibri" w:hAnsi="Calibri" w:cs="Calibri"/>
        </w:rPr>
        <w:t xml:space="preserve"> </w:t>
      </w:r>
      <w:r w:rsidRPr="00F56B9E">
        <w:rPr>
          <w:rFonts w:ascii="Calibri" w:hAnsi="Calibri" w:cs="Calibri"/>
        </w:rPr>
        <w:t xml:space="preserve">Zealand and Australia, China). The participants bring specific interests in children’s material culture, childhood studies, the heritage of childhood, fashion history, practice-based </w:t>
      </w:r>
      <w:proofErr w:type="gramStart"/>
      <w:r w:rsidRPr="00F56B9E">
        <w:rPr>
          <w:rFonts w:ascii="Calibri" w:hAnsi="Calibri" w:cs="Calibri"/>
        </w:rPr>
        <w:t>design</w:t>
      </w:r>
      <w:proofErr w:type="gramEnd"/>
      <w:r w:rsidRPr="00F56B9E">
        <w:rPr>
          <w:rFonts w:ascii="Calibri" w:hAnsi="Calibri" w:cs="Calibri"/>
        </w:rPr>
        <w:t xml:space="preserve"> and children’s education. The importance of decolonialising the approach to children’s material culture is reflected in the invitation sent to researchers and practitioners in non-English speaking countries, regularly overlooked in childhood studies, to take a leading part in our activities (Eastern and Southern Europe, South America, Middle East, Asia). Defining its aims, the IN2FROCC network emphasised its ambition to engage in an innovative, </w:t>
      </w:r>
      <w:proofErr w:type="gramStart"/>
      <w:r w:rsidRPr="00F56B9E">
        <w:rPr>
          <w:rFonts w:ascii="Calibri" w:hAnsi="Calibri" w:cs="Calibri"/>
        </w:rPr>
        <w:t>inclusive</w:t>
      </w:r>
      <w:proofErr w:type="gramEnd"/>
      <w:r w:rsidRPr="00F56B9E">
        <w:rPr>
          <w:rFonts w:ascii="Calibri" w:hAnsi="Calibri" w:cs="Calibri"/>
        </w:rPr>
        <w:t xml:space="preserve"> and organic manner with current research on children’s </w:t>
      </w:r>
      <w:r w:rsidRPr="00F56B9E">
        <w:rPr>
          <w:rFonts w:ascii="Calibri" w:hAnsi="Calibri" w:cs="Calibri"/>
        </w:rPr>
        <w:lastRenderedPageBreak/>
        <w:t xml:space="preserve">clothes to establish children’s agency with respect to clothing and fashion and to promote the role of children in the design of their own material culture. </w:t>
      </w:r>
    </w:p>
    <w:p w14:paraId="028ACC04" w14:textId="60222A90" w:rsidR="00B0132C" w:rsidRPr="00F56B9E" w:rsidRDefault="00B0132C" w:rsidP="00F56B9E">
      <w:pPr>
        <w:spacing w:line="276" w:lineRule="auto"/>
        <w:jc w:val="both"/>
        <w:rPr>
          <w:rFonts w:ascii="Calibri" w:hAnsi="Calibri" w:cs="Calibri"/>
        </w:rPr>
      </w:pPr>
      <w:r w:rsidRPr="00F56B9E">
        <w:rPr>
          <w:rFonts w:ascii="Calibri" w:hAnsi="Calibri" w:cs="Calibri"/>
        </w:rPr>
        <w:t>From the beginning of IN2FROCC</w:t>
      </w:r>
      <w:r w:rsidR="00874C8F" w:rsidRPr="00F56B9E">
        <w:rPr>
          <w:rFonts w:ascii="Calibri" w:hAnsi="Calibri" w:cs="Calibri"/>
        </w:rPr>
        <w:t>’s programme</w:t>
      </w:r>
      <w:r w:rsidRPr="00F56B9E">
        <w:rPr>
          <w:rFonts w:ascii="Calibri" w:hAnsi="Calibri" w:cs="Calibri"/>
        </w:rPr>
        <w:t xml:space="preserve">, it has been extremely important to investigate the work of design practitioners working with children and focusing on </w:t>
      </w:r>
      <w:r w:rsidR="00E644EC" w:rsidRPr="00F56B9E">
        <w:rPr>
          <w:rFonts w:ascii="Calibri" w:hAnsi="Calibri" w:cs="Calibri"/>
        </w:rPr>
        <w:t>their</w:t>
      </w:r>
      <w:r w:rsidRPr="00F56B9E">
        <w:rPr>
          <w:rFonts w:ascii="Calibri" w:hAnsi="Calibri" w:cs="Calibri"/>
        </w:rPr>
        <w:t xml:space="preserve"> approach to clothes, to influence new </w:t>
      </w:r>
      <w:r w:rsidR="005A019C" w:rsidRPr="00F56B9E">
        <w:rPr>
          <w:rFonts w:ascii="Calibri" w:hAnsi="Calibri" w:cs="Calibri"/>
        </w:rPr>
        <w:t>creative processes</w:t>
      </w:r>
      <w:r w:rsidRPr="00F56B9E">
        <w:rPr>
          <w:rFonts w:ascii="Calibri" w:hAnsi="Calibri" w:cs="Calibri"/>
        </w:rPr>
        <w:t xml:space="preserve">. We have been particularly inspired by the work of </w:t>
      </w:r>
      <w:r w:rsidR="001B578B" w:rsidRPr="00F56B9E">
        <w:rPr>
          <w:rFonts w:ascii="Calibri" w:hAnsi="Calibri" w:cs="Calibri"/>
        </w:rPr>
        <w:t>Anne-Charlotte Hartmann-</w:t>
      </w:r>
      <w:proofErr w:type="spellStart"/>
      <w:r w:rsidR="001B578B" w:rsidRPr="00F56B9E">
        <w:rPr>
          <w:rFonts w:ascii="Calibri" w:hAnsi="Calibri" w:cs="Calibri"/>
        </w:rPr>
        <w:t>Bragard</w:t>
      </w:r>
      <w:proofErr w:type="spellEnd"/>
      <w:r w:rsidR="001B578B" w:rsidRPr="00F56B9E">
        <w:rPr>
          <w:rFonts w:ascii="Calibri" w:hAnsi="Calibri" w:cs="Calibri"/>
        </w:rPr>
        <w:t xml:space="preserve"> (Studio Abi), </w:t>
      </w:r>
      <w:r w:rsidRPr="00F56B9E">
        <w:rPr>
          <w:rFonts w:ascii="Calibri" w:hAnsi="Calibri" w:cs="Calibri"/>
        </w:rPr>
        <w:t xml:space="preserve">Laetitia </w:t>
      </w:r>
      <w:proofErr w:type="spellStart"/>
      <w:r w:rsidRPr="00F56B9E">
        <w:rPr>
          <w:rFonts w:ascii="Calibri" w:hAnsi="Calibri" w:cs="Calibri"/>
        </w:rPr>
        <w:t>Barbu</w:t>
      </w:r>
      <w:proofErr w:type="spellEnd"/>
      <w:r w:rsidRPr="00F56B9E">
        <w:rPr>
          <w:rFonts w:ascii="Calibri" w:hAnsi="Calibri" w:cs="Calibri"/>
        </w:rPr>
        <w:t xml:space="preserve"> (Illustrious </w:t>
      </w:r>
      <w:r w:rsidR="00E2659D">
        <w:rPr>
          <w:rFonts w:ascii="Calibri" w:hAnsi="Calibri" w:cs="Calibri"/>
        </w:rPr>
        <w:t>Lab</w:t>
      </w:r>
      <w:r w:rsidRPr="00F56B9E">
        <w:rPr>
          <w:rFonts w:ascii="Calibri" w:hAnsi="Calibri" w:cs="Calibri"/>
        </w:rPr>
        <w:t xml:space="preserve"> / </w:t>
      </w:r>
      <w:proofErr w:type="spellStart"/>
      <w:r w:rsidRPr="00F56B9E">
        <w:rPr>
          <w:rFonts w:ascii="Calibri" w:hAnsi="Calibri" w:cs="Calibri"/>
        </w:rPr>
        <w:t>Arke</w:t>
      </w:r>
      <w:r w:rsidR="00D02439" w:rsidRPr="00F56B9E">
        <w:rPr>
          <w:rFonts w:ascii="Calibri" w:hAnsi="Calibri" w:cs="Calibri"/>
        </w:rPr>
        <w:t>l</w:t>
      </w:r>
      <w:r w:rsidRPr="00F56B9E">
        <w:rPr>
          <w:rFonts w:ascii="Calibri" w:hAnsi="Calibri" w:cs="Calibri"/>
        </w:rPr>
        <w:t>lia</w:t>
      </w:r>
      <w:proofErr w:type="spellEnd"/>
      <w:r w:rsidR="005954A0" w:rsidRPr="00F56B9E">
        <w:rPr>
          <w:rFonts w:ascii="Calibri" w:hAnsi="Calibri" w:cs="Calibri"/>
        </w:rPr>
        <w:t xml:space="preserve"> Design</w:t>
      </w:r>
      <w:r w:rsidRPr="00F56B9E">
        <w:rPr>
          <w:rFonts w:ascii="Calibri" w:hAnsi="Calibri" w:cs="Calibri"/>
        </w:rPr>
        <w:t xml:space="preserve">) and </w:t>
      </w:r>
      <w:proofErr w:type="spellStart"/>
      <w:r w:rsidR="001B578B" w:rsidRPr="00F56B9E">
        <w:rPr>
          <w:rFonts w:ascii="Calibri" w:hAnsi="Calibri" w:cs="Calibri"/>
        </w:rPr>
        <w:t>Maija</w:t>
      </w:r>
      <w:proofErr w:type="spellEnd"/>
      <w:r w:rsidR="001B578B" w:rsidRPr="00F56B9E">
        <w:rPr>
          <w:rFonts w:ascii="Calibri" w:hAnsi="Calibri" w:cs="Calibri"/>
        </w:rPr>
        <w:t xml:space="preserve"> Nygren (</w:t>
      </w:r>
      <w:proofErr w:type="spellStart"/>
      <w:r w:rsidR="00E6364C" w:rsidRPr="00F56B9E">
        <w:rPr>
          <w:rFonts w:ascii="Calibri" w:hAnsi="Calibri" w:cs="Calibri"/>
        </w:rPr>
        <w:t>Almaborealis</w:t>
      </w:r>
      <w:proofErr w:type="spellEnd"/>
      <w:r w:rsidR="00E6364C" w:rsidRPr="00F56B9E">
        <w:rPr>
          <w:rFonts w:ascii="Calibri" w:hAnsi="Calibri" w:cs="Calibri"/>
        </w:rPr>
        <w:t xml:space="preserve">, </w:t>
      </w:r>
      <w:proofErr w:type="spellStart"/>
      <w:r w:rsidR="001B578B" w:rsidRPr="00F56B9E">
        <w:rPr>
          <w:rFonts w:ascii="Calibri" w:hAnsi="Calibri" w:cs="Calibri"/>
        </w:rPr>
        <w:t>Puzzleware</w:t>
      </w:r>
      <w:proofErr w:type="spellEnd"/>
      <w:r w:rsidR="001B578B" w:rsidRPr="00F56B9E">
        <w:rPr>
          <w:rFonts w:ascii="Calibri" w:hAnsi="Calibri" w:cs="Calibri"/>
        </w:rPr>
        <w:t>)</w:t>
      </w:r>
      <w:r w:rsidRPr="00F56B9E">
        <w:rPr>
          <w:rFonts w:ascii="Calibri" w:hAnsi="Calibri" w:cs="Calibri"/>
        </w:rPr>
        <w:t xml:space="preserve">, who, in different ways, work from the perspective of the growing child to innovate fashion and clothing and </w:t>
      </w:r>
      <w:r w:rsidR="00B63BA3" w:rsidRPr="00F56B9E">
        <w:rPr>
          <w:rFonts w:ascii="Calibri" w:hAnsi="Calibri" w:cs="Calibri"/>
        </w:rPr>
        <w:t xml:space="preserve">to </w:t>
      </w:r>
      <w:r w:rsidRPr="00F56B9E">
        <w:rPr>
          <w:rFonts w:ascii="Calibri" w:hAnsi="Calibri" w:cs="Calibri"/>
        </w:rPr>
        <w:t xml:space="preserve">address some of the gaps identified in the field. Echoing the inter-generational nature of the kits created by </w:t>
      </w:r>
      <w:r w:rsidR="00B63BA3" w:rsidRPr="00F56B9E">
        <w:rPr>
          <w:rFonts w:ascii="Calibri" w:hAnsi="Calibri" w:cs="Calibri"/>
        </w:rPr>
        <w:t xml:space="preserve">the company </w:t>
      </w:r>
      <w:proofErr w:type="spellStart"/>
      <w:r w:rsidRPr="00F56B9E">
        <w:rPr>
          <w:rFonts w:ascii="Calibri" w:hAnsi="Calibri" w:cs="Calibri"/>
        </w:rPr>
        <w:t>Clothkits</w:t>
      </w:r>
      <w:proofErr w:type="spellEnd"/>
      <w:r w:rsidRPr="00F56B9E">
        <w:rPr>
          <w:rFonts w:ascii="Calibri" w:hAnsi="Calibri" w:cs="Calibri"/>
        </w:rPr>
        <w:t xml:space="preserve"> in the 1970’s (Miles, 2020), these experimentations highlight the emotional impact of clothes as objects linking the adult with the child, the past with the future, and connecting children with their own history </w:t>
      </w:r>
      <w:r w:rsidR="00594AA8" w:rsidRPr="00F56B9E">
        <w:rPr>
          <w:rFonts w:ascii="Calibri" w:hAnsi="Calibri" w:cs="Calibri"/>
        </w:rPr>
        <w:t>–</w:t>
      </w:r>
      <w:r w:rsidRPr="00F56B9E">
        <w:rPr>
          <w:rFonts w:ascii="Calibri" w:hAnsi="Calibri" w:cs="Calibri"/>
        </w:rPr>
        <w:t xml:space="preserve"> this is ultimately the socialising role of fashion. In placing children at the heart of the creative process, the</w:t>
      </w:r>
      <w:r w:rsidR="00A963DA" w:rsidRPr="00F56B9E">
        <w:rPr>
          <w:rFonts w:ascii="Calibri" w:hAnsi="Calibri" w:cs="Calibri"/>
        </w:rPr>
        <w:t>se pioneering experiments</w:t>
      </w:r>
      <w:r w:rsidRPr="00F56B9E">
        <w:rPr>
          <w:rFonts w:ascii="Calibri" w:hAnsi="Calibri" w:cs="Calibri"/>
        </w:rPr>
        <w:t xml:space="preserve"> are contributing to the conception of participative </w:t>
      </w:r>
      <w:proofErr w:type="gramStart"/>
      <w:r w:rsidRPr="00F56B9E">
        <w:rPr>
          <w:rFonts w:ascii="Calibri" w:hAnsi="Calibri" w:cs="Calibri"/>
        </w:rPr>
        <w:t>tool-boxes</w:t>
      </w:r>
      <w:proofErr w:type="gramEnd"/>
      <w:r w:rsidRPr="00F56B9E">
        <w:rPr>
          <w:rFonts w:ascii="Calibri" w:hAnsi="Calibri" w:cs="Calibri"/>
        </w:rPr>
        <w:t xml:space="preserve"> allowing designers to take into account children’s clothing agency and to understand what clothes mean for them. In an ever-changing world, where sustainability and inclusion are key facets in a preferred future, these experiences could provide the norm for children’s education and for the fashion industry.  </w:t>
      </w:r>
    </w:p>
    <w:p w14:paraId="21C16350" w14:textId="77777777" w:rsidR="00B0132C" w:rsidRPr="00F56B9E" w:rsidRDefault="00B0132C" w:rsidP="00F56B9E">
      <w:pPr>
        <w:spacing w:line="276" w:lineRule="auto"/>
        <w:jc w:val="both"/>
        <w:rPr>
          <w:rFonts w:ascii="Calibri" w:hAnsi="Calibri" w:cs="Calibri"/>
        </w:rPr>
      </w:pPr>
    </w:p>
    <w:p w14:paraId="4218B6F2" w14:textId="4BAF9BEC" w:rsidR="00B0132C" w:rsidRPr="00F56B9E" w:rsidRDefault="00B0132C" w:rsidP="00F56B9E">
      <w:pPr>
        <w:spacing w:line="276" w:lineRule="auto"/>
        <w:jc w:val="both"/>
        <w:rPr>
          <w:rFonts w:ascii="Calibri" w:hAnsi="Calibri" w:cs="Calibri"/>
        </w:rPr>
      </w:pPr>
      <w:r w:rsidRPr="00F56B9E">
        <w:rPr>
          <w:rFonts w:ascii="Calibri" w:hAnsi="Calibri" w:cs="Calibri"/>
          <w:b/>
          <w:bCs/>
        </w:rPr>
        <w:t xml:space="preserve">2.1. </w:t>
      </w:r>
      <w:r w:rsidR="00857987" w:rsidRPr="00F56B9E">
        <w:rPr>
          <w:rFonts w:ascii="Calibri" w:hAnsi="Calibri" w:cs="Calibri"/>
          <w:b/>
          <w:bCs/>
        </w:rPr>
        <w:t>Establishing child centred approach and co-creation in clothing</w:t>
      </w:r>
      <w:r w:rsidRPr="00F56B9E">
        <w:rPr>
          <w:rFonts w:ascii="Calibri" w:hAnsi="Calibri" w:cs="Calibri"/>
          <w:b/>
          <w:bCs/>
        </w:rPr>
        <w:t xml:space="preserve"> from innovative practice-based approaches</w:t>
      </w:r>
    </w:p>
    <w:p w14:paraId="3DCA6609" w14:textId="77777777" w:rsidR="00857987" w:rsidRPr="00F56B9E" w:rsidRDefault="00857987" w:rsidP="00F56B9E">
      <w:pPr>
        <w:spacing w:line="276" w:lineRule="auto"/>
        <w:jc w:val="both"/>
        <w:rPr>
          <w:rFonts w:ascii="Calibri" w:hAnsi="Calibri" w:cs="Calibri"/>
        </w:rPr>
      </w:pPr>
    </w:p>
    <w:p w14:paraId="492F3156" w14:textId="77777777" w:rsidR="00B0132C" w:rsidRPr="00F56B9E" w:rsidRDefault="00B0132C" w:rsidP="00F56B9E">
      <w:pPr>
        <w:pStyle w:val="ListParagraph"/>
        <w:numPr>
          <w:ilvl w:val="2"/>
          <w:numId w:val="3"/>
        </w:numPr>
        <w:spacing w:line="276" w:lineRule="auto"/>
        <w:jc w:val="both"/>
        <w:rPr>
          <w:rFonts w:ascii="Calibri" w:eastAsia="Times New Roman" w:hAnsi="Calibri" w:cs="Calibri"/>
        </w:rPr>
      </w:pPr>
      <w:r w:rsidRPr="00F56B9E">
        <w:rPr>
          <w:rFonts w:ascii="Calibri" w:eastAsia="Times New Roman" w:hAnsi="Calibri" w:cs="Calibri"/>
        </w:rPr>
        <w:t>Studio Abi</w:t>
      </w:r>
    </w:p>
    <w:p w14:paraId="0129258A" w14:textId="77777777" w:rsidR="001E53E7" w:rsidRDefault="00B0132C" w:rsidP="001E53E7">
      <w:pPr>
        <w:spacing w:line="276" w:lineRule="auto"/>
        <w:jc w:val="both"/>
        <w:rPr>
          <w:rFonts w:ascii="Calibri" w:hAnsi="Calibri" w:cs="Calibri"/>
        </w:rPr>
      </w:pPr>
      <w:r w:rsidRPr="00F56B9E">
        <w:rPr>
          <w:rFonts w:ascii="Calibri" w:hAnsi="Calibri" w:cs="Calibri"/>
        </w:rPr>
        <w:t xml:space="preserve">Based in France, since March 2020 Studio Abi </w:t>
      </w:r>
      <w:r w:rsidR="00510826" w:rsidRPr="00F56B9E">
        <w:rPr>
          <w:rFonts w:ascii="Calibri" w:hAnsi="Calibri" w:cs="Calibri"/>
        </w:rPr>
        <w:t xml:space="preserve">has </w:t>
      </w:r>
      <w:r w:rsidRPr="00F56B9E">
        <w:rPr>
          <w:rFonts w:ascii="Calibri" w:hAnsi="Calibri" w:cs="Calibri"/>
        </w:rPr>
        <w:t>offer</w:t>
      </w:r>
      <w:r w:rsidR="00510826" w:rsidRPr="00F56B9E">
        <w:rPr>
          <w:rFonts w:ascii="Calibri" w:hAnsi="Calibri" w:cs="Calibri"/>
        </w:rPr>
        <w:t>ed</w:t>
      </w:r>
      <w:r w:rsidRPr="00F56B9E">
        <w:rPr>
          <w:rFonts w:ascii="Calibri" w:hAnsi="Calibri" w:cs="Calibri"/>
        </w:rPr>
        <w:t xml:space="preserve"> workshops, publications and events that are both fun and creative, which develop children's self-confidence, foster their </w:t>
      </w:r>
      <w:proofErr w:type="gramStart"/>
      <w:r w:rsidRPr="00F56B9E">
        <w:rPr>
          <w:rFonts w:ascii="Calibri" w:hAnsi="Calibri" w:cs="Calibri"/>
        </w:rPr>
        <w:t>creativity</w:t>
      </w:r>
      <w:proofErr w:type="gramEnd"/>
      <w:r w:rsidRPr="00F56B9E">
        <w:rPr>
          <w:rFonts w:ascii="Calibri" w:hAnsi="Calibri" w:cs="Calibri"/>
        </w:rPr>
        <w:t xml:space="preserve"> and enhance their imagination</w:t>
      </w:r>
      <w:r w:rsidR="00747209" w:rsidRPr="00F56B9E">
        <w:rPr>
          <w:rFonts w:ascii="Calibri" w:hAnsi="Calibri" w:cs="Calibri"/>
        </w:rPr>
        <w:t xml:space="preserve">. </w:t>
      </w:r>
      <w:r w:rsidRPr="00F56B9E">
        <w:rPr>
          <w:rFonts w:ascii="Calibri" w:hAnsi="Calibri" w:cs="Calibri"/>
        </w:rPr>
        <w:t>By exploring the magical dimension of fabrics, and through a pedagogy of clothing and the game of dressing, Studio Abi fights conformism</w:t>
      </w:r>
      <w:r w:rsidR="00C04503" w:rsidRPr="00F56B9E">
        <w:rPr>
          <w:rFonts w:ascii="Calibri" w:hAnsi="Calibri" w:cs="Calibri"/>
        </w:rPr>
        <w:t>. A</w:t>
      </w:r>
      <w:r w:rsidRPr="00F56B9E">
        <w:rPr>
          <w:rFonts w:ascii="Calibri" w:hAnsi="Calibri" w:cs="Calibri"/>
        </w:rPr>
        <w:t xml:space="preserve"> new exploration of the world of fashion</w:t>
      </w:r>
      <w:r w:rsidR="00C04503" w:rsidRPr="00F56B9E">
        <w:rPr>
          <w:rFonts w:ascii="Calibri" w:hAnsi="Calibri" w:cs="Calibri"/>
        </w:rPr>
        <w:t xml:space="preserve"> is proposed</w:t>
      </w:r>
      <w:r w:rsidRPr="00F56B9E">
        <w:rPr>
          <w:rFonts w:ascii="Calibri" w:hAnsi="Calibri" w:cs="Calibri"/>
        </w:rPr>
        <w:t xml:space="preserve">, </w:t>
      </w:r>
      <w:r w:rsidR="00C04503" w:rsidRPr="00F56B9E">
        <w:rPr>
          <w:rFonts w:ascii="Calibri" w:hAnsi="Calibri" w:cs="Calibri"/>
        </w:rPr>
        <w:t xml:space="preserve">via </w:t>
      </w:r>
      <w:r w:rsidR="00E03DE6" w:rsidRPr="00F56B9E">
        <w:rPr>
          <w:rFonts w:ascii="Calibri" w:hAnsi="Calibri" w:cs="Calibri"/>
        </w:rPr>
        <w:t xml:space="preserve">innovative </w:t>
      </w:r>
      <w:proofErr w:type="gramStart"/>
      <w:r w:rsidR="00E03DE6" w:rsidRPr="00F56B9E">
        <w:rPr>
          <w:rFonts w:ascii="Calibri" w:hAnsi="Calibri" w:cs="Calibri"/>
        </w:rPr>
        <w:t>problem solving</w:t>
      </w:r>
      <w:proofErr w:type="gramEnd"/>
      <w:r w:rsidR="00E03DE6" w:rsidRPr="00F56B9E">
        <w:rPr>
          <w:rFonts w:ascii="Calibri" w:hAnsi="Calibri" w:cs="Calibri"/>
        </w:rPr>
        <w:t xml:space="preserve"> </w:t>
      </w:r>
      <w:r w:rsidRPr="00F56B9E">
        <w:rPr>
          <w:rFonts w:ascii="Calibri" w:hAnsi="Calibri" w:cs="Calibri"/>
        </w:rPr>
        <w:t>experiments</w:t>
      </w:r>
      <w:r w:rsidR="00FA6C52" w:rsidRPr="00F56B9E">
        <w:rPr>
          <w:rFonts w:ascii="Calibri" w:hAnsi="Calibri" w:cs="Calibri"/>
        </w:rPr>
        <w:t xml:space="preserve"> aiming towards the </w:t>
      </w:r>
      <w:r w:rsidRPr="00F56B9E">
        <w:rPr>
          <w:rFonts w:ascii="Calibri" w:hAnsi="Calibri" w:cs="Calibri"/>
        </w:rPr>
        <w:t xml:space="preserve">education </w:t>
      </w:r>
      <w:r w:rsidR="00873206" w:rsidRPr="00F56B9E">
        <w:rPr>
          <w:rFonts w:ascii="Calibri" w:hAnsi="Calibri" w:cs="Calibri"/>
        </w:rPr>
        <w:t xml:space="preserve">to ecology and upcycling </w:t>
      </w:r>
      <w:r w:rsidRPr="00F56B9E">
        <w:rPr>
          <w:rFonts w:ascii="Calibri" w:hAnsi="Calibri" w:cs="Calibri"/>
        </w:rPr>
        <w:t>of younger generations.</w:t>
      </w:r>
      <w:r w:rsidR="00F0333E" w:rsidRPr="00F56B9E">
        <w:rPr>
          <w:rFonts w:ascii="Calibri" w:hAnsi="Calibri" w:cs="Calibri"/>
        </w:rPr>
        <w:t xml:space="preserve"> </w:t>
      </w:r>
      <w:r w:rsidR="00057E6B" w:rsidRPr="00F56B9E">
        <w:rPr>
          <w:rFonts w:ascii="Calibri" w:hAnsi="Calibri" w:cs="Calibri"/>
        </w:rPr>
        <w:t xml:space="preserve">The </w:t>
      </w:r>
      <w:r w:rsidR="00F0333E" w:rsidRPr="00F56B9E">
        <w:rPr>
          <w:rFonts w:ascii="Calibri" w:hAnsi="Calibri" w:cs="Calibri"/>
        </w:rPr>
        <w:t>explor</w:t>
      </w:r>
      <w:r w:rsidR="00057E6B" w:rsidRPr="00F56B9E">
        <w:rPr>
          <w:rFonts w:ascii="Calibri" w:hAnsi="Calibri" w:cs="Calibri"/>
        </w:rPr>
        <w:t>ation</w:t>
      </w:r>
      <w:r w:rsidR="00F0333E" w:rsidRPr="00F56B9E">
        <w:rPr>
          <w:rFonts w:ascii="Calibri" w:hAnsi="Calibri" w:cs="Calibri"/>
        </w:rPr>
        <w:t xml:space="preserve"> and study </w:t>
      </w:r>
      <w:r w:rsidR="001A5C17" w:rsidRPr="00F56B9E">
        <w:rPr>
          <w:rFonts w:ascii="Calibri" w:hAnsi="Calibri" w:cs="Calibri"/>
        </w:rPr>
        <w:t xml:space="preserve">of </w:t>
      </w:r>
      <w:r w:rsidR="00F0333E" w:rsidRPr="00F56B9E">
        <w:rPr>
          <w:rFonts w:ascii="Calibri" w:hAnsi="Calibri" w:cs="Calibri"/>
        </w:rPr>
        <w:t>clothes, from the origin</w:t>
      </w:r>
      <w:r w:rsidR="00474797" w:rsidRPr="00F56B9E">
        <w:rPr>
          <w:rFonts w:ascii="Calibri" w:hAnsi="Calibri" w:cs="Calibri"/>
        </w:rPr>
        <w:t>s</w:t>
      </w:r>
      <w:r w:rsidR="00F0333E" w:rsidRPr="00F56B9E">
        <w:rPr>
          <w:rFonts w:ascii="Calibri" w:hAnsi="Calibri" w:cs="Calibri"/>
        </w:rPr>
        <w:t xml:space="preserve"> of their raw material to the</w:t>
      </w:r>
      <w:r w:rsidR="00057E6B" w:rsidRPr="00F56B9E">
        <w:rPr>
          <w:rFonts w:ascii="Calibri" w:hAnsi="Calibri" w:cs="Calibri"/>
        </w:rPr>
        <w:t>ir function, leads to reflection</w:t>
      </w:r>
      <w:r w:rsidR="000E6E35" w:rsidRPr="00F56B9E">
        <w:rPr>
          <w:rFonts w:ascii="Calibri" w:hAnsi="Calibri" w:cs="Calibri"/>
        </w:rPr>
        <w:t xml:space="preserve">s on </w:t>
      </w:r>
      <w:r w:rsidR="00F0333E" w:rsidRPr="00F56B9E">
        <w:rPr>
          <w:rFonts w:ascii="Calibri" w:hAnsi="Calibri" w:cs="Calibri"/>
        </w:rPr>
        <w:t xml:space="preserve">the “power” </w:t>
      </w:r>
      <w:r w:rsidR="006D6465" w:rsidRPr="00F56B9E">
        <w:rPr>
          <w:rFonts w:ascii="Calibri" w:hAnsi="Calibri" w:cs="Calibri"/>
        </w:rPr>
        <w:t>of clothes</w:t>
      </w:r>
      <w:r w:rsidR="00397EB9">
        <w:rPr>
          <w:rFonts w:ascii="Calibri" w:hAnsi="Calibri" w:cs="Calibri"/>
        </w:rPr>
        <w:t xml:space="preserve">: </w:t>
      </w:r>
      <w:r w:rsidR="00F0333E" w:rsidRPr="00F56B9E">
        <w:rPr>
          <w:rFonts w:ascii="Calibri" w:hAnsi="Calibri" w:cs="Calibri"/>
        </w:rPr>
        <w:t xml:space="preserve">the power of keeping us warm, </w:t>
      </w:r>
      <w:r w:rsidR="00397EB9">
        <w:rPr>
          <w:rFonts w:ascii="Calibri" w:hAnsi="Calibri" w:cs="Calibri"/>
        </w:rPr>
        <w:t xml:space="preserve">of </w:t>
      </w:r>
      <w:r w:rsidR="00F0333E" w:rsidRPr="00F56B9E">
        <w:rPr>
          <w:rFonts w:ascii="Calibri" w:hAnsi="Calibri" w:cs="Calibri"/>
        </w:rPr>
        <w:t xml:space="preserve">protecting us from the cold or from harm; the power of making us stand apart or of making us invisible; the power of expressing identities or states of mind. </w:t>
      </w:r>
      <w:r w:rsidR="00F70EAB" w:rsidRPr="00F56B9E">
        <w:rPr>
          <w:rFonts w:ascii="Calibri" w:hAnsi="Calibri" w:cs="Calibri"/>
        </w:rPr>
        <w:t xml:space="preserve">It also </w:t>
      </w:r>
      <w:r w:rsidR="00DC397E" w:rsidRPr="00F56B9E">
        <w:rPr>
          <w:rFonts w:ascii="Calibri" w:hAnsi="Calibri" w:cs="Calibri"/>
        </w:rPr>
        <w:t xml:space="preserve">emphasises </w:t>
      </w:r>
      <w:r w:rsidR="00F70EAB" w:rsidRPr="00F56B9E">
        <w:rPr>
          <w:rFonts w:ascii="Calibri" w:hAnsi="Calibri" w:cs="Calibri"/>
        </w:rPr>
        <w:t>the potential to</w:t>
      </w:r>
      <w:r w:rsidR="00F0333E" w:rsidRPr="00F56B9E">
        <w:rPr>
          <w:rFonts w:ascii="Calibri" w:hAnsi="Calibri" w:cs="Calibri"/>
        </w:rPr>
        <w:t xml:space="preserve"> travel in time, in space, and across cultures through </w:t>
      </w:r>
      <w:r w:rsidR="00F70EAB" w:rsidRPr="00F56B9E">
        <w:rPr>
          <w:rFonts w:ascii="Calibri" w:hAnsi="Calibri" w:cs="Calibri"/>
        </w:rPr>
        <w:t>garments</w:t>
      </w:r>
      <w:r w:rsidR="00F0333E" w:rsidRPr="00F56B9E">
        <w:rPr>
          <w:rFonts w:ascii="Calibri" w:hAnsi="Calibri" w:cs="Calibri"/>
        </w:rPr>
        <w:t>.</w:t>
      </w:r>
    </w:p>
    <w:p w14:paraId="24CB759C" w14:textId="39BF7646" w:rsidR="00B0132C" w:rsidRPr="00F56B9E" w:rsidRDefault="00B0132C" w:rsidP="00A10479">
      <w:pPr>
        <w:spacing w:line="276" w:lineRule="auto"/>
        <w:jc w:val="both"/>
        <w:rPr>
          <w:rFonts w:ascii="Calibri" w:hAnsi="Calibri" w:cs="Calibri"/>
        </w:rPr>
      </w:pPr>
      <w:r w:rsidRPr="00F56B9E">
        <w:rPr>
          <w:rFonts w:ascii="Calibri" w:hAnsi="Calibri" w:cs="Calibri"/>
        </w:rPr>
        <w:t xml:space="preserve">Studio Abi is driven by one thing: providing pre-school and school children with a safe space that brings them together, that is tailored to their needs and desires, and which can itself transform and evolve in response to their development, their reflections, and their discoveries. To this end, Studio Abi takes steps to avoid thinking on behalf of the child, even when adults want to do their best to assist children, or when their creations do not meet the expectations or tastes of the adult prior to the workshop. “We are not afraid of silences or of moments of boredom. We are not afraid of facing our own anxieties—as parents; as ones </w:t>
      </w:r>
      <w:r w:rsidRPr="00F56B9E">
        <w:rPr>
          <w:rFonts w:ascii="Calibri" w:hAnsi="Calibri" w:cs="Calibri"/>
        </w:rPr>
        <w:lastRenderedPageBreak/>
        <w:t>that continuously look for validations from traditional educational system; as ones that continuously want to have answers. On the contrary, we seek out every response from children themselves.” Studio Abi is the result of a continuous process of co-designing with children</w:t>
      </w:r>
      <w:r w:rsidR="00BF1CD4" w:rsidRPr="00F56B9E">
        <w:rPr>
          <w:rFonts w:ascii="Calibri" w:hAnsi="Calibri" w:cs="Calibri"/>
        </w:rPr>
        <w:t xml:space="preserve">. </w:t>
      </w:r>
      <w:r w:rsidRPr="00F56B9E">
        <w:rPr>
          <w:rFonts w:ascii="Calibri" w:hAnsi="Calibri" w:cs="Calibri"/>
        </w:rPr>
        <w:t xml:space="preserve">This process allows them to reflect on fashion and clothing, dress codes and design. It also requires adults to be available to observe, listen, adapt and above all, to let go of the traditional models of education and hierarchy. </w:t>
      </w:r>
    </w:p>
    <w:p w14:paraId="41EEB2AF" w14:textId="26EFA22C" w:rsidR="008314DE" w:rsidRPr="00F56B9E" w:rsidRDefault="008314DE" w:rsidP="00F9474F">
      <w:pPr>
        <w:spacing w:line="276" w:lineRule="auto"/>
        <w:jc w:val="both"/>
        <w:rPr>
          <w:rFonts w:ascii="Calibri" w:hAnsi="Calibri" w:cs="Calibri"/>
        </w:rPr>
      </w:pPr>
      <w:r w:rsidRPr="00F56B9E">
        <w:rPr>
          <w:rFonts w:ascii="Calibri" w:hAnsi="Calibri" w:cs="Calibri"/>
        </w:rPr>
        <w:t xml:space="preserve">The idea of working on the “clothes of the future” with a classroom of children aged six, came spontaneously, </w:t>
      </w:r>
      <w:r w:rsidR="00474797" w:rsidRPr="00F56B9E">
        <w:rPr>
          <w:rFonts w:ascii="Calibri" w:hAnsi="Calibri" w:cs="Calibri"/>
        </w:rPr>
        <w:t xml:space="preserve">when </w:t>
      </w:r>
      <w:r w:rsidRPr="00F56B9E">
        <w:rPr>
          <w:rFonts w:ascii="Calibri" w:hAnsi="Calibri" w:cs="Calibri"/>
        </w:rPr>
        <w:t xml:space="preserve">they were asked to collectively brainstorm about the concept of utopia. At the beginning, their teacher </w:t>
      </w:r>
      <w:r w:rsidR="00077E40" w:rsidRPr="00F56B9E">
        <w:rPr>
          <w:rFonts w:ascii="Calibri" w:hAnsi="Calibri" w:cs="Calibri"/>
        </w:rPr>
        <w:t xml:space="preserve">encouraged them </w:t>
      </w:r>
      <w:r w:rsidRPr="00F56B9E">
        <w:rPr>
          <w:rFonts w:ascii="Calibri" w:hAnsi="Calibri" w:cs="Calibri"/>
        </w:rPr>
        <w:t xml:space="preserve">to imagine </w:t>
      </w:r>
      <w:r w:rsidR="005C5D93" w:rsidRPr="00F56B9E">
        <w:rPr>
          <w:rFonts w:ascii="Calibri" w:hAnsi="Calibri" w:cs="Calibri"/>
        </w:rPr>
        <w:t>a space to dream</w:t>
      </w:r>
      <w:r w:rsidR="00BF1CD4" w:rsidRPr="00F56B9E">
        <w:rPr>
          <w:rFonts w:ascii="Calibri" w:hAnsi="Calibri" w:cs="Calibri"/>
        </w:rPr>
        <w:t xml:space="preserve"> </w:t>
      </w:r>
      <w:r w:rsidR="00474797" w:rsidRPr="00F56B9E">
        <w:rPr>
          <w:rFonts w:ascii="Calibri" w:hAnsi="Calibri" w:cs="Calibri"/>
        </w:rPr>
        <w:t>in</w:t>
      </w:r>
      <w:r w:rsidR="00167E7D" w:rsidRPr="00F56B9E">
        <w:rPr>
          <w:rFonts w:ascii="Calibri" w:hAnsi="Calibri" w:cs="Calibri"/>
        </w:rPr>
        <w:t xml:space="preserve"> </w:t>
      </w:r>
      <w:r w:rsidR="002E416E">
        <w:rPr>
          <w:rFonts w:ascii="Calibri" w:hAnsi="Calibri" w:cs="Calibri"/>
        </w:rPr>
        <w:t>(F</w:t>
      </w:r>
      <w:r w:rsidR="00BF1CD4" w:rsidRPr="00F56B9E">
        <w:rPr>
          <w:rFonts w:ascii="Calibri" w:hAnsi="Calibri" w:cs="Calibri"/>
        </w:rPr>
        <w:t>ig</w:t>
      </w:r>
      <w:r w:rsidR="00B561EA">
        <w:rPr>
          <w:rFonts w:ascii="Calibri" w:hAnsi="Calibri" w:cs="Calibri"/>
        </w:rPr>
        <w:t>ure</w:t>
      </w:r>
      <w:r w:rsidR="002E416E">
        <w:rPr>
          <w:rFonts w:ascii="Calibri" w:hAnsi="Calibri" w:cs="Calibri"/>
        </w:rPr>
        <w:t>s</w:t>
      </w:r>
      <w:r w:rsidR="00BF1CD4" w:rsidRPr="00F56B9E">
        <w:rPr>
          <w:rFonts w:ascii="Calibri" w:hAnsi="Calibri" w:cs="Calibri"/>
        </w:rPr>
        <w:t xml:space="preserve"> </w:t>
      </w:r>
      <w:r w:rsidR="006F0EFC" w:rsidRPr="00F56B9E">
        <w:rPr>
          <w:rFonts w:ascii="Calibri" w:hAnsi="Calibri" w:cs="Calibri"/>
        </w:rPr>
        <w:t>3</w:t>
      </w:r>
      <w:r w:rsidR="00BF1CD4" w:rsidRPr="00F56B9E">
        <w:rPr>
          <w:rFonts w:ascii="Calibri" w:hAnsi="Calibri" w:cs="Calibri"/>
        </w:rPr>
        <w:t xml:space="preserve">, </w:t>
      </w:r>
      <w:r w:rsidR="006F0EFC" w:rsidRPr="00F56B9E">
        <w:rPr>
          <w:rFonts w:ascii="Calibri" w:hAnsi="Calibri" w:cs="Calibri"/>
        </w:rPr>
        <w:t>4</w:t>
      </w:r>
      <w:r w:rsidR="002E416E">
        <w:rPr>
          <w:rFonts w:ascii="Calibri" w:hAnsi="Calibri" w:cs="Calibri"/>
        </w:rPr>
        <w:t xml:space="preserve"> and</w:t>
      </w:r>
      <w:r w:rsidR="00BF1CD4" w:rsidRPr="00F56B9E">
        <w:rPr>
          <w:rFonts w:ascii="Calibri" w:hAnsi="Calibri" w:cs="Calibri"/>
        </w:rPr>
        <w:t xml:space="preserve"> </w:t>
      </w:r>
      <w:r w:rsidR="006F0EFC" w:rsidRPr="00F56B9E">
        <w:rPr>
          <w:rFonts w:ascii="Calibri" w:hAnsi="Calibri" w:cs="Calibri"/>
        </w:rPr>
        <w:t>5</w:t>
      </w:r>
      <w:r w:rsidR="002E416E">
        <w:rPr>
          <w:rFonts w:ascii="Calibri" w:hAnsi="Calibri" w:cs="Calibri"/>
        </w:rPr>
        <w:t>)</w:t>
      </w:r>
      <w:r w:rsidRPr="00F56B9E">
        <w:rPr>
          <w:rFonts w:ascii="Calibri" w:hAnsi="Calibri" w:cs="Calibri"/>
        </w:rPr>
        <w:t xml:space="preserve">. </w:t>
      </w:r>
      <w:r w:rsidR="00E74EA2" w:rsidRPr="00F56B9E">
        <w:rPr>
          <w:rFonts w:ascii="Calibri" w:hAnsi="Calibri" w:cs="Calibri"/>
        </w:rPr>
        <w:t>To echo the architect Adolf Loos (201</w:t>
      </w:r>
      <w:r w:rsidR="0060651C" w:rsidRPr="00F56B9E">
        <w:rPr>
          <w:rFonts w:ascii="Calibri" w:hAnsi="Calibri" w:cs="Calibri"/>
        </w:rPr>
        <w:t>4</w:t>
      </w:r>
      <w:r w:rsidR="00E74EA2" w:rsidRPr="00F56B9E">
        <w:rPr>
          <w:rFonts w:ascii="Calibri" w:hAnsi="Calibri" w:cs="Calibri"/>
        </w:rPr>
        <w:t>)</w:t>
      </w:r>
      <w:r w:rsidR="00167E7D" w:rsidRPr="00F56B9E">
        <w:rPr>
          <w:rFonts w:ascii="Calibri" w:hAnsi="Calibri" w:cs="Calibri"/>
        </w:rPr>
        <w:t xml:space="preserve"> </w:t>
      </w:r>
      <w:r w:rsidR="00074121" w:rsidRPr="00F56B9E">
        <w:rPr>
          <w:rFonts w:ascii="Calibri" w:hAnsi="Calibri" w:cs="Calibri"/>
        </w:rPr>
        <w:t>and t</w:t>
      </w:r>
      <w:r w:rsidRPr="00F56B9E">
        <w:rPr>
          <w:rFonts w:ascii="Calibri" w:hAnsi="Calibri" w:cs="Calibri"/>
        </w:rPr>
        <w:t>hrough collective thinking</w:t>
      </w:r>
      <w:r w:rsidR="00074121" w:rsidRPr="00F56B9E">
        <w:rPr>
          <w:rFonts w:ascii="Calibri" w:hAnsi="Calibri" w:cs="Calibri"/>
        </w:rPr>
        <w:t xml:space="preserve"> with the children involved in these workshops</w:t>
      </w:r>
      <w:r w:rsidRPr="00F56B9E">
        <w:rPr>
          <w:rFonts w:ascii="Calibri" w:hAnsi="Calibri" w:cs="Calibri"/>
        </w:rPr>
        <w:t xml:space="preserve">, clothes were </w:t>
      </w:r>
      <w:r w:rsidR="00077E40" w:rsidRPr="00F56B9E">
        <w:rPr>
          <w:rFonts w:ascii="Calibri" w:hAnsi="Calibri" w:cs="Calibri"/>
        </w:rPr>
        <w:t xml:space="preserve">then </w:t>
      </w:r>
      <w:r w:rsidR="00D87C81" w:rsidRPr="00F56B9E">
        <w:rPr>
          <w:rFonts w:ascii="Calibri" w:hAnsi="Calibri" w:cs="Calibri"/>
        </w:rPr>
        <w:t>introduced</w:t>
      </w:r>
      <w:r w:rsidRPr="00F56B9E">
        <w:rPr>
          <w:rFonts w:ascii="Calibri" w:hAnsi="Calibri" w:cs="Calibri"/>
        </w:rPr>
        <w:t xml:space="preserve"> as the</w:t>
      </w:r>
      <w:r w:rsidR="00922BA3" w:rsidRPr="00F56B9E">
        <w:rPr>
          <w:rFonts w:ascii="Calibri" w:hAnsi="Calibri" w:cs="Calibri"/>
        </w:rPr>
        <w:t xml:space="preserve"> first protection</w:t>
      </w:r>
      <w:r w:rsidRPr="00F56B9E">
        <w:rPr>
          <w:rFonts w:ascii="Calibri" w:hAnsi="Calibri" w:cs="Calibri"/>
        </w:rPr>
        <w:t xml:space="preserve"> of </w:t>
      </w:r>
      <w:r w:rsidR="00907EDE" w:rsidRPr="00F56B9E">
        <w:rPr>
          <w:rFonts w:ascii="Calibri" w:hAnsi="Calibri" w:cs="Calibri"/>
        </w:rPr>
        <w:t>the body</w:t>
      </w:r>
      <w:r w:rsidR="00922BA3" w:rsidRPr="00F56B9E">
        <w:rPr>
          <w:rFonts w:ascii="Calibri" w:hAnsi="Calibri" w:cs="Calibri"/>
        </w:rPr>
        <w:t xml:space="preserve"> and complementary to the habitat</w:t>
      </w:r>
      <w:r w:rsidRPr="00F56B9E">
        <w:rPr>
          <w:rFonts w:ascii="Calibri" w:hAnsi="Calibri" w:cs="Calibri"/>
        </w:rPr>
        <w:t>. From th</w:t>
      </w:r>
      <w:r w:rsidR="00124AB7" w:rsidRPr="00F56B9E">
        <w:rPr>
          <w:rFonts w:ascii="Calibri" w:hAnsi="Calibri" w:cs="Calibri"/>
        </w:rPr>
        <w:t xml:space="preserve">is initial reflection, </w:t>
      </w:r>
      <w:r w:rsidRPr="00F56B9E">
        <w:rPr>
          <w:rFonts w:ascii="Calibri" w:hAnsi="Calibri" w:cs="Calibri"/>
        </w:rPr>
        <w:t xml:space="preserve">children </w:t>
      </w:r>
      <w:r w:rsidR="00124AB7" w:rsidRPr="00F56B9E">
        <w:rPr>
          <w:rFonts w:ascii="Calibri" w:hAnsi="Calibri" w:cs="Calibri"/>
        </w:rPr>
        <w:t xml:space="preserve">were invited </w:t>
      </w:r>
      <w:r w:rsidRPr="00F56B9E">
        <w:rPr>
          <w:rFonts w:ascii="Calibri" w:hAnsi="Calibri" w:cs="Calibri"/>
        </w:rPr>
        <w:t xml:space="preserve">to think about </w:t>
      </w:r>
      <w:r w:rsidR="0060651C" w:rsidRPr="00F56B9E">
        <w:rPr>
          <w:rFonts w:ascii="Calibri" w:hAnsi="Calibri" w:cs="Calibri"/>
        </w:rPr>
        <w:t>“</w:t>
      </w:r>
      <w:r w:rsidRPr="00F56B9E">
        <w:rPr>
          <w:rFonts w:ascii="Calibri" w:hAnsi="Calibri" w:cs="Calibri"/>
        </w:rPr>
        <w:t>the clothes of the future</w:t>
      </w:r>
      <w:r w:rsidR="0060651C" w:rsidRPr="00F56B9E">
        <w:rPr>
          <w:rFonts w:ascii="Calibri" w:hAnsi="Calibri" w:cs="Calibri"/>
        </w:rPr>
        <w:t>”</w:t>
      </w:r>
      <w:r w:rsidR="00CD6A10" w:rsidRPr="00F56B9E">
        <w:rPr>
          <w:rFonts w:ascii="Calibri" w:hAnsi="Calibri" w:cs="Calibri"/>
        </w:rPr>
        <w:t>, following their dreams, desire</w:t>
      </w:r>
      <w:r w:rsidR="00474797" w:rsidRPr="00F56B9E">
        <w:rPr>
          <w:rFonts w:ascii="Calibri" w:hAnsi="Calibri" w:cs="Calibri"/>
        </w:rPr>
        <w:t>s</w:t>
      </w:r>
      <w:r w:rsidR="00CD6A10" w:rsidRPr="00F56B9E">
        <w:rPr>
          <w:rFonts w:ascii="Calibri" w:hAnsi="Calibri" w:cs="Calibri"/>
        </w:rPr>
        <w:t>, and functional understanding</w:t>
      </w:r>
      <w:r w:rsidRPr="00F56B9E">
        <w:rPr>
          <w:rFonts w:ascii="Calibri" w:hAnsi="Calibri" w:cs="Calibri"/>
        </w:rPr>
        <w:t>.</w:t>
      </w:r>
      <w:r w:rsidR="001A35C6" w:rsidRPr="00F56B9E">
        <w:rPr>
          <w:rFonts w:ascii="Calibri" w:hAnsi="Calibri" w:cs="Calibri"/>
        </w:rPr>
        <w:t xml:space="preserve"> </w:t>
      </w:r>
    </w:p>
    <w:p w14:paraId="7D49BFCF" w14:textId="3F940A48" w:rsidR="008314DE" w:rsidRPr="00F56B9E" w:rsidRDefault="008314DE" w:rsidP="00F9474F">
      <w:pPr>
        <w:spacing w:line="276" w:lineRule="auto"/>
        <w:ind w:hanging="360"/>
        <w:jc w:val="both"/>
        <w:rPr>
          <w:rFonts w:ascii="Calibri" w:hAnsi="Calibri" w:cs="Calibri"/>
        </w:rPr>
      </w:pPr>
      <w:r w:rsidRPr="00F56B9E">
        <w:rPr>
          <w:rFonts w:ascii="Calibri" w:hAnsi="Calibri" w:cs="Calibri"/>
        </w:rPr>
        <w:t>-</w:t>
      </w:r>
      <w:r w:rsidRPr="00F56B9E">
        <w:rPr>
          <w:rFonts w:ascii="Calibri" w:hAnsi="Calibri" w:cs="Calibri"/>
          <w:sz w:val="14"/>
          <w:szCs w:val="14"/>
        </w:rPr>
        <w:t>     </w:t>
      </w:r>
      <w:proofErr w:type="gramStart"/>
      <w:r w:rsidRPr="00F56B9E">
        <w:rPr>
          <w:rFonts w:ascii="Calibri" w:hAnsi="Calibri" w:cs="Calibri"/>
          <w:sz w:val="14"/>
          <w:szCs w:val="14"/>
        </w:rPr>
        <w:t>   </w:t>
      </w:r>
      <w:r w:rsidRPr="00F56B9E">
        <w:rPr>
          <w:rFonts w:ascii="Calibri" w:hAnsi="Calibri" w:cs="Calibri"/>
        </w:rPr>
        <w:t>“</w:t>
      </w:r>
      <w:proofErr w:type="gramEnd"/>
      <w:r w:rsidRPr="00F56B9E">
        <w:rPr>
          <w:rFonts w:ascii="Calibri" w:hAnsi="Calibri" w:cs="Calibri"/>
        </w:rPr>
        <w:t>Wh</w:t>
      </w:r>
      <w:r w:rsidR="005F638B" w:rsidRPr="00F56B9E">
        <w:rPr>
          <w:rFonts w:ascii="Calibri" w:hAnsi="Calibri" w:cs="Calibri"/>
        </w:rPr>
        <w:t>ich</w:t>
      </w:r>
      <w:r w:rsidRPr="00F56B9E">
        <w:rPr>
          <w:rFonts w:ascii="Calibri" w:hAnsi="Calibri" w:cs="Calibri"/>
        </w:rPr>
        <w:t xml:space="preserve"> clothes for a better life?”</w:t>
      </w:r>
    </w:p>
    <w:p w14:paraId="1150590B" w14:textId="2D5B3AC2" w:rsidR="008314DE" w:rsidRPr="00F56B9E" w:rsidRDefault="008314DE" w:rsidP="00F9474F">
      <w:pPr>
        <w:spacing w:line="276" w:lineRule="auto"/>
        <w:ind w:hanging="360"/>
        <w:jc w:val="both"/>
        <w:rPr>
          <w:rFonts w:ascii="Calibri" w:hAnsi="Calibri" w:cs="Calibri"/>
        </w:rPr>
      </w:pPr>
      <w:r w:rsidRPr="00F56B9E">
        <w:rPr>
          <w:rFonts w:ascii="Calibri" w:hAnsi="Calibri" w:cs="Calibri"/>
        </w:rPr>
        <w:t>-</w:t>
      </w:r>
      <w:r w:rsidRPr="00F56B9E">
        <w:rPr>
          <w:rFonts w:ascii="Calibri" w:hAnsi="Calibri" w:cs="Calibri"/>
          <w:sz w:val="14"/>
          <w:szCs w:val="14"/>
        </w:rPr>
        <w:t>     </w:t>
      </w:r>
      <w:proofErr w:type="gramStart"/>
      <w:r w:rsidRPr="00F56B9E">
        <w:rPr>
          <w:rFonts w:ascii="Calibri" w:hAnsi="Calibri" w:cs="Calibri"/>
          <w:sz w:val="14"/>
          <w:szCs w:val="14"/>
        </w:rPr>
        <w:t>   </w:t>
      </w:r>
      <w:r w:rsidRPr="00F56B9E">
        <w:rPr>
          <w:rFonts w:ascii="Calibri" w:hAnsi="Calibri" w:cs="Calibri"/>
        </w:rPr>
        <w:t>“</w:t>
      </w:r>
      <w:proofErr w:type="gramEnd"/>
      <w:r w:rsidRPr="00F56B9E">
        <w:rPr>
          <w:rFonts w:ascii="Calibri" w:hAnsi="Calibri" w:cs="Calibri"/>
        </w:rPr>
        <w:t>How to dress ourselves to feel free?”</w:t>
      </w:r>
    </w:p>
    <w:p w14:paraId="5274C3C0" w14:textId="1EBC08AD" w:rsidR="008314DE" w:rsidRPr="00F56B9E" w:rsidRDefault="008314DE" w:rsidP="00F9474F">
      <w:pPr>
        <w:spacing w:line="276" w:lineRule="auto"/>
        <w:ind w:hanging="360"/>
        <w:jc w:val="both"/>
        <w:rPr>
          <w:rFonts w:ascii="Calibri" w:hAnsi="Calibri" w:cs="Calibri"/>
        </w:rPr>
      </w:pPr>
      <w:r w:rsidRPr="00F56B9E">
        <w:rPr>
          <w:rFonts w:ascii="Calibri" w:hAnsi="Calibri" w:cs="Calibri"/>
        </w:rPr>
        <w:t>-</w:t>
      </w:r>
      <w:r w:rsidRPr="00F56B9E">
        <w:rPr>
          <w:rFonts w:ascii="Calibri" w:hAnsi="Calibri" w:cs="Calibri"/>
          <w:sz w:val="14"/>
          <w:szCs w:val="14"/>
        </w:rPr>
        <w:t>     </w:t>
      </w:r>
      <w:proofErr w:type="gramStart"/>
      <w:r w:rsidRPr="00F56B9E">
        <w:rPr>
          <w:rFonts w:ascii="Calibri" w:hAnsi="Calibri" w:cs="Calibri"/>
          <w:sz w:val="14"/>
          <w:szCs w:val="14"/>
        </w:rPr>
        <w:t>   </w:t>
      </w:r>
      <w:r w:rsidRPr="00F56B9E">
        <w:rPr>
          <w:rFonts w:ascii="Calibri" w:hAnsi="Calibri" w:cs="Calibri"/>
        </w:rPr>
        <w:t>“</w:t>
      </w:r>
      <w:proofErr w:type="gramEnd"/>
      <w:r w:rsidRPr="00F56B9E">
        <w:rPr>
          <w:rFonts w:ascii="Calibri" w:hAnsi="Calibri" w:cs="Calibri"/>
        </w:rPr>
        <w:t xml:space="preserve">What </w:t>
      </w:r>
      <w:r w:rsidR="00D8119D" w:rsidRPr="00F56B9E">
        <w:rPr>
          <w:rFonts w:ascii="Calibri" w:hAnsi="Calibri" w:cs="Calibri"/>
        </w:rPr>
        <w:t>is the utility of</w:t>
      </w:r>
      <w:r w:rsidRPr="00F56B9E">
        <w:rPr>
          <w:rFonts w:ascii="Calibri" w:hAnsi="Calibri" w:cs="Calibri"/>
        </w:rPr>
        <w:t xml:space="preserve"> clothes?”</w:t>
      </w:r>
    </w:p>
    <w:p w14:paraId="648684E6" w14:textId="65E585DB" w:rsidR="008314DE" w:rsidRDefault="00474797" w:rsidP="00F9474F">
      <w:pPr>
        <w:spacing w:line="276" w:lineRule="auto"/>
        <w:jc w:val="both"/>
        <w:rPr>
          <w:rFonts w:ascii="Calibri" w:hAnsi="Calibri" w:cs="Calibri"/>
        </w:rPr>
      </w:pPr>
      <w:r w:rsidRPr="00F56B9E">
        <w:rPr>
          <w:rFonts w:ascii="Calibri" w:hAnsi="Calibri" w:cs="Calibri"/>
        </w:rPr>
        <w:t>These</w:t>
      </w:r>
      <w:r w:rsidR="008314DE" w:rsidRPr="00F56B9E">
        <w:rPr>
          <w:rFonts w:ascii="Calibri" w:hAnsi="Calibri" w:cs="Calibri"/>
        </w:rPr>
        <w:t xml:space="preserve"> questions were formulated by </w:t>
      </w:r>
      <w:r w:rsidR="00D8119D" w:rsidRPr="00F56B9E">
        <w:rPr>
          <w:rFonts w:ascii="Calibri" w:hAnsi="Calibri" w:cs="Calibri"/>
        </w:rPr>
        <w:t>children</w:t>
      </w:r>
      <w:r w:rsidR="008314DE" w:rsidRPr="00F56B9E">
        <w:rPr>
          <w:rFonts w:ascii="Calibri" w:hAnsi="Calibri" w:cs="Calibri"/>
        </w:rPr>
        <w:t xml:space="preserve"> to imagine new </w:t>
      </w:r>
      <w:r w:rsidRPr="00F56B9E">
        <w:rPr>
          <w:rFonts w:ascii="Calibri" w:hAnsi="Calibri" w:cs="Calibri"/>
        </w:rPr>
        <w:t xml:space="preserve">and altered </w:t>
      </w:r>
      <w:r w:rsidR="008314DE" w:rsidRPr="00F56B9E">
        <w:rPr>
          <w:rFonts w:ascii="Calibri" w:hAnsi="Calibri" w:cs="Calibri"/>
        </w:rPr>
        <w:t xml:space="preserve">functions of clothes, to augment clothes, </w:t>
      </w:r>
      <w:r w:rsidR="005E1979" w:rsidRPr="00F56B9E">
        <w:rPr>
          <w:rFonts w:ascii="Calibri" w:hAnsi="Calibri" w:cs="Calibri"/>
        </w:rPr>
        <w:t>and</w:t>
      </w:r>
      <w:r w:rsidR="008314DE" w:rsidRPr="00F56B9E">
        <w:rPr>
          <w:rFonts w:ascii="Calibri" w:hAnsi="Calibri" w:cs="Calibri"/>
        </w:rPr>
        <w:t xml:space="preserve"> to question everyday behaviour that </w:t>
      </w:r>
      <w:r w:rsidRPr="00F56B9E">
        <w:rPr>
          <w:rFonts w:ascii="Calibri" w:hAnsi="Calibri" w:cs="Calibri"/>
        </w:rPr>
        <w:t>had been</w:t>
      </w:r>
      <w:r w:rsidR="008314DE" w:rsidRPr="00F56B9E">
        <w:rPr>
          <w:rFonts w:ascii="Calibri" w:hAnsi="Calibri" w:cs="Calibri"/>
        </w:rPr>
        <w:t xml:space="preserve"> repeated </w:t>
      </w:r>
      <w:r w:rsidRPr="00F56B9E">
        <w:rPr>
          <w:rFonts w:ascii="Calibri" w:hAnsi="Calibri" w:cs="Calibri"/>
        </w:rPr>
        <w:t xml:space="preserve">unconsciously: </w:t>
      </w:r>
      <w:proofErr w:type="spellStart"/>
      <w:r w:rsidR="00F9428D" w:rsidRPr="00F56B9E">
        <w:rPr>
          <w:rFonts w:ascii="Calibri" w:hAnsi="Calibri" w:cs="Calibri"/>
        </w:rPr>
        <w:t>ie</w:t>
      </w:r>
      <w:proofErr w:type="spellEnd"/>
      <w:r w:rsidR="00F9428D" w:rsidRPr="00F56B9E">
        <w:rPr>
          <w:rFonts w:ascii="Calibri" w:hAnsi="Calibri" w:cs="Calibri"/>
        </w:rPr>
        <w:t xml:space="preserve">. </w:t>
      </w:r>
      <w:r w:rsidR="008314DE" w:rsidRPr="00F56B9E">
        <w:rPr>
          <w:rFonts w:ascii="Calibri" w:hAnsi="Calibri" w:cs="Calibri"/>
        </w:rPr>
        <w:t>the act of buying a garment for one use instead of making one that would have multiple functions</w:t>
      </w:r>
      <w:r w:rsidRPr="00F56B9E">
        <w:rPr>
          <w:rFonts w:ascii="Calibri" w:hAnsi="Calibri" w:cs="Calibri"/>
        </w:rPr>
        <w:t xml:space="preserve"> as a </w:t>
      </w:r>
      <w:r w:rsidR="008314DE" w:rsidRPr="00F56B9E">
        <w:rPr>
          <w:rFonts w:ascii="Calibri" w:hAnsi="Calibri" w:cs="Calibri"/>
        </w:rPr>
        <w:t xml:space="preserve">coat </w:t>
      </w:r>
      <w:r w:rsidRPr="00F56B9E">
        <w:rPr>
          <w:rFonts w:ascii="Calibri" w:hAnsi="Calibri" w:cs="Calibri"/>
        </w:rPr>
        <w:t xml:space="preserve">/ </w:t>
      </w:r>
      <w:r w:rsidR="008314DE" w:rsidRPr="00F56B9E">
        <w:rPr>
          <w:rFonts w:ascii="Calibri" w:hAnsi="Calibri" w:cs="Calibri"/>
        </w:rPr>
        <w:t xml:space="preserve">tent, a scarf </w:t>
      </w:r>
      <w:r w:rsidRPr="00F56B9E">
        <w:rPr>
          <w:rFonts w:ascii="Calibri" w:hAnsi="Calibri" w:cs="Calibri"/>
        </w:rPr>
        <w:t>/</w:t>
      </w:r>
      <w:r w:rsidR="008314DE" w:rsidRPr="00F56B9E">
        <w:rPr>
          <w:rFonts w:ascii="Calibri" w:hAnsi="Calibri" w:cs="Calibri"/>
        </w:rPr>
        <w:t>blanket, etc. </w:t>
      </w:r>
    </w:p>
    <w:p w14:paraId="314D0A56" w14:textId="73924EAB" w:rsidR="00A62EB4" w:rsidRDefault="00A62EB4" w:rsidP="00F9474F">
      <w:pPr>
        <w:spacing w:line="276" w:lineRule="auto"/>
        <w:jc w:val="both"/>
        <w:rPr>
          <w:rFonts w:ascii="Calibri" w:hAnsi="Calibri" w:cs="Calibri"/>
        </w:rPr>
      </w:pPr>
    </w:p>
    <w:p w14:paraId="06E38DED" w14:textId="20B8272C" w:rsidR="00A62EB4" w:rsidRPr="00A62EB4" w:rsidRDefault="00A62EB4" w:rsidP="00A62EB4">
      <w:pPr>
        <w:spacing w:line="276" w:lineRule="auto"/>
        <w:jc w:val="center"/>
        <w:rPr>
          <w:rFonts w:ascii="Calibri" w:eastAsiaTheme="minorHAnsi" w:hAnsi="Calibri" w:cs="Calibri"/>
          <w:b/>
          <w:bCs/>
          <w:lang w:eastAsia="en-US"/>
        </w:rPr>
      </w:pPr>
      <w:proofErr w:type="gramStart"/>
      <w:r w:rsidRPr="00A62EB4">
        <w:rPr>
          <w:rFonts w:ascii="Calibri" w:eastAsiaTheme="minorHAnsi" w:hAnsi="Calibri" w:cs="Calibri"/>
          <w:b/>
          <w:bCs/>
          <w:lang w:eastAsia="en-US"/>
        </w:rPr>
        <w:t>:INSERT</w:t>
      </w:r>
      <w:proofErr w:type="gramEnd"/>
      <w:r w:rsidRPr="00A62EB4">
        <w:rPr>
          <w:rFonts w:ascii="Calibri" w:eastAsiaTheme="minorHAnsi" w:hAnsi="Calibri" w:cs="Calibri"/>
          <w:b/>
          <w:bCs/>
          <w:lang w:eastAsia="en-US"/>
        </w:rPr>
        <w:t xml:space="preserve"> FIGURES 3, 4, 5 AROUND HERE:</w:t>
      </w:r>
    </w:p>
    <w:p w14:paraId="7A5AC279" w14:textId="77777777" w:rsidR="00A62EB4" w:rsidRPr="00F56B9E" w:rsidRDefault="00A62EB4" w:rsidP="00F9474F">
      <w:pPr>
        <w:spacing w:line="276" w:lineRule="auto"/>
        <w:jc w:val="both"/>
        <w:rPr>
          <w:rFonts w:ascii="Calibri" w:hAnsi="Calibri" w:cs="Calibri"/>
        </w:rPr>
      </w:pPr>
    </w:p>
    <w:p w14:paraId="3D27258D" w14:textId="5407F907" w:rsidR="008314DE" w:rsidRPr="00F56B9E" w:rsidRDefault="009440FB" w:rsidP="005F14ED">
      <w:pPr>
        <w:spacing w:line="276" w:lineRule="auto"/>
        <w:jc w:val="both"/>
        <w:rPr>
          <w:rFonts w:ascii="Calibri" w:hAnsi="Calibri" w:cs="Calibri"/>
        </w:rPr>
      </w:pPr>
      <w:r w:rsidRPr="00F56B9E">
        <w:rPr>
          <w:rFonts w:ascii="Calibri" w:hAnsi="Calibri" w:cs="Calibri"/>
        </w:rPr>
        <w:t>D</w:t>
      </w:r>
      <w:r w:rsidR="008314DE" w:rsidRPr="00F56B9E">
        <w:rPr>
          <w:rFonts w:ascii="Calibri" w:hAnsi="Calibri" w:cs="Calibri"/>
        </w:rPr>
        <w:t>uring these workshops</w:t>
      </w:r>
      <w:r w:rsidRPr="00F56B9E">
        <w:rPr>
          <w:rFonts w:ascii="Calibri" w:hAnsi="Calibri" w:cs="Calibri"/>
        </w:rPr>
        <w:t>,</w:t>
      </w:r>
      <w:r w:rsidR="008314DE" w:rsidRPr="00F56B9E">
        <w:rPr>
          <w:rFonts w:ascii="Calibri" w:hAnsi="Calibri" w:cs="Calibri"/>
        </w:rPr>
        <w:t xml:space="preserve"> children </w:t>
      </w:r>
      <w:r w:rsidRPr="00F56B9E">
        <w:rPr>
          <w:rFonts w:ascii="Calibri" w:hAnsi="Calibri" w:cs="Calibri"/>
        </w:rPr>
        <w:t>have envisaged a</w:t>
      </w:r>
      <w:r w:rsidR="008314DE" w:rsidRPr="00F56B9E">
        <w:rPr>
          <w:rFonts w:ascii="Calibri" w:hAnsi="Calibri" w:cs="Calibri"/>
        </w:rPr>
        <w:t xml:space="preserve"> future </w:t>
      </w:r>
      <w:r w:rsidR="00F1420F" w:rsidRPr="00F56B9E">
        <w:rPr>
          <w:rFonts w:ascii="Calibri" w:hAnsi="Calibri" w:cs="Calibri"/>
        </w:rPr>
        <w:t xml:space="preserve">which </w:t>
      </w:r>
      <w:r w:rsidR="008314DE" w:rsidRPr="00F56B9E">
        <w:rPr>
          <w:rFonts w:ascii="Calibri" w:hAnsi="Calibri" w:cs="Calibri"/>
        </w:rPr>
        <w:t xml:space="preserve">is </w:t>
      </w:r>
      <w:r w:rsidR="00474797" w:rsidRPr="00F56B9E">
        <w:rPr>
          <w:rFonts w:ascii="Calibri" w:hAnsi="Calibri" w:cs="Calibri"/>
        </w:rPr>
        <w:t xml:space="preserve">an </w:t>
      </w:r>
      <w:r w:rsidR="00F1420F" w:rsidRPr="00F56B9E">
        <w:rPr>
          <w:rFonts w:ascii="Calibri" w:hAnsi="Calibri" w:cs="Calibri"/>
        </w:rPr>
        <w:t>accessible and promising tomorrow</w:t>
      </w:r>
      <w:r w:rsidR="00474797" w:rsidRPr="00F56B9E">
        <w:rPr>
          <w:rFonts w:ascii="Calibri" w:hAnsi="Calibri" w:cs="Calibri"/>
        </w:rPr>
        <w:t>. T</w:t>
      </w:r>
      <w:r w:rsidR="00F1420F" w:rsidRPr="00F56B9E">
        <w:rPr>
          <w:rFonts w:ascii="Calibri" w:hAnsi="Calibri" w:cs="Calibri"/>
        </w:rPr>
        <w:t xml:space="preserve">hey construct </w:t>
      </w:r>
      <w:r w:rsidR="00474797" w:rsidRPr="00F56B9E">
        <w:rPr>
          <w:rFonts w:ascii="Calibri" w:hAnsi="Calibri" w:cs="Calibri"/>
        </w:rPr>
        <w:t xml:space="preserve">it </w:t>
      </w:r>
      <w:r w:rsidR="00F1420F" w:rsidRPr="00F56B9E">
        <w:rPr>
          <w:rFonts w:ascii="Calibri" w:hAnsi="Calibri" w:cs="Calibri"/>
        </w:rPr>
        <w:t xml:space="preserve">by manipulating materials, by daring to tinker, by learning ways to </w:t>
      </w:r>
      <w:r w:rsidR="00474797" w:rsidRPr="00F56B9E">
        <w:rPr>
          <w:rFonts w:ascii="Calibri" w:hAnsi="Calibri" w:cs="Calibri"/>
        </w:rPr>
        <w:t>make</w:t>
      </w:r>
      <w:r w:rsidR="00F1420F" w:rsidRPr="00F56B9E">
        <w:rPr>
          <w:rFonts w:ascii="Calibri" w:hAnsi="Calibri" w:cs="Calibri"/>
        </w:rPr>
        <w:t xml:space="preserve"> their own inventions and to share them with their classmates. The</w:t>
      </w:r>
      <w:r w:rsidR="00001295" w:rsidRPr="00F56B9E">
        <w:rPr>
          <w:rFonts w:ascii="Calibri" w:hAnsi="Calibri" w:cs="Calibri"/>
        </w:rPr>
        <w:t>i</w:t>
      </w:r>
      <w:r w:rsidR="00F1420F" w:rsidRPr="00F56B9E">
        <w:rPr>
          <w:rFonts w:ascii="Calibri" w:hAnsi="Calibri" w:cs="Calibri"/>
        </w:rPr>
        <w:t>r creations are</w:t>
      </w:r>
      <w:r w:rsidR="008314DE" w:rsidRPr="00F56B9E">
        <w:rPr>
          <w:rFonts w:ascii="Calibri" w:hAnsi="Calibri" w:cs="Calibri"/>
        </w:rPr>
        <w:t xml:space="preserve"> always pragmatic, </w:t>
      </w:r>
      <w:r w:rsidR="00001295" w:rsidRPr="00F56B9E">
        <w:rPr>
          <w:rFonts w:ascii="Calibri" w:hAnsi="Calibri" w:cs="Calibri"/>
        </w:rPr>
        <w:t>joining</w:t>
      </w:r>
      <w:r w:rsidR="008314DE" w:rsidRPr="00F56B9E">
        <w:rPr>
          <w:rFonts w:ascii="Calibri" w:hAnsi="Calibri" w:cs="Calibri"/>
        </w:rPr>
        <w:t xml:space="preserve"> an aesthetic ideal and an ecological </w:t>
      </w:r>
      <w:r w:rsidR="0059795F" w:rsidRPr="00F56B9E">
        <w:rPr>
          <w:rFonts w:ascii="Calibri" w:hAnsi="Calibri" w:cs="Calibri"/>
        </w:rPr>
        <w:t>awareness. For example, their imagined</w:t>
      </w:r>
      <w:r w:rsidR="008314DE" w:rsidRPr="00F56B9E">
        <w:rPr>
          <w:rFonts w:ascii="Calibri" w:hAnsi="Calibri" w:cs="Calibri"/>
        </w:rPr>
        <w:t xml:space="preserve"> clothes that can clean themselves to save water; a t-shirt that is also a piece of art, or a garment that can heal wounds</w:t>
      </w:r>
      <w:r w:rsidR="00001295" w:rsidRPr="00F56B9E">
        <w:rPr>
          <w:rFonts w:ascii="Calibri" w:hAnsi="Calibri" w:cs="Calibri"/>
        </w:rPr>
        <w:t xml:space="preserve"> like a bandage</w:t>
      </w:r>
      <w:r w:rsidR="008314DE" w:rsidRPr="00F56B9E">
        <w:rPr>
          <w:rFonts w:ascii="Calibri" w:hAnsi="Calibri" w:cs="Calibri"/>
        </w:rPr>
        <w:t xml:space="preserve">. For children, the garment of the future is always imagined </w:t>
      </w:r>
      <w:proofErr w:type="gramStart"/>
      <w:r w:rsidR="008314DE" w:rsidRPr="00F56B9E">
        <w:rPr>
          <w:rFonts w:ascii="Calibri" w:hAnsi="Calibri" w:cs="Calibri"/>
        </w:rPr>
        <w:t>as a way to</w:t>
      </w:r>
      <w:proofErr w:type="gramEnd"/>
      <w:r w:rsidR="008314DE" w:rsidRPr="00F56B9E">
        <w:rPr>
          <w:rFonts w:ascii="Calibri" w:hAnsi="Calibri" w:cs="Calibri"/>
        </w:rPr>
        <w:t xml:space="preserve"> respond to multiple needs. It adapts</w:t>
      </w:r>
      <w:r w:rsidR="00001295" w:rsidRPr="00F56B9E">
        <w:rPr>
          <w:rFonts w:ascii="Calibri" w:hAnsi="Calibri" w:cs="Calibri"/>
        </w:rPr>
        <w:t xml:space="preserve"> and </w:t>
      </w:r>
      <w:r w:rsidR="008314DE" w:rsidRPr="00F56B9E">
        <w:rPr>
          <w:rFonts w:ascii="Calibri" w:hAnsi="Calibri" w:cs="Calibri"/>
        </w:rPr>
        <w:t xml:space="preserve">metamorphoses to improve their lives and support their creativity—like a pair of pants which we </w:t>
      </w:r>
      <w:proofErr w:type="gramStart"/>
      <w:r w:rsidR="008314DE" w:rsidRPr="00F56B9E">
        <w:rPr>
          <w:rFonts w:ascii="Calibri" w:hAnsi="Calibri" w:cs="Calibri"/>
        </w:rPr>
        <w:t>are able to</w:t>
      </w:r>
      <w:proofErr w:type="gramEnd"/>
      <w:r w:rsidR="008314DE" w:rsidRPr="00F56B9E">
        <w:rPr>
          <w:rFonts w:ascii="Calibri" w:hAnsi="Calibri" w:cs="Calibri"/>
        </w:rPr>
        <w:t xml:space="preserve"> draw </w:t>
      </w:r>
      <w:r w:rsidR="00001295" w:rsidRPr="00F56B9E">
        <w:rPr>
          <w:rFonts w:ascii="Calibri" w:hAnsi="Calibri" w:cs="Calibri"/>
        </w:rPr>
        <w:t>on,</w:t>
      </w:r>
      <w:r w:rsidR="008314DE" w:rsidRPr="00F56B9E">
        <w:rPr>
          <w:rFonts w:ascii="Calibri" w:hAnsi="Calibri" w:cs="Calibri"/>
        </w:rPr>
        <w:t xml:space="preserve"> a scarf with which we can jump rope, and a shirt that can be worn inside out. </w:t>
      </w:r>
    </w:p>
    <w:p w14:paraId="2C6BA230" w14:textId="23929815" w:rsidR="00B0132C" w:rsidRDefault="00654D99" w:rsidP="005F14ED">
      <w:pPr>
        <w:spacing w:line="276" w:lineRule="auto"/>
        <w:jc w:val="both"/>
        <w:rPr>
          <w:rFonts w:ascii="Calibri" w:hAnsi="Calibri" w:cs="Calibri"/>
        </w:rPr>
      </w:pPr>
      <w:r w:rsidRPr="00F56B9E">
        <w:rPr>
          <w:rFonts w:ascii="Calibri" w:hAnsi="Calibri" w:cs="Calibri"/>
        </w:rPr>
        <w:t>S</w:t>
      </w:r>
      <w:r w:rsidR="00F1420F" w:rsidRPr="00F56B9E">
        <w:rPr>
          <w:rFonts w:ascii="Calibri" w:hAnsi="Calibri" w:cs="Calibri"/>
        </w:rPr>
        <w:t>haring</w:t>
      </w:r>
      <w:r w:rsidR="008314DE" w:rsidRPr="00F56B9E">
        <w:rPr>
          <w:rFonts w:ascii="Calibri" w:hAnsi="Calibri" w:cs="Calibri"/>
        </w:rPr>
        <w:t xml:space="preserve"> with children can be disturbing</w:t>
      </w:r>
      <w:r w:rsidR="00587E32" w:rsidRPr="00F56B9E">
        <w:rPr>
          <w:rFonts w:ascii="Calibri" w:hAnsi="Calibri" w:cs="Calibri"/>
        </w:rPr>
        <w:t xml:space="preserve"> </w:t>
      </w:r>
      <w:r w:rsidR="008314DE" w:rsidRPr="00F56B9E">
        <w:rPr>
          <w:rFonts w:ascii="Calibri" w:hAnsi="Calibri" w:cs="Calibri"/>
        </w:rPr>
        <w:t>because they</w:t>
      </w:r>
      <w:r w:rsidR="00F1420F" w:rsidRPr="00F56B9E">
        <w:rPr>
          <w:rFonts w:ascii="Calibri" w:hAnsi="Calibri" w:cs="Calibri"/>
        </w:rPr>
        <w:t xml:space="preserve"> take</w:t>
      </w:r>
      <w:r w:rsidR="008314DE" w:rsidRPr="00F56B9E">
        <w:rPr>
          <w:rFonts w:ascii="Calibri" w:hAnsi="Calibri" w:cs="Calibri"/>
        </w:rPr>
        <w:t xml:space="preserve"> us –</w:t>
      </w:r>
      <w:r w:rsidR="00F1420F" w:rsidRPr="00F56B9E">
        <w:rPr>
          <w:rFonts w:ascii="Calibri" w:hAnsi="Calibri" w:cs="Calibri"/>
        </w:rPr>
        <w:t xml:space="preserve"> </w:t>
      </w:r>
      <w:r w:rsidR="008314DE" w:rsidRPr="00F56B9E">
        <w:rPr>
          <w:rFonts w:ascii="Calibri" w:hAnsi="Calibri" w:cs="Calibri"/>
        </w:rPr>
        <w:t>adults – back to our forgotten ideas. Ideas that we have pushed aside as we judged them too wacky or</w:t>
      </w:r>
      <w:r w:rsidR="00095695" w:rsidRPr="00F56B9E">
        <w:rPr>
          <w:rFonts w:ascii="Calibri" w:hAnsi="Calibri" w:cs="Calibri"/>
        </w:rPr>
        <w:t>,</w:t>
      </w:r>
      <w:r w:rsidR="008314DE" w:rsidRPr="00F56B9E">
        <w:rPr>
          <w:rFonts w:ascii="Calibri" w:hAnsi="Calibri" w:cs="Calibri"/>
        </w:rPr>
        <w:t xml:space="preserve"> on the contrary</w:t>
      </w:r>
      <w:r w:rsidR="00095695" w:rsidRPr="00F56B9E">
        <w:rPr>
          <w:rFonts w:ascii="Calibri" w:hAnsi="Calibri" w:cs="Calibri"/>
        </w:rPr>
        <w:t>,</w:t>
      </w:r>
      <w:r w:rsidR="008314DE" w:rsidRPr="00F56B9E">
        <w:rPr>
          <w:rFonts w:ascii="Calibri" w:hAnsi="Calibri" w:cs="Calibri"/>
        </w:rPr>
        <w:t xml:space="preserve"> too </w:t>
      </w:r>
      <w:r w:rsidRPr="00F56B9E">
        <w:rPr>
          <w:rFonts w:ascii="Calibri" w:hAnsi="Calibri" w:cs="Calibri"/>
        </w:rPr>
        <w:t>“</w:t>
      </w:r>
      <w:r w:rsidR="008314DE" w:rsidRPr="00F56B9E">
        <w:rPr>
          <w:rFonts w:ascii="Calibri" w:hAnsi="Calibri" w:cs="Calibri"/>
        </w:rPr>
        <w:t>ordinary</w:t>
      </w:r>
      <w:r w:rsidRPr="00F56B9E">
        <w:rPr>
          <w:rFonts w:ascii="Calibri" w:hAnsi="Calibri" w:cs="Calibri"/>
        </w:rPr>
        <w:t>”</w:t>
      </w:r>
      <w:r w:rsidR="008314DE" w:rsidRPr="00F56B9E">
        <w:rPr>
          <w:rFonts w:ascii="Calibri" w:hAnsi="Calibri" w:cs="Calibri"/>
        </w:rPr>
        <w:t xml:space="preserve"> to be retained or further explored. </w:t>
      </w:r>
      <w:r w:rsidRPr="00F56B9E">
        <w:rPr>
          <w:rFonts w:ascii="Calibri" w:hAnsi="Calibri" w:cs="Calibri"/>
        </w:rPr>
        <w:t>Finally, w</w:t>
      </w:r>
      <w:r w:rsidR="008314DE" w:rsidRPr="00F56B9E">
        <w:rPr>
          <w:rFonts w:ascii="Calibri" w:hAnsi="Calibri" w:cs="Calibri"/>
        </w:rPr>
        <w:t xml:space="preserve">hen we think that we </w:t>
      </w:r>
      <w:proofErr w:type="gramStart"/>
      <w:r w:rsidR="008314DE" w:rsidRPr="00F56B9E">
        <w:rPr>
          <w:rFonts w:ascii="Calibri" w:hAnsi="Calibri" w:cs="Calibri"/>
        </w:rPr>
        <w:t>are able to</w:t>
      </w:r>
      <w:proofErr w:type="gramEnd"/>
      <w:r w:rsidR="008314DE" w:rsidRPr="00F56B9E">
        <w:rPr>
          <w:rFonts w:ascii="Calibri" w:hAnsi="Calibri" w:cs="Calibri"/>
        </w:rPr>
        <w:t xml:space="preserve"> open the realm of possibilities to children and show them the </w:t>
      </w:r>
      <w:r w:rsidRPr="00F56B9E">
        <w:rPr>
          <w:rFonts w:ascii="Calibri" w:hAnsi="Calibri" w:cs="Calibri"/>
        </w:rPr>
        <w:t>“</w:t>
      </w:r>
      <w:r w:rsidR="008314DE" w:rsidRPr="00F56B9E">
        <w:rPr>
          <w:rFonts w:ascii="Calibri" w:hAnsi="Calibri" w:cs="Calibri"/>
        </w:rPr>
        <w:t>way</w:t>
      </w:r>
      <w:r w:rsidRPr="00F56B9E">
        <w:rPr>
          <w:rFonts w:ascii="Calibri" w:hAnsi="Calibri" w:cs="Calibri"/>
        </w:rPr>
        <w:t>”</w:t>
      </w:r>
      <w:r w:rsidR="008314DE" w:rsidRPr="00F56B9E">
        <w:rPr>
          <w:rFonts w:ascii="Calibri" w:hAnsi="Calibri" w:cs="Calibri"/>
        </w:rPr>
        <w:t>, it is them that open our eyes and transform our relationship with the world, and thereby with fashion.</w:t>
      </w:r>
    </w:p>
    <w:p w14:paraId="49E11D65" w14:textId="77777777" w:rsidR="00187465" w:rsidRPr="00F56B9E" w:rsidRDefault="00187465" w:rsidP="005F14ED">
      <w:pPr>
        <w:spacing w:line="276" w:lineRule="auto"/>
        <w:jc w:val="both"/>
        <w:rPr>
          <w:rFonts w:ascii="Calibri" w:hAnsi="Calibri" w:cs="Calibri"/>
        </w:rPr>
      </w:pPr>
    </w:p>
    <w:p w14:paraId="3839CDFA" w14:textId="18B97181" w:rsidR="00B0132C" w:rsidRPr="00F56B9E" w:rsidRDefault="00B0132C" w:rsidP="00F56B9E">
      <w:pPr>
        <w:pStyle w:val="ListParagraph"/>
        <w:numPr>
          <w:ilvl w:val="2"/>
          <w:numId w:val="3"/>
        </w:numPr>
        <w:spacing w:line="276" w:lineRule="auto"/>
        <w:jc w:val="both"/>
        <w:rPr>
          <w:rFonts w:ascii="Calibri" w:eastAsia="Times New Roman" w:hAnsi="Calibri" w:cs="Calibri"/>
          <w:lang w:eastAsia="en-GB"/>
        </w:rPr>
      </w:pPr>
      <w:r w:rsidRPr="00F56B9E">
        <w:rPr>
          <w:rFonts w:ascii="Calibri" w:eastAsia="Times New Roman" w:hAnsi="Calibri" w:cs="Calibri"/>
          <w:lang w:eastAsia="en-GB"/>
        </w:rPr>
        <w:t>Illustrious Nor</w:t>
      </w:r>
      <w:r w:rsidR="008F3479">
        <w:rPr>
          <w:rFonts w:ascii="Calibri" w:eastAsia="Times New Roman" w:hAnsi="Calibri" w:cs="Calibri"/>
          <w:lang w:eastAsia="en-GB"/>
        </w:rPr>
        <w:t>th</w:t>
      </w:r>
      <w:r w:rsidRPr="00F56B9E">
        <w:rPr>
          <w:rFonts w:ascii="Calibri" w:eastAsia="Times New Roman" w:hAnsi="Calibri" w:cs="Calibri"/>
          <w:lang w:eastAsia="en-GB"/>
        </w:rPr>
        <w:t xml:space="preserve"> </w:t>
      </w:r>
      <w:r w:rsidR="002D4777" w:rsidRPr="00F56B9E">
        <w:rPr>
          <w:rFonts w:ascii="Calibri" w:eastAsia="Times New Roman" w:hAnsi="Calibri" w:cs="Calibri"/>
          <w:lang w:eastAsia="en-GB"/>
        </w:rPr>
        <w:t xml:space="preserve">/ </w:t>
      </w:r>
      <w:proofErr w:type="spellStart"/>
      <w:r w:rsidRPr="00F56B9E">
        <w:rPr>
          <w:rFonts w:ascii="Calibri" w:eastAsia="Times New Roman" w:hAnsi="Calibri" w:cs="Calibri"/>
          <w:lang w:eastAsia="en-GB"/>
        </w:rPr>
        <w:t>Arkellia</w:t>
      </w:r>
      <w:proofErr w:type="spellEnd"/>
      <w:r w:rsidRPr="00F56B9E">
        <w:rPr>
          <w:rFonts w:ascii="Calibri" w:eastAsia="Times New Roman" w:hAnsi="Calibri" w:cs="Calibri"/>
          <w:lang w:eastAsia="en-GB"/>
        </w:rPr>
        <w:t xml:space="preserve"> Design</w:t>
      </w:r>
    </w:p>
    <w:p w14:paraId="1C9FAEB0" w14:textId="3E5FB883" w:rsidR="00B0132C" w:rsidRPr="00F56B9E" w:rsidRDefault="00B0132C" w:rsidP="00F56B9E">
      <w:pPr>
        <w:spacing w:line="276" w:lineRule="auto"/>
        <w:jc w:val="both"/>
        <w:rPr>
          <w:rFonts w:ascii="Calibri" w:hAnsi="Calibri" w:cs="Calibri"/>
          <w:shd w:val="clear" w:color="auto" w:fill="FFFFFF"/>
          <w:lang w:val="en-US"/>
        </w:rPr>
      </w:pPr>
      <w:r w:rsidRPr="00F56B9E">
        <w:rPr>
          <w:rFonts w:ascii="Calibri" w:hAnsi="Calibri" w:cs="Calibri"/>
          <w:shd w:val="clear" w:color="auto" w:fill="FFFFFF"/>
          <w:lang w:val="en-US"/>
        </w:rPr>
        <w:lastRenderedPageBreak/>
        <w:t>Through Illu</w:t>
      </w:r>
      <w:r w:rsidR="00C709FE" w:rsidRPr="00F56B9E">
        <w:rPr>
          <w:rFonts w:ascii="Calibri" w:hAnsi="Calibri" w:cs="Calibri"/>
          <w:shd w:val="clear" w:color="auto" w:fill="FFFFFF"/>
          <w:lang w:val="en-US"/>
        </w:rPr>
        <w:t>s</w:t>
      </w:r>
      <w:r w:rsidRPr="00F56B9E">
        <w:rPr>
          <w:rFonts w:ascii="Calibri" w:hAnsi="Calibri" w:cs="Calibri"/>
          <w:shd w:val="clear" w:color="auto" w:fill="FFFFFF"/>
          <w:lang w:val="en-US"/>
        </w:rPr>
        <w:t>trious Lab – Illustrious North, since 2018</w:t>
      </w:r>
      <w:r w:rsidR="00D00820" w:rsidRPr="00F56B9E">
        <w:rPr>
          <w:rFonts w:ascii="Calibri" w:hAnsi="Calibri" w:cs="Calibri"/>
          <w:shd w:val="clear" w:color="auto" w:fill="FFFFFF"/>
          <w:lang w:val="en-US"/>
        </w:rPr>
        <w:t>,</w:t>
      </w:r>
      <w:r w:rsidRPr="00F56B9E">
        <w:rPr>
          <w:rFonts w:ascii="Calibri" w:hAnsi="Calibri" w:cs="Calibri"/>
          <w:shd w:val="clear" w:color="auto" w:fill="FFFFFF"/>
          <w:lang w:val="en-US"/>
        </w:rPr>
        <w:t xml:space="preserve"> </w:t>
      </w:r>
      <w:proofErr w:type="spellStart"/>
      <w:r w:rsidRPr="00F56B9E">
        <w:rPr>
          <w:rFonts w:ascii="Calibri" w:hAnsi="Calibri" w:cs="Calibri"/>
          <w:shd w:val="clear" w:color="auto" w:fill="FFFFFF"/>
          <w:lang w:val="en-US"/>
        </w:rPr>
        <w:t>Arkellia</w:t>
      </w:r>
      <w:proofErr w:type="spellEnd"/>
      <w:r w:rsidRPr="00F56B9E">
        <w:rPr>
          <w:rFonts w:ascii="Calibri" w:hAnsi="Calibri" w:cs="Calibri"/>
          <w:shd w:val="clear" w:color="auto" w:fill="FFFFFF"/>
          <w:lang w:val="en-US"/>
        </w:rPr>
        <w:t xml:space="preserve"> </w:t>
      </w:r>
      <w:r w:rsidR="003F29DF" w:rsidRPr="00F56B9E">
        <w:rPr>
          <w:rFonts w:ascii="Calibri" w:hAnsi="Calibri" w:cs="Calibri"/>
          <w:shd w:val="clear" w:color="auto" w:fill="FFFFFF"/>
          <w:lang w:val="en-US"/>
        </w:rPr>
        <w:t xml:space="preserve">Design </w:t>
      </w:r>
      <w:r w:rsidRPr="00F56B9E">
        <w:rPr>
          <w:rFonts w:ascii="Calibri" w:hAnsi="Calibri" w:cs="Calibri"/>
          <w:shd w:val="clear" w:color="auto" w:fill="FFFFFF"/>
          <w:lang w:val="en-US"/>
        </w:rPr>
        <w:t xml:space="preserve">has been coordinating several projects directly connected to childhood and children aged 3-12 in Nordic countries. Addressing </w:t>
      </w:r>
      <w:r w:rsidR="00C709FE" w:rsidRPr="00F56B9E">
        <w:rPr>
          <w:rFonts w:ascii="Calibri" w:hAnsi="Calibri" w:cs="Calibri"/>
          <w:shd w:val="clear" w:color="auto" w:fill="FFFFFF"/>
          <w:lang w:val="en-US"/>
        </w:rPr>
        <w:t xml:space="preserve">changes in </w:t>
      </w:r>
      <w:r w:rsidRPr="00F56B9E">
        <w:rPr>
          <w:rFonts w:ascii="Calibri" w:hAnsi="Calibri" w:cs="Calibri"/>
          <w:shd w:val="clear" w:color="auto" w:fill="FFFFFF"/>
          <w:lang w:val="en-US"/>
        </w:rPr>
        <w:t xml:space="preserve">the position of the child in society over the last decades, Illustrious North questions creative education and the place of digital communications in children’s life. Adopting a methodology based on </w:t>
      </w:r>
      <w:r w:rsidRPr="00F56B9E">
        <w:rPr>
          <w:rFonts w:ascii="Calibri" w:hAnsi="Calibri" w:cs="Calibri"/>
          <w:lang w:val="en-US"/>
        </w:rPr>
        <w:t>Design Driven Innovation</w:t>
      </w:r>
      <w:r w:rsidR="00C709FE" w:rsidRPr="00F56B9E">
        <w:rPr>
          <w:rFonts w:ascii="Calibri" w:hAnsi="Calibri" w:cs="Calibri"/>
          <w:lang w:val="en-US"/>
        </w:rPr>
        <w:t xml:space="preserve"> </w:t>
      </w:r>
      <w:r w:rsidR="00455988" w:rsidRPr="00F56B9E">
        <w:rPr>
          <w:rFonts w:ascii="Calibri" w:hAnsi="Calibri" w:cs="Calibri"/>
          <w:lang w:val="en-US"/>
        </w:rPr>
        <w:t>(</w:t>
      </w:r>
      <w:proofErr w:type="spellStart"/>
      <w:r w:rsidR="00455988" w:rsidRPr="00F56B9E">
        <w:rPr>
          <w:rFonts w:ascii="Calibri" w:hAnsi="Calibri" w:cs="Calibri"/>
          <w:lang w:val="en-US"/>
        </w:rPr>
        <w:t>Verganti</w:t>
      </w:r>
      <w:proofErr w:type="spellEnd"/>
      <w:r w:rsidR="00455988" w:rsidRPr="00F56B9E">
        <w:rPr>
          <w:rFonts w:ascii="Calibri" w:hAnsi="Calibri" w:cs="Calibri"/>
          <w:lang w:val="en-US"/>
        </w:rPr>
        <w:t>, 2009)</w:t>
      </w:r>
      <w:r w:rsidRPr="00F56B9E">
        <w:rPr>
          <w:rFonts w:ascii="Calibri" w:hAnsi="Calibri" w:cs="Calibri"/>
          <w:lang w:val="en-US"/>
        </w:rPr>
        <w:t>, Illustrious North investigates new meanings through design and reflects on these evolutions to draw new visions over products and services for children, with considerations for their rights.</w:t>
      </w:r>
    </w:p>
    <w:p w14:paraId="21AC2229" w14:textId="6AB599DE" w:rsidR="000A5819" w:rsidRDefault="00B0132C" w:rsidP="00F56B9E">
      <w:pPr>
        <w:pStyle w:val="NormalWeb"/>
        <w:spacing w:before="0" w:beforeAutospacing="0" w:after="0" w:afterAutospacing="0" w:line="276" w:lineRule="auto"/>
        <w:jc w:val="both"/>
        <w:rPr>
          <w:rFonts w:ascii="Calibri" w:hAnsi="Calibri" w:cs="Calibri"/>
          <w:lang w:val="en-US"/>
        </w:rPr>
      </w:pPr>
      <w:r w:rsidRPr="00F56B9E">
        <w:rPr>
          <w:rFonts w:ascii="Calibri" w:hAnsi="Calibri" w:cs="Calibri"/>
          <w:lang w:val="en-US"/>
        </w:rPr>
        <w:t>One of their research projects addresses the educational potential of clothing, as</w:t>
      </w:r>
      <w:r w:rsidR="0023580D" w:rsidRPr="00F56B9E">
        <w:rPr>
          <w:rFonts w:ascii="Calibri" w:hAnsi="Calibri" w:cs="Calibri"/>
          <w:lang w:val="en-US"/>
        </w:rPr>
        <w:t xml:space="preserve"> support for</w:t>
      </w:r>
      <w:r w:rsidRPr="00F56B9E">
        <w:rPr>
          <w:rFonts w:ascii="Calibri" w:hAnsi="Calibri" w:cs="Calibri"/>
          <w:lang w:val="en-US"/>
        </w:rPr>
        <w:t xml:space="preserve"> </w:t>
      </w:r>
      <w:r w:rsidR="0023580D" w:rsidRPr="00F56B9E">
        <w:rPr>
          <w:rFonts w:ascii="Calibri" w:hAnsi="Calibri" w:cs="Calibri"/>
          <w:lang w:val="en-US"/>
        </w:rPr>
        <w:t xml:space="preserve">learning </w:t>
      </w:r>
      <w:r w:rsidRPr="00F56B9E">
        <w:rPr>
          <w:rFonts w:ascii="Calibri" w:hAnsi="Calibri" w:cs="Calibri"/>
          <w:lang w:val="en-US"/>
        </w:rPr>
        <w:t xml:space="preserve">contents on sustainable fashion. This is explored in immersive experiments via augmented design – </w:t>
      </w:r>
      <w:r w:rsidRPr="00E52D45">
        <w:rPr>
          <w:rFonts w:ascii="Calibri" w:hAnsi="Calibri" w:cs="Calibri"/>
          <w:i/>
          <w:iCs/>
          <w:lang w:val="en-US"/>
        </w:rPr>
        <w:t>Wear-Abouts</w:t>
      </w:r>
      <w:r w:rsidRPr="00F56B9E">
        <w:rPr>
          <w:rFonts w:ascii="Calibri" w:hAnsi="Calibri" w:cs="Calibri"/>
          <w:lang w:val="en-US"/>
        </w:rPr>
        <w:t xml:space="preserve"> </w:t>
      </w:r>
      <w:r w:rsidR="00BE0F62">
        <w:rPr>
          <w:rFonts w:ascii="Calibri" w:hAnsi="Calibri" w:cs="Calibri"/>
          <w:lang w:val="en-US"/>
        </w:rPr>
        <w:t>(F</w:t>
      </w:r>
      <w:r w:rsidRPr="00F56B9E">
        <w:rPr>
          <w:rFonts w:ascii="Calibri" w:hAnsi="Calibri" w:cs="Calibri"/>
          <w:lang w:val="en-US"/>
        </w:rPr>
        <w:t>ig</w:t>
      </w:r>
      <w:r w:rsidR="008F3479">
        <w:rPr>
          <w:rFonts w:ascii="Calibri" w:hAnsi="Calibri" w:cs="Calibri"/>
          <w:lang w:val="en-US"/>
        </w:rPr>
        <w:t>ures</w:t>
      </w:r>
      <w:r w:rsidRPr="00F56B9E">
        <w:rPr>
          <w:rFonts w:ascii="Calibri" w:hAnsi="Calibri" w:cs="Calibri"/>
          <w:lang w:val="en-US"/>
        </w:rPr>
        <w:t xml:space="preserve"> </w:t>
      </w:r>
      <w:r w:rsidR="006F0EFC" w:rsidRPr="00F56B9E">
        <w:rPr>
          <w:rFonts w:ascii="Calibri" w:hAnsi="Calibri" w:cs="Calibri"/>
          <w:lang w:val="en-US"/>
        </w:rPr>
        <w:t>6</w:t>
      </w:r>
      <w:r w:rsidRPr="00F56B9E">
        <w:rPr>
          <w:rFonts w:ascii="Calibri" w:hAnsi="Calibri" w:cs="Calibri"/>
          <w:lang w:val="en-US"/>
        </w:rPr>
        <w:t xml:space="preserve">, </w:t>
      </w:r>
      <w:r w:rsidR="006F0EFC" w:rsidRPr="00F56B9E">
        <w:rPr>
          <w:rFonts w:ascii="Calibri" w:hAnsi="Calibri" w:cs="Calibri"/>
          <w:lang w:val="en-US"/>
        </w:rPr>
        <w:t>7</w:t>
      </w:r>
      <w:r w:rsidRPr="00F56B9E">
        <w:rPr>
          <w:rFonts w:ascii="Calibri" w:hAnsi="Calibri" w:cs="Calibri"/>
          <w:lang w:val="en-US"/>
        </w:rPr>
        <w:t xml:space="preserve">, </w:t>
      </w:r>
      <w:r w:rsidR="006F0EFC" w:rsidRPr="00F56B9E">
        <w:rPr>
          <w:rFonts w:ascii="Calibri" w:hAnsi="Calibri" w:cs="Calibri"/>
          <w:lang w:val="en-US"/>
        </w:rPr>
        <w:t>8</w:t>
      </w:r>
      <w:r w:rsidR="00BE0F62">
        <w:rPr>
          <w:rFonts w:ascii="Calibri" w:hAnsi="Calibri" w:cs="Calibri"/>
          <w:lang w:val="en-US"/>
        </w:rPr>
        <w:t>)</w:t>
      </w:r>
      <w:r w:rsidRPr="00F56B9E">
        <w:rPr>
          <w:rFonts w:ascii="Calibri" w:hAnsi="Calibri" w:cs="Calibri"/>
          <w:lang w:val="en-US"/>
        </w:rPr>
        <w:t xml:space="preserve">; </w:t>
      </w:r>
      <w:r w:rsidRPr="00E52D45">
        <w:rPr>
          <w:rFonts w:ascii="Calibri" w:hAnsi="Calibri" w:cs="Calibri"/>
          <w:i/>
          <w:iCs/>
          <w:lang w:val="en-US"/>
        </w:rPr>
        <w:t>Secret Garden</w:t>
      </w:r>
      <w:r w:rsidRPr="00F56B9E">
        <w:rPr>
          <w:rFonts w:ascii="Calibri" w:hAnsi="Calibri" w:cs="Calibri"/>
          <w:lang w:val="en-US"/>
        </w:rPr>
        <w:t xml:space="preserve"> </w:t>
      </w:r>
      <w:r w:rsidR="00470F00" w:rsidRPr="00F56B9E">
        <w:rPr>
          <w:rFonts w:ascii="Calibri" w:hAnsi="Calibri" w:cs="Calibri"/>
          <w:lang w:val="en-US"/>
        </w:rPr>
        <w:t>(</w:t>
      </w:r>
      <w:r w:rsidR="00C709FE" w:rsidRPr="00F56B9E">
        <w:rPr>
          <w:rFonts w:ascii="Calibri" w:hAnsi="Calibri" w:cs="Calibri"/>
          <w:lang w:val="en-US"/>
        </w:rPr>
        <w:t xml:space="preserve">workshops with children </w:t>
      </w:r>
      <w:r w:rsidRPr="00F56B9E">
        <w:rPr>
          <w:rFonts w:ascii="Calibri" w:hAnsi="Calibri" w:cs="Calibri"/>
          <w:lang w:val="en-US"/>
        </w:rPr>
        <w:t>during the 2019 Helsinki Children’s Design Week</w:t>
      </w:r>
      <w:r w:rsidR="00470F00" w:rsidRPr="00F56B9E">
        <w:rPr>
          <w:rFonts w:ascii="Calibri" w:hAnsi="Calibri" w:cs="Calibri"/>
          <w:lang w:val="en-US"/>
        </w:rPr>
        <w:t>)</w:t>
      </w:r>
      <w:r w:rsidRPr="00F56B9E">
        <w:rPr>
          <w:rFonts w:ascii="Calibri" w:hAnsi="Calibri" w:cs="Calibri"/>
          <w:lang w:val="en-US"/>
        </w:rPr>
        <w:t xml:space="preserve">; and </w:t>
      </w:r>
      <w:proofErr w:type="spellStart"/>
      <w:r w:rsidRPr="00E52D45">
        <w:rPr>
          <w:rFonts w:ascii="Calibri" w:hAnsi="Calibri" w:cs="Calibri"/>
          <w:i/>
          <w:iCs/>
          <w:lang w:val="en-US"/>
        </w:rPr>
        <w:t>Biocolour</w:t>
      </w:r>
      <w:proofErr w:type="spellEnd"/>
      <w:r w:rsidRPr="00F56B9E">
        <w:rPr>
          <w:rFonts w:ascii="Calibri" w:hAnsi="Calibri" w:cs="Calibri"/>
          <w:lang w:val="en-US"/>
        </w:rPr>
        <w:t xml:space="preserve"> presentation</w:t>
      </w:r>
      <w:r w:rsidR="00C709FE" w:rsidRPr="00F56B9E">
        <w:rPr>
          <w:rFonts w:ascii="Calibri" w:hAnsi="Calibri" w:cs="Calibri"/>
          <w:lang w:val="en-US"/>
        </w:rPr>
        <w:t>s</w:t>
      </w:r>
      <w:r w:rsidRPr="00F56B9E">
        <w:rPr>
          <w:rFonts w:ascii="Calibri" w:hAnsi="Calibri" w:cs="Calibri"/>
          <w:lang w:val="en-US"/>
        </w:rPr>
        <w:t xml:space="preserve"> (in the context of the exhibition of the University of Helsinki) </w:t>
      </w:r>
      <w:r w:rsidR="00BE0F62">
        <w:rPr>
          <w:rFonts w:ascii="Calibri" w:hAnsi="Calibri" w:cs="Calibri"/>
          <w:lang w:val="en-US"/>
        </w:rPr>
        <w:t>(F</w:t>
      </w:r>
      <w:r w:rsidRPr="00F56B9E">
        <w:rPr>
          <w:rFonts w:ascii="Calibri" w:hAnsi="Calibri" w:cs="Calibri"/>
          <w:lang w:val="en-US"/>
        </w:rPr>
        <w:t>ig</w:t>
      </w:r>
      <w:r w:rsidR="008F3479">
        <w:rPr>
          <w:rFonts w:ascii="Calibri" w:hAnsi="Calibri" w:cs="Calibri"/>
          <w:lang w:val="en-US"/>
        </w:rPr>
        <w:t>ure</w:t>
      </w:r>
      <w:r w:rsidRPr="00F56B9E">
        <w:rPr>
          <w:rFonts w:ascii="Calibri" w:hAnsi="Calibri" w:cs="Calibri"/>
          <w:lang w:val="en-US"/>
        </w:rPr>
        <w:t xml:space="preserve"> </w:t>
      </w:r>
      <w:r w:rsidR="008E678A" w:rsidRPr="00F56B9E">
        <w:rPr>
          <w:rFonts w:ascii="Calibri" w:hAnsi="Calibri" w:cs="Calibri"/>
          <w:lang w:val="en-US"/>
        </w:rPr>
        <w:t>9</w:t>
      </w:r>
      <w:r w:rsidR="00BE0F62">
        <w:rPr>
          <w:rFonts w:ascii="Calibri" w:hAnsi="Calibri" w:cs="Calibri"/>
          <w:lang w:val="en-US"/>
        </w:rPr>
        <w:t>)</w:t>
      </w:r>
      <w:r w:rsidRPr="00F56B9E">
        <w:rPr>
          <w:rFonts w:ascii="Calibri" w:hAnsi="Calibri" w:cs="Calibri"/>
          <w:lang w:val="en-US"/>
        </w:rPr>
        <w:t xml:space="preserve">. Children are also invited to reflect on their heritage and social identity: </w:t>
      </w:r>
      <w:r w:rsidRPr="00CA43E0">
        <w:rPr>
          <w:rFonts w:ascii="Calibri" w:hAnsi="Calibri" w:cs="Calibri"/>
          <w:i/>
          <w:iCs/>
          <w:lang w:val="en-US"/>
        </w:rPr>
        <w:t>By me</w:t>
      </w:r>
      <w:r w:rsidRPr="00F56B9E">
        <w:rPr>
          <w:rFonts w:ascii="Calibri" w:hAnsi="Calibri" w:cs="Calibri"/>
          <w:lang w:val="en-US"/>
        </w:rPr>
        <w:t xml:space="preserve"> a project where </w:t>
      </w:r>
      <w:r w:rsidR="00C705B0" w:rsidRPr="00F56B9E">
        <w:rPr>
          <w:rFonts w:ascii="Calibri" w:hAnsi="Calibri" w:cs="Calibri"/>
          <w:lang w:val="en-US"/>
        </w:rPr>
        <w:t>“</w:t>
      </w:r>
      <w:r w:rsidRPr="00F56B9E">
        <w:rPr>
          <w:rFonts w:ascii="Calibri" w:hAnsi="Calibri" w:cs="Calibri"/>
          <w:lang w:val="en-US"/>
        </w:rPr>
        <w:t xml:space="preserve">Children dress </w:t>
      </w:r>
      <w:r w:rsidR="00201F58" w:rsidRPr="00F56B9E">
        <w:rPr>
          <w:rFonts w:ascii="Calibri" w:hAnsi="Calibri" w:cs="Calibri"/>
          <w:lang w:val="en-US"/>
        </w:rPr>
        <w:t>up</w:t>
      </w:r>
      <w:r w:rsidRPr="00F56B9E">
        <w:rPr>
          <w:rFonts w:ascii="Calibri" w:hAnsi="Calibri" w:cs="Calibri"/>
          <w:lang w:val="en-US"/>
        </w:rPr>
        <w:t xml:space="preserve"> Nordic creatures</w:t>
      </w:r>
      <w:r w:rsidR="00C705B0" w:rsidRPr="00F56B9E">
        <w:rPr>
          <w:rFonts w:ascii="Calibri" w:hAnsi="Calibri" w:cs="Calibri"/>
          <w:lang w:val="en-US"/>
        </w:rPr>
        <w:t>”</w:t>
      </w:r>
      <w:r w:rsidRPr="00F56B9E">
        <w:rPr>
          <w:rFonts w:ascii="Calibri" w:hAnsi="Calibri" w:cs="Calibri"/>
          <w:lang w:val="en-US"/>
        </w:rPr>
        <w:t xml:space="preserve">, invites </w:t>
      </w:r>
      <w:r w:rsidR="00C709FE" w:rsidRPr="00F56B9E">
        <w:rPr>
          <w:rFonts w:ascii="Calibri" w:hAnsi="Calibri" w:cs="Calibri"/>
          <w:lang w:val="en-US"/>
        </w:rPr>
        <w:t xml:space="preserve">them </w:t>
      </w:r>
      <w:r w:rsidRPr="00F56B9E">
        <w:rPr>
          <w:rFonts w:ascii="Calibri" w:hAnsi="Calibri" w:cs="Calibri"/>
          <w:lang w:val="en-US"/>
        </w:rPr>
        <w:t>to reimagine their clothes via storytelling techniques based on their Nordic heritage [fig</w:t>
      </w:r>
      <w:r w:rsidR="008F3479">
        <w:rPr>
          <w:rFonts w:ascii="Calibri" w:hAnsi="Calibri" w:cs="Calibri"/>
          <w:lang w:val="en-US"/>
        </w:rPr>
        <w:t>ure</w:t>
      </w:r>
      <w:r w:rsidRPr="00F56B9E">
        <w:rPr>
          <w:rFonts w:ascii="Calibri" w:hAnsi="Calibri" w:cs="Calibri"/>
          <w:lang w:val="en-US"/>
        </w:rPr>
        <w:t xml:space="preserve"> </w:t>
      </w:r>
      <w:r w:rsidR="008E678A" w:rsidRPr="00F56B9E">
        <w:rPr>
          <w:rFonts w:ascii="Calibri" w:hAnsi="Calibri" w:cs="Calibri"/>
          <w:lang w:val="en-US"/>
        </w:rPr>
        <w:t>10</w:t>
      </w:r>
      <w:r w:rsidRPr="00F56B9E">
        <w:rPr>
          <w:rFonts w:ascii="Calibri" w:hAnsi="Calibri" w:cs="Calibri"/>
          <w:lang w:val="en-US"/>
        </w:rPr>
        <w:t xml:space="preserve">]. </w:t>
      </w:r>
    </w:p>
    <w:p w14:paraId="61224CD1" w14:textId="7BE9CB6F" w:rsidR="008F3479" w:rsidRDefault="008F3479" w:rsidP="00F56B9E">
      <w:pPr>
        <w:pStyle w:val="NormalWeb"/>
        <w:spacing w:before="0" w:beforeAutospacing="0" w:after="0" w:afterAutospacing="0" w:line="276" w:lineRule="auto"/>
        <w:jc w:val="both"/>
        <w:rPr>
          <w:rFonts w:ascii="Calibri" w:hAnsi="Calibri" w:cs="Calibri"/>
          <w:lang w:val="en-US"/>
        </w:rPr>
      </w:pPr>
    </w:p>
    <w:p w14:paraId="33945E7C" w14:textId="53C05D91" w:rsidR="008F3479" w:rsidRPr="008F3479" w:rsidRDefault="008F3479" w:rsidP="008F3479">
      <w:pPr>
        <w:spacing w:line="276" w:lineRule="auto"/>
        <w:jc w:val="center"/>
        <w:rPr>
          <w:rFonts w:ascii="Calibri" w:eastAsiaTheme="minorHAnsi" w:hAnsi="Calibri" w:cs="Calibri"/>
          <w:b/>
          <w:bCs/>
          <w:lang w:eastAsia="en-US"/>
        </w:rPr>
      </w:pPr>
      <w:proofErr w:type="gramStart"/>
      <w:r w:rsidRPr="008F3479">
        <w:rPr>
          <w:rFonts w:ascii="Calibri" w:eastAsiaTheme="minorHAnsi" w:hAnsi="Calibri" w:cs="Calibri"/>
          <w:b/>
          <w:bCs/>
          <w:lang w:eastAsia="en-US"/>
        </w:rPr>
        <w:t>:INSERT</w:t>
      </w:r>
      <w:proofErr w:type="gramEnd"/>
      <w:r w:rsidRPr="008F3479">
        <w:rPr>
          <w:rFonts w:ascii="Calibri" w:eastAsiaTheme="minorHAnsi" w:hAnsi="Calibri" w:cs="Calibri"/>
          <w:b/>
          <w:bCs/>
          <w:lang w:eastAsia="en-US"/>
        </w:rPr>
        <w:t xml:space="preserve"> FIGURE 6, 7, 8, 9, 10 AROUND HERE:</w:t>
      </w:r>
    </w:p>
    <w:p w14:paraId="532E558A" w14:textId="77777777" w:rsidR="008F3479" w:rsidRPr="00F56B9E" w:rsidRDefault="008F3479" w:rsidP="00F56B9E">
      <w:pPr>
        <w:pStyle w:val="NormalWeb"/>
        <w:spacing w:before="0" w:beforeAutospacing="0" w:after="0" w:afterAutospacing="0" w:line="276" w:lineRule="auto"/>
        <w:jc w:val="both"/>
        <w:rPr>
          <w:rFonts w:ascii="Calibri" w:hAnsi="Calibri" w:cs="Calibri"/>
          <w:lang w:val="en-US"/>
        </w:rPr>
      </w:pPr>
    </w:p>
    <w:p w14:paraId="763DBEEC" w14:textId="40104874" w:rsidR="00B0132C" w:rsidRPr="00F56B9E" w:rsidRDefault="00B0132C" w:rsidP="00F56B9E">
      <w:pPr>
        <w:spacing w:line="276" w:lineRule="auto"/>
        <w:jc w:val="both"/>
        <w:rPr>
          <w:rFonts w:ascii="Calibri" w:hAnsi="Calibri" w:cs="Calibri"/>
          <w:lang w:val="en-US"/>
        </w:rPr>
      </w:pPr>
      <w:r w:rsidRPr="00F56B9E">
        <w:rPr>
          <w:rFonts w:ascii="Calibri" w:hAnsi="Calibri" w:cs="Calibri"/>
          <w:lang w:val="en-US"/>
        </w:rPr>
        <w:t xml:space="preserve">As future consumers, children have the right to know about their clothes, how they’re made and the potential effects </w:t>
      </w:r>
      <w:r w:rsidR="00C709FE" w:rsidRPr="00F56B9E">
        <w:rPr>
          <w:rFonts w:ascii="Calibri" w:hAnsi="Calibri" w:cs="Calibri"/>
          <w:lang w:val="en-US"/>
        </w:rPr>
        <w:t>of</w:t>
      </w:r>
      <w:r w:rsidRPr="00F56B9E">
        <w:rPr>
          <w:rFonts w:ascii="Calibri" w:hAnsi="Calibri" w:cs="Calibri"/>
          <w:lang w:val="en-US"/>
        </w:rPr>
        <w:t xml:space="preserve"> materials </w:t>
      </w:r>
      <w:r w:rsidR="00C709FE" w:rsidRPr="00F56B9E">
        <w:rPr>
          <w:rFonts w:ascii="Calibri" w:hAnsi="Calibri" w:cs="Calibri"/>
          <w:lang w:val="en-US"/>
        </w:rPr>
        <w:t xml:space="preserve">and processes </w:t>
      </w:r>
      <w:r w:rsidRPr="00F56B9E">
        <w:rPr>
          <w:rFonts w:ascii="Calibri" w:hAnsi="Calibri" w:cs="Calibri"/>
          <w:lang w:val="en-US"/>
        </w:rPr>
        <w:t xml:space="preserve">used in fashion on </w:t>
      </w:r>
      <w:r w:rsidR="00C709FE" w:rsidRPr="00F56B9E">
        <w:rPr>
          <w:rFonts w:ascii="Calibri" w:hAnsi="Calibri" w:cs="Calibri"/>
          <w:lang w:val="en-US"/>
        </w:rPr>
        <w:t>wearers</w:t>
      </w:r>
      <w:r w:rsidRPr="00F56B9E">
        <w:rPr>
          <w:rFonts w:ascii="Calibri" w:hAnsi="Calibri" w:cs="Calibri"/>
          <w:lang w:val="en-US"/>
        </w:rPr>
        <w:t xml:space="preserve">, on makers and on the environment. The creative potential of fashion is emphasized in projects looking to actively engage children </w:t>
      </w:r>
      <w:r w:rsidR="00EA4CA2" w:rsidRPr="00F56B9E">
        <w:rPr>
          <w:rFonts w:ascii="Calibri" w:hAnsi="Calibri" w:cs="Calibri"/>
          <w:lang w:val="en-US"/>
        </w:rPr>
        <w:t xml:space="preserve">with </w:t>
      </w:r>
      <w:r w:rsidRPr="00F56B9E">
        <w:rPr>
          <w:rFonts w:ascii="Calibri" w:hAnsi="Calibri" w:cs="Calibri"/>
          <w:lang w:val="en-US"/>
        </w:rPr>
        <w:t xml:space="preserve">the environmental impact of this industry. </w:t>
      </w:r>
      <w:proofErr w:type="gramStart"/>
      <w:r w:rsidRPr="00F56B9E">
        <w:rPr>
          <w:rFonts w:ascii="Calibri" w:hAnsi="Calibri" w:cs="Calibri"/>
          <w:lang w:val="en-US"/>
        </w:rPr>
        <w:t>With this in mind, the</w:t>
      </w:r>
      <w:proofErr w:type="gramEnd"/>
      <w:r w:rsidRPr="00F56B9E">
        <w:rPr>
          <w:rFonts w:ascii="Calibri" w:hAnsi="Calibri" w:cs="Calibri"/>
          <w:lang w:val="en-US"/>
        </w:rPr>
        <w:t xml:space="preserve"> co-creation of prints is another aspect of the work of Illustrious North. Workshops and collaborations with illustrators aim to co-create pattern designs </w:t>
      </w:r>
      <w:proofErr w:type="gramStart"/>
      <w:r w:rsidRPr="00F56B9E">
        <w:rPr>
          <w:rFonts w:ascii="Calibri" w:hAnsi="Calibri" w:cs="Calibri"/>
          <w:lang w:val="en-US"/>
        </w:rPr>
        <w:t>taking into account</w:t>
      </w:r>
      <w:proofErr w:type="gramEnd"/>
      <w:r w:rsidRPr="00F56B9E">
        <w:rPr>
          <w:rFonts w:ascii="Calibri" w:hAnsi="Calibri" w:cs="Calibri"/>
          <w:lang w:val="en-US"/>
        </w:rPr>
        <w:t xml:space="preserve"> child-specific issues. </w:t>
      </w:r>
      <w:r w:rsidR="00EA4CA2" w:rsidRPr="00F56B9E">
        <w:rPr>
          <w:rFonts w:ascii="Calibri" w:hAnsi="Calibri" w:cs="Calibri"/>
          <w:lang w:val="en-US"/>
        </w:rPr>
        <w:t xml:space="preserve">The designs are </w:t>
      </w:r>
      <w:r w:rsidRPr="00F56B9E">
        <w:rPr>
          <w:rFonts w:ascii="Calibri" w:hAnsi="Calibri" w:cs="Calibri"/>
          <w:lang w:val="en-US"/>
        </w:rPr>
        <w:t>underpinn</w:t>
      </w:r>
      <w:r w:rsidR="00EA4CA2" w:rsidRPr="00F56B9E">
        <w:rPr>
          <w:rFonts w:ascii="Calibri" w:hAnsi="Calibri" w:cs="Calibri"/>
          <w:lang w:val="en-US"/>
        </w:rPr>
        <w:t>ed by</w:t>
      </w:r>
      <w:r w:rsidRPr="00F56B9E">
        <w:rPr>
          <w:rFonts w:ascii="Calibri" w:hAnsi="Calibri" w:cs="Calibri"/>
          <w:lang w:val="en-US"/>
        </w:rPr>
        <w:t xml:space="preserve"> questions such as: </w:t>
      </w:r>
      <w:r w:rsidR="005964E7" w:rsidRPr="00F56B9E">
        <w:rPr>
          <w:rFonts w:ascii="Calibri" w:hAnsi="Calibri" w:cs="Calibri"/>
          <w:lang w:val="en-US"/>
        </w:rPr>
        <w:t xml:space="preserve">what do children think about </w:t>
      </w:r>
      <w:proofErr w:type="spellStart"/>
      <w:r w:rsidR="005964E7" w:rsidRPr="00F56B9E">
        <w:rPr>
          <w:rFonts w:ascii="Calibri" w:hAnsi="Calibri" w:cs="Calibri"/>
          <w:lang w:val="en-US"/>
        </w:rPr>
        <w:t>colours</w:t>
      </w:r>
      <w:proofErr w:type="spellEnd"/>
      <w:r w:rsidR="005964E7" w:rsidRPr="00F56B9E">
        <w:rPr>
          <w:rFonts w:ascii="Calibri" w:hAnsi="Calibri" w:cs="Calibri"/>
          <w:lang w:val="en-US"/>
        </w:rPr>
        <w:t>, figurative or abstract shapes</w:t>
      </w:r>
      <w:r w:rsidR="008F5496" w:rsidRPr="00F56B9E">
        <w:rPr>
          <w:rFonts w:ascii="Calibri" w:hAnsi="Calibri" w:cs="Calibri"/>
          <w:lang w:val="en-US"/>
        </w:rPr>
        <w:t xml:space="preserve">; </w:t>
      </w:r>
      <w:r w:rsidRPr="00F56B9E">
        <w:rPr>
          <w:rFonts w:ascii="Calibri" w:hAnsi="Calibri" w:cs="Calibri"/>
          <w:lang w:val="en-US"/>
        </w:rPr>
        <w:t>should colors be gender neutral; could we educate children’s eyes to a palette using natural dyes?</w:t>
      </w:r>
    </w:p>
    <w:p w14:paraId="5996D5D8" w14:textId="7C05C42C" w:rsidR="00F87AD6" w:rsidRPr="00F56B9E" w:rsidRDefault="00B0132C" w:rsidP="00F56B9E">
      <w:pPr>
        <w:spacing w:line="276" w:lineRule="auto"/>
        <w:jc w:val="both"/>
        <w:rPr>
          <w:rFonts w:ascii="Calibri" w:hAnsi="Calibri" w:cs="Calibri"/>
          <w:lang w:val="en-US"/>
        </w:rPr>
      </w:pPr>
      <w:r w:rsidRPr="00F56B9E">
        <w:rPr>
          <w:rFonts w:ascii="Calibri" w:hAnsi="Calibri" w:cs="Calibri"/>
          <w:lang w:val="en-US"/>
        </w:rPr>
        <w:t>While co-creating with children is a challenging process, Illustrious North explores several ways for children to participate throughout the creative phase</w:t>
      </w:r>
      <w:r w:rsidR="00D439E8" w:rsidRPr="00F56B9E">
        <w:rPr>
          <w:rFonts w:ascii="Calibri" w:hAnsi="Calibri" w:cs="Calibri"/>
          <w:lang w:val="en-US"/>
        </w:rPr>
        <w:t xml:space="preserve"> and provide </w:t>
      </w:r>
      <w:proofErr w:type="gramStart"/>
      <w:r w:rsidR="00D439E8" w:rsidRPr="00F56B9E">
        <w:rPr>
          <w:rFonts w:ascii="Calibri" w:hAnsi="Calibri" w:cs="Calibri"/>
          <w:lang w:val="en-US"/>
        </w:rPr>
        <w:t>first hand</w:t>
      </w:r>
      <w:proofErr w:type="gramEnd"/>
      <w:r w:rsidR="00D439E8" w:rsidRPr="00F56B9E">
        <w:rPr>
          <w:rFonts w:ascii="Calibri" w:hAnsi="Calibri" w:cs="Calibri"/>
          <w:lang w:val="en-US"/>
        </w:rPr>
        <w:t xml:space="preserve"> feedback to </w:t>
      </w:r>
      <w:r w:rsidR="0026119C" w:rsidRPr="00F56B9E">
        <w:rPr>
          <w:rFonts w:ascii="Calibri" w:hAnsi="Calibri" w:cs="Calibri"/>
          <w:lang w:val="en-US"/>
        </w:rPr>
        <w:t>the designers</w:t>
      </w:r>
      <w:r w:rsidRPr="00F56B9E">
        <w:rPr>
          <w:rFonts w:ascii="Calibri" w:hAnsi="Calibri" w:cs="Calibri"/>
          <w:lang w:val="en-US"/>
        </w:rPr>
        <w:t>. One of the most important points is to have a deep and well theorized understanding of the way children</w:t>
      </w:r>
      <w:r w:rsidR="00EA4CA2" w:rsidRPr="00F56B9E">
        <w:rPr>
          <w:rFonts w:ascii="Calibri" w:hAnsi="Calibri" w:cs="Calibri"/>
          <w:lang w:val="en-US"/>
        </w:rPr>
        <w:t>’s</w:t>
      </w:r>
      <w:r w:rsidRPr="00F56B9E">
        <w:rPr>
          <w:rFonts w:ascii="Calibri" w:hAnsi="Calibri" w:cs="Calibri"/>
          <w:lang w:val="en-US"/>
        </w:rPr>
        <w:t xml:space="preserve"> apprehen</w:t>
      </w:r>
      <w:r w:rsidR="00EA4CA2" w:rsidRPr="00F56B9E">
        <w:rPr>
          <w:rFonts w:ascii="Calibri" w:hAnsi="Calibri" w:cs="Calibri"/>
          <w:lang w:val="en-US"/>
        </w:rPr>
        <w:t xml:space="preserve">sion of </w:t>
      </w:r>
      <w:r w:rsidRPr="00F56B9E">
        <w:rPr>
          <w:rFonts w:ascii="Calibri" w:hAnsi="Calibri" w:cs="Calibri"/>
          <w:lang w:val="en-US"/>
        </w:rPr>
        <w:t>the world depend</w:t>
      </w:r>
      <w:r w:rsidR="00EA4CA2" w:rsidRPr="00F56B9E">
        <w:rPr>
          <w:rFonts w:ascii="Calibri" w:hAnsi="Calibri" w:cs="Calibri"/>
          <w:lang w:val="en-US"/>
        </w:rPr>
        <w:t>s</w:t>
      </w:r>
      <w:r w:rsidRPr="00F56B9E">
        <w:rPr>
          <w:rFonts w:ascii="Calibri" w:hAnsi="Calibri" w:cs="Calibri"/>
          <w:lang w:val="en-US"/>
        </w:rPr>
        <w:t xml:space="preserve"> on </w:t>
      </w:r>
      <w:r w:rsidR="00EA4CA2" w:rsidRPr="00F56B9E">
        <w:rPr>
          <w:rFonts w:ascii="Calibri" w:hAnsi="Calibri" w:cs="Calibri"/>
          <w:lang w:val="en-US"/>
        </w:rPr>
        <w:t xml:space="preserve">their </w:t>
      </w:r>
      <w:r w:rsidRPr="00F56B9E">
        <w:rPr>
          <w:rFonts w:ascii="Calibri" w:hAnsi="Calibri" w:cs="Calibri"/>
          <w:lang w:val="en-US"/>
        </w:rPr>
        <w:t xml:space="preserve">age, needs and physiological requirements. This is possible thanks to </w:t>
      </w:r>
      <w:r w:rsidR="0026119C" w:rsidRPr="00F56B9E">
        <w:rPr>
          <w:rFonts w:ascii="Calibri" w:hAnsi="Calibri" w:cs="Calibri"/>
          <w:lang w:val="en-US"/>
        </w:rPr>
        <w:t>a</w:t>
      </w:r>
      <w:r w:rsidRPr="00F56B9E">
        <w:rPr>
          <w:rFonts w:ascii="Calibri" w:hAnsi="Calibri" w:cs="Calibri"/>
          <w:lang w:val="en-US"/>
        </w:rPr>
        <w:t xml:space="preserve"> pluri-disciplinary </w:t>
      </w:r>
      <w:r w:rsidR="00BA5697" w:rsidRPr="00F56B9E">
        <w:rPr>
          <w:rFonts w:ascii="Calibri" w:hAnsi="Calibri" w:cs="Calibri"/>
          <w:lang w:val="en-US"/>
        </w:rPr>
        <w:t xml:space="preserve">approach embedded in Illustrious-North </w:t>
      </w:r>
      <w:proofErr w:type="spellStart"/>
      <w:r w:rsidR="00BA5697" w:rsidRPr="00F56B9E">
        <w:rPr>
          <w:rFonts w:ascii="Calibri" w:hAnsi="Calibri" w:cs="Calibri"/>
          <w:lang w:val="en-US"/>
        </w:rPr>
        <w:t>programme</w:t>
      </w:r>
      <w:proofErr w:type="spellEnd"/>
      <w:r w:rsidRPr="00F56B9E">
        <w:rPr>
          <w:rFonts w:ascii="Calibri" w:hAnsi="Calibri" w:cs="Calibri"/>
          <w:lang w:val="en-US"/>
        </w:rPr>
        <w:t xml:space="preserve">. While children learn and enjoy a creative time during these workshops, the researchers </w:t>
      </w:r>
      <w:proofErr w:type="gramStart"/>
      <w:r w:rsidRPr="00F56B9E">
        <w:rPr>
          <w:rFonts w:ascii="Calibri" w:hAnsi="Calibri" w:cs="Calibri"/>
          <w:lang w:val="en-US"/>
        </w:rPr>
        <w:t>are able to</w:t>
      </w:r>
      <w:proofErr w:type="gramEnd"/>
      <w:r w:rsidRPr="00F56B9E">
        <w:rPr>
          <w:rFonts w:ascii="Calibri" w:hAnsi="Calibri" w:cs="Calibri"/>
          <w:lang w:val="en-US"/>
        </w:rPr>
        <w:t xml:space="preserve"> monitor how children react to the different tasks or materials presented to them. They observe how they handle fabric and wool; how they recreate garments pushing their confidence beyond the limits; how they engage with the creations that the fashion industry has produced to dress them. </w:t>
      </w:r>
      <w:r w:rsidR="00F87AD6" w:rsidRPr="00F56B9E">
        <w:rPr>
          <w:rFonts w:ascii="Calibri" w:hAnsi="Calibri" w:cs="Calibri"/>
          <w:lang w:val="en-US"/>
        </w:rPr>
        <w:t xml:space="preserve">This contributes to the evaluation of children’s interpretation of fashion and clothing, to, ultimately, influence childrenswear designers. </w:t>
      </w:r>
    </w:p>
    <w:p w14:paraId="5FFB4BC4" w14:textId="2428A0D2" w:rsidR="00073D61" w:rsidRPr="00F56B9E" w:rsidRDefault="00F87AD6" w:rsidP="00F56B9E">
      <w:pPr>
        <w:spacing w:line="276" w:lineRule="auto"/>
        <w:jc w:val="both"/>
        <w:rPr>
          <w:rStyle w:val="jlqj4b"/>
          <w:rFonts w:ascii="Calibri" w:hAnsi="Calibri" w:cs="Calibri"/>
          <w:lang w:val="en"/>
        </w:rPr>
      </w:pPr>
      <w:r w:rsidRPr="00F56B9E">
        <w:rPr>
          <w:rFonts w:ascii="Calibri" w:hAnsi="Calibri" w:cs="Calibri"/>
          <w:lang w:val="en-US"/>
        </w:rPr>
        <w:t>Furthermore, b</w:t>
      </w:r>
      <w:r w:rsidR="00B0132C" w:rsidRPr="00F56B9E">
        <w:rPr>
          <w:rFonts w:ascii="Calibri" w:hAnsi="Calibri" w:cs="Calibri"/>
          <w:lang w:val="en-US"/>
        </w:rPr>
        <w:t xml:space="preserve">uilding from the exploration of digital technology as ways to engage children with fashion education, a reflection on ethics in child centered research has led towards </w:t>
      </w:r>
      <w:r w:rsidR="00B0132C" w:rsidRPr="00F56B9E">
        <w:rPr>
          <w:rFonts w:ascii="Calibri" w:hAnsi="Calibri" w:cs="Calibri"/>
          <w:lang w:val="en-US"/>
        </w:rPr>
        <w:lastRenderedPageBreak/>
        <w:t>further consideration for data protection</w:t>
      </w:r>
      <w:r w:rsidR="00EA5A29" w:rsidRPr="00F56B9E">
        <w:rPr>
          <w:rFonts w:ascii="Calibri" w:hAnsi="Calibri" w:cs="Calibri"/>
          <w:lang w:val="en-US"/>
        </w:rPr>
        <w:t>.</w:t>
      </w:r>
      <w:r w:rsidR="00B0132C" w:rsidRPr="00F56B9E">
        <w:rPr>
          <w:rFonts w:ascii="Calibri" w:hAnsi="Calibri" w:cs="Calibri"/>
          <w:lang w:val="en-US"/>
        </w:rPr>
        <w:t xml:space="preserve"> </w:t>
      </w:r>
      <w:r w:rsidR="00EA5A29" w:rsidRPr="00F56B9E">
        <w:rPr>
          <w:rFonts w:ascii="Calibri" w:hAnsi="Calibri" w:cs="Calibri"/>
          <w:lang w:val="en-US"/>
        </w:rPr>
        <w:t>C</w:t>
      </w:r>
      <w:r w:rsidR="00B0132C" w:rsidRPr="00F56B9E">
        <w:rPr>
          <w:rFonts w:ascii="Calibri" w:hAnsi="Calibri" w:cs="Calibri"/>
          <w:lang w:val="en-US"/>
        </w:rPr>
        <w:t xml:space="preserve">hildren’s cyber safety is currently subject to further evaluation in projects merging fashion with virtual reality. </w:t>
      </w:r>
      <w:r w:rsidR="00AD3B8A" w:rsidRPr="00F56B9E">
        <w:rPr>
          <w:rFonts w:ascii="Calibri" w:hAnsi="Calibri" w:cs="Calibri"/>
          <w:bCs/>
          <w:shd w:val="clear" w:color="auto" w:fill="FFFFFF"/>
        </w:rPr>
        <w:t xml:space="preserve">This prospect is at the core of </w:t>
      </w:r>
      <w:r w:rsidR="004C6981" w:rsidRPr="00F56B9E">
        <w:rPr>
          <w:rFonts w:ascii="Calibri" w:hAnsi="Calibri" w:cs="Calibri"/>
          <w:bCs/>
          <w:shd w:val="clear" w:color="auto" w:fill="FFFFFF"/>
        </w:rPr>
        <w:t xml:space="preserve">the </w:t>
      </w:r>
      <w:r w:rsidR="00AF455A" w:rsidRPr="00F56B9E">
        <w:rPr>
          <w:rFonts w:ascii="Calibri" w:hAnsi="Calibri" w:cs="Calibri"/>
          <w:bCs/>
          <w:shd w:val="clear" w:color="auto" w:fill="FFFFFF"/>
        </w:rPr>
        <w:t xml:space="preserve">ongoing </w:t>
      </w:r>
      <w:r w:rsidR="004C6981" w:rsidRPr="00F56B9E">
        <w:rPr>
          <w:rFonts w:ascii="Calibri" w:hAnsi="Calibri" w:cs="Calibri"/>
          <w:bCs/>
          <w:shd w:val="clear" w:color="auto" w:fill="FFFFFF"/>
        </w:rPr>
        <w:t xml:space="preserve">project </w:t>
      </w:r>
      <w:r w:rsidR="00073D61" w:rsidRPr="00F56B9E">
        <w:rPr>
          <w:rFonts w:ascii="Calibri" w:hAnsi="Calibri" w:cs="Calibri"/>
          <w:bCs/>
          <w:i/>
          <w:iCs/>
          <w:shd w:val="clear" w:color="auto" w:fill="FFFFFF"/>
        </w:rPr>
        <w:t>Wear-Abouts</w:t>
      </w:r>
      <w:r w:rsidR="00AD3B8A" w:rsidRPr="00F56B9E">
        <w:rPr>
          <w:rFonts w:ascii="Calibri" w:hAnsi="Calibri" w:cs="Calibri"/>
          <w:bCs/>
          <w:shd w:val="clear" w:color="auto" w:fill="FFFFFF"/>
        </w:rPr>
        <w:t>, which</w:t>
      </w:r>
      <w:r w:rsidR="00073D61" w:rsidRPr="00F56B9E">
        <w:rPr>
          <w:rFonts w:ascii="Calibri" w:hAnsi="Calibri" w:cs="Calibri"/>
          <w:bCs/>
          <w:shd w:val="clear" w:color="auto" w:fill="FFFFFF"/>
        </w:rPr>
        <w:t xml:space="preserve"> bring</w:t>
      </w:r>
      <w:r w:rsidR="00721616" w:rsidRPr="00F56B9E">
        <w:rPr>
          <w:rFonts w:ascii="Calibri" w:hAnsi="Calibri" w:cs="Calibri"/>
          <w:bCs/>
          <w:shd w:val="clear" w:color="auto" w:fill="FFFFFF"/>
        </w:rPr>
        <w:t>s</w:t>
      </w:r>
      <w:r w:rsidR="00073D61" w:rsidRPr="00F56B9E">
        <w:rPr>
          <w:rFonts w:ascii="Calibri" w:hAnsi="Calibri" w:cs="Calibri"/>
          <w:bCs/>
          <w:shd w:val="clear" w:color="auto" w:fill="FFFFFF"/>
        </w:rPr>
        <w:t xml:space="preserve"> story-telling and educative principles to children through clothing</w:t>
      </w:r>
      <w:r w:rsidR="0076299E" w:rsidRPr="00F56B9E">
        <w:rPr>
          <w:rFonts w:ascii="Calibri" w:hAnsi="Calibri" w:cs="Calibri"/>
          <w:bCs/>
          <w:shd w:val="clear" w:color="auto" w:fill="FFFFFF"/>
        </w:rPr>
        <w:t xml:space="preserve"> via embarked technology</w:t>
      </w:r>
      <w:r w:rsidR="00073D61" w:rsidRPr="00F56B9E">
        <w:rPr>
          <w:rFonts w:ascii="Calibri" w:hAnsi="Calibri" w:cs="Calibri"/>
          <w:bCs/>
          <w:shd w:val="clear" w:color="auto" w:fill="FFFFFF"/>
        </w:rPr>
        <w:t xml:space="preserve">. </w:t>
      </w:r>
      <w:proofErr w:type="gramStart"/>
      <w:r w:rsidR="006442E9" w:rsidRPr="00F56B9E">
        <w:rPr>
          <w:rFonts w:ascii="Calibri" w:hAnsi="Calibri" w:cs="Calibri"/>
          <w:bCs/>
          <w:shd w:val="clear" w:color="auto" w:fill="FFFFFF"/>
        </w:rPr>
        <w:t>S</w:t>
      </w:r>
      <w:r w:rsidR="00073D61" w:rsidRPr="00F56B9E">
        <w:rPr>
          <w:rFonts w:ascii="Calibri" w:hAnsi="Calibri" w:cs="Calibri"/>
          <w:bCs/>
          <w:shd w:val="clear" w:color="auto" w:fill="FFFFFF"/>
        </w:rPr>
        <w:t>tory-telling</w:t>
      </w:r>
      <w:proofErr w:type="gramEnd"/>
      <w:r w:rsidR="00073D61" w:rsidRPr="00F56B9E">
        <w:rPr>
          <w:rFonts w:ascii="Calibri" w:hAnsi="Calibri" w:cs="Calibri"/>
          <w:bCs/>
          <w:shd w:val="clear" w:color="auto" w:fill="FFFFFF"/>
        </w:rPr>
        <w:t xml:space="preserve"> is brought through the illustrated patterns printed on fabric and created by illustrators. Additional content is displayed </w:t>
      </w:r>
      <w:proofErr w:type="gramStart"/>
      <w:r w:rsidR="00073D61" w:rsidRPr="00F56B9E">
        <w:rPr>
          <w:rFonts w:ascii="Calibri" w:hAnsi="Calibri" w:cs="Calibri"/>
          <w:bCs/>
          <w:shd w:val="clear" w:color="auto" w:fill="FFFFFF"/>
        </w:rPr>
        <w:t>through the use of</w:t>
      </w:r>
      <w:proofErr w:type="gramEnd"/>
      <w:r w:rsidR="00073D61" w:rsidRPr="00F56B9E">
        <w:rPr>
          <w:rFonts w:ascii="Calibri" w:hAnsi="Calibri" w:cs="Calibri"/>
          <w:bCs/>
          <w:shd w:val="clear" w:color="auto" w:fill="FFFFFF"/>
        </w:rPr>
        <w:t xml:space="preserve"> augmented reality as a virtual layer on top of the printed illustrations. </w:t>
      </w:r>
      <w:r w:rsidR="006269DE" w:rsidRPr="00F56B9E">
        <w:rPr>
          <w:rFonts w:ascii="Calibri" w:hAnsi="Calibri" w:cs="Calibri"/>
          <w:bCs/>
          <w:shd w:val="clear" w:color="auto" w:fill="FFFFFF"/>
        </w:rPr>
        <w:t>In</w:t>
      </w:r>
      <w:r w:rsidR="00542FAD" w:rsidRPr="00F56B9E">
        <w:rPr>
          <w:rFonts w:ascii="Calibri" w:hAnsi="Calibri" w:cs="Calibri"/>
          <w:bCs/>
          <w:shd w:val="clear" w:color="auto" w:fill="FFFFFF"/>
        </w:rPr>
        <w:t xml:space="preserve"> a series of</w:t>
      </w:r>
      <w:r w:rsidR="00073D61" w:rsidRPr="00F56B9E">
        <w:rPr>
          <w:rFonts w:ascii="Calibri" w:hAnsi="Calibri" w:cs="Calibri"/>
          <w:bCs/>
          <w:shd w:val="clear" w:color="auto" w:fill="FFFFFF"/>
        </w:rPr>
        <w:t xml:space="preserve"> workshops</w:t>
      </w:r>
      <w:r w:rsidR="006269DE" w:rsidRPr="00F56B9E">
        <w:rPr>
          <w:rFonts w:ascii="Calibri" w:hAnsi="Calibri" w:cs="Calibri"/>
          <w:bCs/>
          <w:shd w:val="clear" w:color="auto" w:fill="FFFFFF"/>
        </w:rPr>
        <w:t xml:space="preserve"> organised durin</w:t>
      </w:r>
      <w:r w:rsidR="004131B1" w:rsidRPr="00F56B9E">
        <w:rPr>
          <w:rFonts w:ascii="Calibri" w:hAnsi="Calibri" w:cs="Calibri"/>
          <w:bCs/>
          <w:shd w:val="clear" w:color="auto" w:fill="FFFFFF"/>
        </w:rPr>
        <w:t>g</w:t>
      </w:r>
      <w:r w:rsidR="006269DE" w:rsidRPr="00F56B9E">
        <w:rPr>
          <w:rFonts w:ascii="Calibri" w:hAnsi="Calibri" w:cs="Calibri"/>
          <w:bCs/>
          <w:shd w:val="clear" w:color="auto" w:fill="FFFFFF"/>
        </w:rPr>
        <w:t xml:space="preserve"> </w:t>
      </w:r>
      <w:r w:rsidR="00694DD3" w:rsidRPr="00F56B9E">
        <w:rPr>
          <w:rFonts w:ascii="Calibri" w:hAnsi="Calibri" w:cs="Calibri"/>
          <w:lang w:val="en-US"/>
        </w:rPr>
        <w:t>the 2019 Helsinki Children’s Design Week</w:t>
      </w:r>
      <w:r w:rsidR="00073D61" w:rsidRPr="00F56B9E">
        <w:rPr>
          <w:rFonts w:ascii="Calibri" w:hAnsi="Calibri" w:cs="Calibri"/>
          <w:bCs/>
          <w:shd w:val="clear" w:color="auto" w:fill="FFFFFF"/>
        </w:rPr>
        <w:t xml:space="preserve">, involving </w:t>
      </w:r>
      <w:r w:rsidR="003D38FC" w:rsidRPr="00F56B9E">
        <w:rPr>
          <w:rFonts w:ascii="Calibri" w:hAnsi="Calibri" w:cs="Calibri"/>
          <w:bCs/>
          <w:shd w:val="clear" w:color="auto" w:fill="FFFFFF"/>
        </w:rPr>
        <w:t xml:space="preserve">school </w:t>
      </w:r>
      <w:r w:rsidR="00073D61" w:rsidRPr="00F56B9E">
        <w:rPr>
          <w:rFonts w:ascii="Calibri" w:hAnsi="Calibri" w:cs="Calibri"/>
          <w:bCs/>
          <w:shd w:val="clear" w:color="auto" w:fill="FFFFFF"/>
        </w:rPr>
        <w:t xml:space="preserve">children aged 6 to 8 years old and </w:t>
      </w:r>
      <w:r w:rsidR="003D38FC" w:rsidRPr="00F56B9E">
        <w:rPr>
          <w:rFonts w:ascii="Calibri" w:hAnsi="Calibri" w:cs="Calibri"/>
          <w:bCs/>
          <w:shd w:val="clear" w:color="auto" w:fill="FFFFFF"/>
        </w:rPr>
        <w:t>a wider audience</w:t>
      </w:r>
      <w:r w:rsidR="00073D61" w:rsidRPr="00F56B9E">
        <w:rPr>
          <w:rFonts w:ascii="Calibri" w:hAnsi="Calibri" w:cs="Calibri"/>
          <w:bCs/>
          <w:shd w:val="clear" w:color="auto" w:fill="FFFFFF"/>
        </w:rPr>
        <w:t xml:space="preserve"> (babies to teenagers), patterns recognition</w:t>
      </w:r>
      <w:r w:rsidR="004131B1" w:rsidRPr="00F56B9E">
        <w:rPr>
          <w:rFonts w:ascii="Calibri" w:hAnsi="Calibri" w:cs="Calibri"/>
          <w:bCs/>
          <w:shd w:val="clear" w:color="auto" w:fill="FFFFFF"/>
        </w:rPr>
        <w:t xml:space="preserve"> was introduced</w:t>
      </w:r>
      <w:r w:rsidR="00073D61" w:rsidRPr="00F56B9E">
        <w:rPr>
          <w:rFonts w:ascii="Calibri" w:hAnsi="Calibri" w:cs="Calibri"/>
          <w:bCs/>
          <w:shd w:val="clear" w:color="auto" w:fill="FFFFFF"/>
        </w:rPr>
        <w:t xml:space="preserve">, </w:t>
      </w:r>
      <w:r w:rsidR="004131B1" w:rsidRPr="00F56B9E">
        <w:rPr>
          <w:rFonts w:ascii="Calibri" w:hAnsi="Calibri" w:cs="Calibri"/>
          <w:bCs/>
          <w:shd w:val="clear" w:color="auto" w:fill="FFFFFF"/>
        </w:rPr>
        <w:t xml:space="preserve">as well as </w:t>
      </w:r>
      <w:r w:rsidR="00073D61" w:rsidRPr="00F56B9E">
        <w:rPr>
          <w:rFonts w:ascii="Calibri" w:hAnsi="Calibri" w:cs="Calibri"/>
          <w:bCs/>
          <w:shd w:val="clear" w:color="auto" w:fill="FFFFFF"/>
        </w:rPr>
        <w:t>drawing on fabri</w:t>
      </w:r>
      <w:r w:rsidR="003859FB" w:rsidRPr="00F56B9E">
        <w:rPr>
          <w:rFonts w:ascii="Calibri" w:hAnsi="Calibri" w:cs="Calibri"/>
          <w:bCs/>
          <w:shd w:val="clear" w:color="auto" w:fill="FFFFFF"/>
        </w:rPr>
        <w:t>c,</w:t>
      </w:r>
      <w:r w:rsidR="00073D61" w:rsidRPr="00F56B9E">
        <w:rPr>
          <w:rFonts w:ascii="Calibri" w:hAnsi="Calibri" w:cs="Calibri"/>
          <w:bCs/>
          <w:shd w:val="clear" w:color="auto" w:fill="FFFFFF"/>
        </w:rPr>
        <w:t xml:space="preserve"> </w:t>
      </w:r>
      <w:r w:rsidR="00EA4CA2" w:rsidRPr="00F56B9E">
        <w:rPr>
          <w:rFonts w:ascii="Calibri" w:hAnsi="Calibri" w:cs="Calibri"/>
          <w:bCs/>
          <w:shd w:val="clear" w:color="auto" w:fill="FFFFFF"/>
        </w:rPr>
        <w:t xml:space="preserve">on </w:t>
      </w:r>
      <w:r w:rsidR="00073D61" w:rsidRPr="00F56B9E">
        <w:rPr>
          <w:rFonts w:ascii="Calibri" w:hAnsi="Calibri" w:cs="Calibri"/>
          <w:bCs/>
          <w:shd w:val="clear" w:color="auto" w:fill="FFFFFF"/>
        </w:rPr>
        <w:t xml:space="preserve">old clothes </w:t>
      </w:r>
      <w:r w:rsidR="003859FB" w:rsidRPr="00F56B9E">
        <w:rPr>
          <w:rFonts w:ascii="Calibri" w:hAnsi="Calibri" w:cs="Calibri"/>
          <w:bCs/>
          <w:shd w:val="clear" w:color="auto" w:fill="FFFFFF"/>
        </w:rPr>
        <w:t xml:space="preserve">and </w:t>
      </w:r>
      <w:r w:rsidR="00073D61" w:rsidRPr="00F56B9E">
        <w:rPr>
          <w:rFonts w:ascii="Calibri" w:hAnsi="Calibri" w:cs="Calibri"/>
          <w:bCs/>
          <w:shd w:val="clear" w:color="auto" w:fill="FFFFFF"/>
        </w:rPr>
        <w:t>accessories</w:t>
      </w:r>
      <w:r w:rsidR="00D535B3" w:rsidRPr="00F56B9E">
        <w:rPr>
          <w:rFonts w:ascii="Calibri" w:hAnsi="Calibri" w:cs="Calibri"/>
          <w:bCs/>
          <w:shd w:val="clear" w:color="auto" w:fill="FFFFFF"/>
        </w:rPr>
        <w:t>. This rather unorthodox way to play with clothes</w:t>
      </w:r>
      <w:r w:rsidR="00073D61" w:rsidRPr="00F56B9E">
        <w:rPr>
          <w:rFonts w:ascii="Calibri" w:hAnsi="Calibri" w:cs="Calibri"/>
          <w:bCs/>
          <w:shd w:val="clear" w:color="auto" w:fill="FFFFFF"/>
        </w:rPr>
        <w:t xml:space="preserve"> was often a first experience for these children as </w:t>
      </w:r>
      <w:r w:rsidR="00C43875" w:rsidRPr="00F56B9E">
        <w:rPr>
          <w:rFonts w:ascii="Calibri" w:hAnsi="Calibri" w:cs="Calibri"/>
          <w:bCs/>
          <w:shd w:val="clear" w:color="auto" w:fill="FFFFFF"/>
        </w:rPr>
        <w:t xml:space="preserve">this is </w:t>
      </w:r>
      <w:r w:rsidR="00073D61" w:rsidRPr="00F56B9E">
        <w:rPr>
          <w:rFonts w:ascii="Calibri" w:hAnsi="Calibri" w:cs="Calibri"/>
          <w:bCs/>
          <w:shd w:val="clear" w:color="auto" w:fill="FFFFFF"/>
        </w:rPr>
        <w:t xml:space="preserve">most of the time </w:t>
      </w:r>
      <w:r w:rsidR="00C43875" w:rsidRPr="00F56B9E">
        <w:rPr>
          <w:rFonts w:ascii="Calibri" w:hAnsi="Calibri" w:cs="Calibri"/>
          <w:bCs/>
          <w:shd w:val="clear" w:color="auto" w:fill="FFFFFF"/>
        </w:rPr>
        <w:t xml:space="preserve">banned by </w:t>
      </w:r>
      <w:r w:rsidR="00073D61" w:rsidRPr="00F56B9E">
        <w:rPr>
          <w:rFonts w:ascii="Calibri" w:hAnsi="Calibri" w:cs="Calibri"/>
          <w:bCs/>
          <w:shd w:val="clear" w:color="auto" w:fill="FFFFFF"/>
        </w:rPr>
        <w:t>parents</w:t>
      </w:r>
      <w:r w:rsidR="00B862BB" w:rsidRPr="00F56B9E">
        <w:rPr>
          <w:rFonts w:ascii="Calibri" w:hAnsi="Calibri" w:cs="Calibri"/>
          <w:bCs/>
          <w:shd w:val="clear" w:color="auto" w:fill="FFFFFF"/>
        </w:rPr>
        <w:t>. T</w:t>
      </w:r>
      <w:r w:rsidR="00073D61" w:rsidRPr="00F56B9E">
        <w:rPr>
          <w:rFonts w:ascii="Calibri" w:hAnsi="Calibri" w:cs="Calibri"/>
          <w:bCs/>
          <w:shd w:val="clear" w:color="auto" w:fill="FFFFFF"/>
        </w:rPr>
        <w:t xml:space="preserve">he theme of </w:t>
      </w:r>
      <w:r w:rsidR="00B862BB" w:rsidRPr="00F56B9E">
        <w:rPr>
          <w:rFonts w:ascii="Calibri" w:hAnsi="Calibri" w:cs="Calibri"/>
          <w:bCs/>
          <w:shd w:val="clear" w:color="auto" w:fill="FFFFFF"/>
        </w:rPr>
        <w:t>“</w:t>
      </w:r>
      <w:r w:rsidR="00073D61" w:rsidRPr="00F56B9E">
        <w:rPr>
          <w:rFonts w:ascii="Calibri" w:hAnsi="Calibri" w:cs="Calibri"/>
          <w:bCs/>
          <w:i/>
          <w:iCs/>
          <w:shd w:val="clear" w:color="auto" w:fill="FFFFFF"/>
        </w:rPr>
        <w:t xml:space="preserve">Secret </w:t>
      </w:r>
      <w:r w:rsidR="00EA4CA2" w:rsidRPr="00F56B9E">
        <w:rPr>
          <w:rFonts w:ascii="Calibri" w:hAnsi="Calibri" w:cs="Calibri"/>
          <w:bCs/>
          <w:i/>
          <w:iCs/>
          <w:shd w:val="clear" w:color="auto" w:fill="FFFFFF"/>
        </w:rPr>
        <w:t>G</w:t>
      </w:r>
      <w:r w:rsidR="00073D61" w:rsidRPr="00F56B9E">
        <w:rPr>
          <w:rFonts w:ascii="Calibri" w:hAnsi="Calibri" w:cs="Calibri"/>
          <w:bCs/>
          <w:i/>
          <w:iCs/>
          <w:shd w:val="clear" w:color="auto" w:fill="FFFFFF"/>
        </w:rPr>
        <w:t>arden</w:t>
      </w:r>
      <w:r w:rsidR="00B862BB" w:rsidRPr="00F56B9E">
        <w:rPr>
          <w:rFonts w:ascii="Calibri" w:hAnsi="Calibri" w:cs="Calibri"/>
          <w:bCs/>
          <w:i/>
          <w:iCs/>
          <w:shd w:val="clear" w:color="auto" w:fill="FFFFFF"/>
        </w:rPr>
        <w:t>”</w:t>
      </w:r>
      <w:r w:rsidR="00073D61" w:rsidRPr="00F56B9E">
        <w:rPr>
          <w:rFonts w:ascii="Calibri" w:hAnsi="Calibri" w:cs="Calibri"/>
          <w:bCs/>
          <w:shd w:val="clear" w:color="auto" w:fill="FFFFFF"/>
        </w:rPr>
        <w:t xml:space="preserve">, </w:t>
      </w:r>
      <w:r w:rsidR="00B862BB" w:rsidRPr="00F56B9E">
        <w:rPr>
          <w:rFonts w:ascii="Calibri" w:hAnsi="Calibri" w:cs="Calibri"/>
          <w:bCs/>
          <w:shd w:val="clear" w:color="auto" w:fill="FFFFFF"/>
        </w:rPr>
        <w:t xml:space="preserve">was </w:t>
      </w:r>
      <w:r w:rsidR="00073D61" w:rsidRPr="00F56B9E">
        <w:rPr>
          <w:rFonts w:ascii="Calibri" w:hAnsi="Calibri" w:cs="Calibri"/>
          <w:bCs/>
          <w:shd w:val="clear" w:color="auto" w:fill="FFFFFF"/>
        </w:rPr>
        <w:t>available for inspiration</w:t>
      </w:r>
      <w:r w:rsidR="00FC6197" w:rsidRPr="00F56B9E">
        <w:rPr>
          <w:rFonts w:ascii="Calibri" w:hAnsi="Calibri" w:cs="Calibri"/>
          <w:bCs/>
          <w:shd w:val="clear" w:color="auto" w:fill="FFFFFF"/>
        </w:rPr>
        <w:t xml:space="preserve"> through with Nordic illustrated books on the topic of the garden</w:t>
      </w:r>
      <w:r w:rsidR="008347A6" w:rsidRPr="00F56B9E">
        <w:rPr>
          <w:rFonts w:ascii="Calibri" w:hAnsi="Calibri" w:cs="Calibri"/>
          <w:bCs/>
          <w:shd w:val="clear" w:color="auto" w:fill="FFFFFF"/>
        </w:rPr>
        <w:t xml:space="preserve">. </w:t>
      </w:r>
      <w:r w:rsidR="002B0AA7" w:rsidRPr="00F56B9E">
        <w:rPr>
          <w:rFonts w:ascii="Calibri" w:hAnsi="Calibri" w:cs="Calibri"/>
          <w:bCs/>
          <w:shd w:val="clear" w:color="auto" w:fill="FFFFFF"/>
        </w:rPr>
        <w:t>Children</w:t>
      </w:r>
      <w:r w:rsidR="00EA4CA2" w:rsidRPr="00F56B9E">
        <w:rPr>
          <w:rFonts w:ascii="Calibri" w:hAnsi="Calibri" w:cs="Calibri"/>
          <w:bCs/>
          <w:shd w:val="clear" w:color="auto" w:fill="FFFFFF"/>
        </w:rPr>
        <w:t xml:space="preserve"> were also</w:t>
      </w:r>
      <w:r w:rsidR="00073D61" w:rsidRPr="00F56B9E">
        <w:rPr>
          <w:rFonts w:ascii="Calibri" w:hAnsi="Calibri" w:cs="Calibri"/>
          <w:bCs/>
          <w:shd w:val="clear" w:color="auto" w:fill="FFFFFF"/>
        </w:rPr>
        <w:t xml:space="preserve"> introduced </w:t>
      </w:r>
      <w:r w:rsidR="00E509B8" w:rsidRPr="00F56B9E">
        <w:rPr>
          <w:rFonts w:ascii="Calibri" w:hAnsi="Calibri" w:cs="Calibri"/>
          <w:bCs/>
          <w:shd w:val="clear" w:color="auto" w:fill="FFFFFF"/>
        </w:rPr>
        <w:t>to</w:t>
      </w:r>
      <w:r w:rsidR="00073D61" w:rsidRPr="00F56B9E">
        <w:rPr>
          <w:rFonts w:ascii="Calibri" w:hAnsi="Calibri" w:cs="Calibri"/>
          <w:bCs/>
          <w:shd w:val="clear" w:color="auto" w:fill="FFFFFF"/>
        </w:rPr>
        <w:t xml:space="preserve"> pattern making techniques by a Finnish professional illustrator and pattern designer. </w:t>
      </w:r>
      <w:r w:rsidR="00B54BDE" w:rsidRPr="00F56B9E">
        <w:rPr>
          <w:rFonts w:ascii="Calibri" w:hAnsi="Calibri" w:cs="Calibri"/>
          <w:bCs/>
          <w:shd w:val="clear" w:color="auto" w:fill="FFFFFF"/>
        </w:rPr>
        <w:t xml:space="preserve">To pursue this exploration of innovative fabrics, and prints, children were invited to </w:t>
      </w:r>
      <w:r w:rsidR="00073D61" w:rsidRPr="00F56B9E">
        <w:rPr>
          <w:rFonts w:ascii="Calibri" w:hAnsi="Calibri" w:cs="Calibri"/>
          <w:bCs/>
          <w:shd w:val="clear" w:color="auto" w:fill="FFFFFF"/>
        </w:rPr>
        <w:t xml:space="preserve">reveal </w:t>
      </w:r>
      <w:r w:rsidR="00B54BDE" w:rsidRPr="00F56B9E">
        <w:rPr>
          <w:rFonts w:ascii="Calibri" w:hAnsi="Calibri" w:cs="Calibri"/>
          <w:bCs/>
          <w:shd w:val="clear" w:color="auto" w:fill="FFFFFF"/>
        </w:rPr>
        <w:t xml:space="preserve">the </w:t>
      </w:r>
      <w:r w:rsidR="00073D61" w:rsidRPr="00F56B9E">
        <w:rPr>
          <w:rFonts w:ascii="Calibri" w:hAnsi="Calibri" w:cs="Calibri"/>
          <w:bCs/>
          <w:shd w:val="clear" w:color="auto" w:fill="FFFFFF"/>
        </w:rPr>
        <w:t>invisible</w:t>
      </w:r>
      <w:r w:rsidR="00B54BDE" w:rsidRPr="00F56B9E">
        <w:rPr>
          <w:rFonts w:ascii="Calibri" w:hAnsi="Calibri" w:cs="Calibri"/>
          <w:bCs/>
          <w:shd w:val="clear" w:color="auto" w:fill="FFFFFF"/>
        </w:rPr>
        <w:t xml:space="preserve"> motifs of a cloth</w:t>
      </w:r>
      <w:r w:rsidR="002B5449" w:rsidRPr="00F56B9E">
        <w:rPr>
          <w:rFonts w:ascii="Calibri" w:hAnsi="Calibri" w:cs="Calibri"/>
          <w:bCs/>
          <w:shd w:val="clear" w:color="auto" w:fill="FFFFFF"/>
        </w:rPr>
        <w:t xml:space="preserve"> while drawing on it</w:t>
      </w:r>
      <w:r w:rsidR="00C81076" w:rsidRPr="00F56B9E">
        <w:rPr>
          <w:rFonts w:ascii="Calibri" w:hAnsi="Calibri" w:cs="Calibri"/>
          <w:bCs/>
          <w:shd w:val="clear" w:color="auto" w:fill="FFFFFF"/>
        </w:rPr>
        <w:t>. This technique</w:t>
      </w:r>
      <w:r w:rsidR="00073D61" w:rsidRPr="00F56B9E">
        <w:rPr>
          <w:rFonts w:ascii="Calibri" w:hAnsi="Calibri" w:cs="Calibri"/>
          <w:bCs/>
          <w:shd w:val="clear" w:color="auto" w:fill="FFFFFF"/>
        </w:rPr>
        <w:t xml:space="preserve">, </w:t>
      </w:r>
      <w:r w:rsidR="00C81076" w:rsidRPr="00F56B9E">
        <w:rPr>
          <w:rStyle w:val="jlqj4b"/>
          <w:rFonts w:ascii="Calibri" w:hAnsi="Calibri" w:cs="Calibri"/>
          <w:lang w:val="en"/>
        </w:rPr>
        <w:t>mimicking</w:t>
      </w:r>
      <w:r w:rsidR="00073D61" w:rsidRPr="00F56B9E">
        <w:rPr>
          <w:rStyle w:val="jlqj4b"/>
          <w:rFonts w:ascii="Calibri" w:hAnsi="Calibri" w:cs="Calibri"/>
          <w:lang w:val="en"/>
        </w:rPr>
        <w:t xml:space="preserve"> in a simple and non-digital way the principle of augmented </w:t>
      </w:r>
      <w:proofErr w:type="gramStart"/>
      <w:r w:rsidR="00073D61" w:rsidRPr="00F56B9E">
        <w:rPr>
          <w:rStyle w:val="jlqj4b"/>
          <w:rFonts w:ascii="Calibri" w:hAnsi="Calibri" w:cs="Calibri"/>
          <w:lang w:val="en"/>
        </w:rPr>
        <w:t>reality</w:t>
      </w:r>
      <w:r w:rsidR="00C81076" w:rsidRPr="00F56B9E">
        <w:rPr>
          <w:rStyle w:val="jlqj4b"/>
          <w:rFonts w:ascii="Calibri" w:hAnsi="Calibri" w:cs="Calibri"/>
          <w:lang w:val="en"/>
        </w:rPr>
        <w:t xml:space="preserve">, </w:t>
      </w:r>
      <w:r w:rsidR="002532CC" w:rsidRPr="00F56B9E">
        <w:rPr>
          <w:rStyle w:val="jlqj4b"/>
          <w:rFonts w:ascii="Calibri" w:hAnsi="Calibri" w:cs="Calibri"/>
          <w:lang w:val="en"/>
        </w:rPr>
        <w:t xml:space="preserve"> </w:t>
      </w:r>
      <w:r w:rsidR="009C2CE8" w:rsidRPr="00F56B9E">
        <w:rPr>
          <w:rStyle w:val="jlqj4b"/>
          <w:rFonts w:ascii="Calibri" w:hAnsi="Calibri" w:cs="Calibri"/>
          <w:lang w:val="en"/>
        </w:rPr>
        <w:t>lead</w:t>
      </w:r>
      <w:proofErr w:type="gramEnd"/>
      <w:r w:rsidR="009C2CE8" w:rsidRPr="00F56B9E">
        <w:rPr>
          <w:rStyle w:val="jlqj4b"/>
          <w:rFonts w:ascii="Calibri" w:hAnsi="Calibri" w:cs="Calibri"/>
          <w:lang w:val="en"/>
        </w:rPr>
        <w:t xml:space="preserve"> towards</w:t>
      </w:r>
      <w:r w:rsidR="00073D61" w:rsidRPr="00F56B9E">
        <w:rPr>
          <w:rStyle w:val="jlqj4b"/>
          <w:rFonts w:ascii="Calibri" w:hAnsi="Calibri" w:cs="Calibri"/>
          <w:lang w:val="en"/>
        </w:rPr>
        <w:t xml:space="preserve"> the idea of </w:t>
      </w:r>
      <w:r w:rsidR="009C2CE8" w:rsidRPr="00F56B9E">
        <w:rPr>
          <w:rStyle w:val="jlqj4b"/>
          <w:rFonts w:ascii="Calibri" w:hAnsi="Calibri" w:cs="Calibri"/>
          <w:lang w:val="en"/>
        </w:rPr>
        <w:t xml:space="preserve">ludic </w:t>
      </w:r>
      <w:r w:rsidR="00073D61" w:rsidRPr="00F56B9E">
        <w:rPr>
          <w:rStyle w:val="jlqj4b"/>
          <w:rFonts w:ascii="Calibri" w:hAnsi="Calibri" w:cs="Calibri"/>
          <w:lang w:val="en"/>
        </w:rPr>
        <w:t xml:space="preserve">interaction and hidden secret content to be revealed in a playful way. </w:t>
      </w:r>
      <w:r w:rsidR="00EA4CA2" w:rsidRPr="00F56B9E">
        <w:rPr>
          <w:rStyle w:val="jlqj4b"/>
          <w:rFonts w:ascii="Calibri" w:hAnsi="Calibri" w:cs="Calibri"/>
          <w:lang w:val="en"/>
        </w:rPr>
        <w:t>S</w:t>
      </w:r>
      <w:r w:rsidR="00073D61" w:rsidRPr="00F56B9E">
        <w:rPr>
          <w:rStyle w:val="jlqj4b"/>
          <w:rFonts w:ascii="Calibri" w:hAnsi="Calibri" w:cs="Calibri"/>
          <w:lang w:val="en"/>
        </w:rPr>
        <w:t xml:space="preserve">everal children have tested the </w:t>
      </w:r>
      <w:r w:rsidR="00073D61" w:rsidRPr="00F56B9E">
        <w:rPr>
          <w:rStyle w:val="jlqj4b"/>
          <w:rFonts w:ascii="Calibri" w:hAnsi="Calibri" w:cs="Calibri"/>
          <w:i/>
          <w:iCs/>
          <w:lang w:val="en"/>
        </w:rPr>
        <w:t>Wear-Abouts</w:t>
      </w:r>
      <w:r w:rsidR="00073D61" w:rsidRPr="00F56B9E">
        <w:rPr>
          <w:rStyle w:val="jlqj4b"/>
          <w:rFonts w:ascii="Calibri" w:hAnsi="Calibri" w:cs="Calibri"/>
          <w:lang w:val="en"/>
        </w:rPr>
        <w:t xml:space="preserve"> prototypes</w:t>
      </w:r>
      <w:r w:rsidR="00EA4CA2" w:rsidRPr="00F56B9E">
        <w:rPr>
          <w:rFonts w:ascii="Calibri" w:hAnsi="Calibri" w:cs="Calibri"/>
        </w:rPr>
        <w:t xml:space="preserve"> b</w:t>
      </w:r>
      <w:proofErr w:type="spellStart"/>
      <w:r w:rsidR="00EA4CA2" w:rsidRPr="00F56B9E">
        <w:rPr>
          <w:rStyle w:val="jlqj4b"/>
          <w:rFonts w:ascii="Calibri" w:hAnsi="Calibri" w:cs="Calibri"/>
          <w:lang w:val="en"/>
        </w:rPr>
        <w:t>eyond</w:t>
      </w:r>
      <w:proofErr w:type="spellEnd"/>
      <w:r w:rsidR="00EA4CA2" w:rsidRPr="00F56B9E">
        <w:rPr>
          <w:rStyle w:val="jlqj4b"/>
          <w:rFonts w:ascii="Calibri" w:hAnsi="Calibri" w:cs="Calibri"/>
          <w:lang w:val="en"/>
        </w:rPr>
        <w:t xml:space="preserve"> these workshops</w:t>
      </w:r>
      <w:r w:rsidR="00073D61" w:rsidRPr="00F56B9E">
        <w:rPr>
          <w:rStyle w:val="jlqj4b"/>
          <w:rFonts w:ascii="Calibri" w:hAnsi="Calibri" w:cs="Calibri"/>
          <w:lang w:val="en"/>
        </w:rPr>
        <w:t xml:space="preserve">. Our aim was to collect children’s opinions on the </w:t>
      </w:r>
      <w:r w:rsidR="00396BA5" w:rsidRPr="00F56B9E">
        <w:rPr>
          <w:rStyle w:val="jlqj4b"/>
          <w:rFonts w:ascii="Calibri" w:hAnsi="Calibri" w:cs="Calibri"/>
          <w:lang w:val="en"/>
        </w:rPr>
        <w:t xml:space="preserve">drawn </w:t>
      </w:r>
      <w:r w:rsidR="00073D61" w:rsidRPr="00F56B9E">
        <w:rPr>
          <w:rStyle w:val="jlqj4b"/>
          <w:rFonts w:ascii="Calibri" w:hAnsi="Calibri" w:cs="Calibri"/>
          <w:lang w:val="en"/>
        </w:rPr>
        <w:t xml:space="preserve">patterns as well as </w:t>
      </w:r>
      <w:r w:rsidR="00396BA5" w:rsidRPr="00F56B9E">
        <w:rPr>
          <w:rStyle w:val="jlqj4b"/>
          <w:rFonts w:ascii="Calibri" w:hAnsi="Calibri" w:cs="Calibri"/>
          <w:lang w:val="en"/>
        </w:rPr>
        <w:t>observing how</w:t>
      </w:r>
      <w:r w:rsidR="00073D61" w:rsidRPr="00F56B9E">
        <w:rPr>
          <w:rStyle w:val="jlqj4b"/>
          <w:rFonts w:ascii="Calibri" w:hAnsi="Calibri" w:cs="Calibri"/>
          <w:lang w:val="en"/>
        </w:rPr>
        <w:t xml:space="preserve"> children manipulate devices in relation with the garment they wear</w:t>
      </w:r>
      <w:r w:rsidR="00396BA5" w:rsidRPr="00F56B9E">
        <w:rPr>
          <w:rStyle w:val="jlqj4b"/>
          <w:rFonts w:ascii="Calibri" w:hAnsi="Calibri" w:cs="Calibri"/>
          <w:lang w:val="en"/>
        </w:rPr>
        <w:t>,</w:t>
      </w:r>
      <w:r w:rsidR="00073D61" w:rsidRPr="00F56B9E">
        <w:rPr>
          <w:rStyle w:val="jlqj4b"/>
          <w:rFonts w:ascii="Calibri" w:hAnsi="Calibri" w:cs="Calibri"/>
          <w:lang w:val="en"/>
        </w:rPr>
        <w:t xml:space="preserve"> and their understanding of the process </w:t>
      </w:r>
      <w:r w:rsidR="00396BA5" w:rsidRPr="00F56B9E">
        <w:rPr>
          <w:rStyle w:val="jlqj4b"/>
          <w:rFonts w:ascii="Calibri" w:hAnsi="Calibri" w:cs="Calibri"/>
          <w:lang w:val="en"/>
        </w:rPr>
        <w:t>for</w:t>
      </w:r>
      <w:r w:rsidR="00073D61" w:rsidRPr="00F56B9E">
        <w:rPr>
          <w:rStyle w:val="jlqj4b"/>
          <w:rFonts w:ascii="Calibri" w:hAnsi="Calibri" w:cs="Calibri"/>
          <w:lang w:val="en"/>
        </w:rPr>
        <w:t xml:space="preserve"> display</w:t>
      </w:r>
      <w:r w:rsidR="00396BA5" w:rsidRPr="00F56B9E">
        <w:rPr>
          <w:rStyle w:val="jlqj4b"/>
          <w:rFonts w:ascii="Calibri" w:hAnsi="Calibri" w:cs="Calibri"/>
          <w:lang w:val="en"/>
        </w:rPr>
        <w:t>ing</w:t>
      </w:r>
      <w:r w:rsidR="00073D61" w:rsidRPr="00F56B9E">
        <w:rPr>
          <w:rStyle w:val="jlqj4b"/>
          <w:rFonts w:ascii="Calibri" w:hAnsi="Calibri" w:cs="Calibri"/>
          <w:lang w:val="en"/>
        </w:rPr>
        <w:t xml:space="preserve"> augmented content.</w:t>
      </w:r>
      <w:r w:rsidR="00F05BBF" w:rsidRPr="00F56B9E">
        <w:rPr>
          <w:rStyle w:val="jlqj4b"/>
          <w:rFonts w:ascii="Calibri" w:hAnsi="Calibri" w:cs="Calibri"/>
          <w:lang w:val="en"/>
        </w:rPr>
        <w:t xml:space="preserve"> The tests with the </w:t>
      </w:r>
      <w:r w:rsidR="00F05BBF" w:rsidRPr="00F56B9E">
        <w:rPr>
          <w:rStyle w:val="jlqj4b"/>
          <w:rFonts w:ascii="Calibri" w:hAnsi="Calibri" w:cs="Calibri"/>
          <w:i/>
          <w:iCs/>
          <w:lang w:val="en"/>
        </w:rPr>
        <w:t>Wear-abouts</w:t>
      </w:r>
      <w:r w:rsidR="00F05BBF" w:rsidRPr="00F56B9E">
        <w:rPr>
          <w:rStyle w:val="jlqj4b"/>
          <w:rFonts w:ascii="Calibri" w:hAnsi="Calibri" w:cs="Calibri"/>
          <w:lang w:val="en"/>
        </w:rPr>
        <w:t xml:space="preserve"> prototypes revealed the interest of children in the aesthetic of the patterns (how they would like to wear it, how they found it). It is either the cuteness of some animals or the interest in unidentified elements that caught their attention. They were highly interested in revealing the hidden content on the fabric and learn how to reveal it with a smart device. All children, from 4 years old, knew perfectly well how to use the device and the AR app and we only had to help them focus the device to reveal the AR content, which they really enjoyed unveiling. </w:t>
      </w:r>
    </w:p>
    <w:p w14:paraId="46967B0A" w14:textId="7229F139" w:rsidR="00073D61" w:rsidRPr="00F56B9E" w:rsidRDefault="00073D61" w:rsidP="00F56B9E">
      <w:pPr>
        <w:spacing w:line="276" w:lineRule="auto"/>
        <w:jc w:val="both"/>
        <w:rPr>
          <w:rStyle w:val="jlqj4b"/>
          <w:rFonts w:ascii="Calibri" w:hAnsi="Calibri" w:cs="Calibri"/>
          <w:lang w:val="en"/>
        </w:rPr>
      </w:pPr>
      <w:r w:rsidRPr="00F56B9E">
        <w:rPr>
          <w:rStyle w:val="jlqj4b"/>
          <w:rFonts w:ascii="Calibri" w:hAnsi="Calibri" w:cs="Calibri"/>
          <w:lang w:val="en"/>
        </w:rPr>
        <w:t xml:space="preserve">The conclusions of these experiments were that children are not </w:t>
      </w:r>
      <w:r w:rsidR="009143B1" w:rsidRPr="00F56B9E">
        <w:rPr>
          <w:rStyle w:val="jlqj4b"/>
          <w:rFonts w:ascii="Calibri" w:hAnsi="Calibri" w:cs="Calibri"/>
          <w:lang w:val="en"/>
        </w:rPr>
        <w:t>accustom</w:t>
      </w:r>
      <w:r w:rsidRPr="00F56B9E">
        <w:rPr>
          <w:rStyle w:val="jlqj4b"/>
          <w:rFonts w:ascii="Calibri" w:hAnsi="Calibri" w:cs="Calibri"/>
          <w:lang w:val="en"/>
        </w:rPr>
        <w:t xml:space="preserve">ed to draw on fabric, either because it is something that is not allowed </w:t>
      </w:r>
      <w:r w:rsidR="00A03CAA" w:rsidRPr="00F56B9E">
        <w:rPr>
          <w:rStyle w:val="jlqj4b"/>
          <w:rFonts w:ascii="Calibri" w:hAnsi="Calibri" w:cs="Calibri"/>
          <w:lang w:val="en"/>
        </w:rPr>
        <w:t>by adults</w:t>
      </w:r>
      <w:r w:rsidRPr="00F56B9E">
        <w:rPr>
          <w:rStyle w:val="jlqj4b"/>
          <w:rFonts w:ascii="Calibri" w:hAnsi="Calibri" w:cs="Calibri"/>
          <w:lang w:val="en"/>
        </w:rPr>
        <w:t xml:space="preserve">, </w:t>
      </w:r>
      <w:r w:rsidR="00E30E1C" w:rsidRPr="00F56B9E">
        <w:rPr>
          <w:rStyle w:val="jlqj4b"/>
          <w:rFonts w:ascii="Calibri" w:hAnsi="Calibri" w:cs="Calibri"/>
          <w:lang w:val="en"/>
        </w:rPr>
        <w:t>or</w:t>
      </w:r>
      <w:r w:rsidRPr="00F56B9E">
        <w:rPr>
          <w:rStyle w:val="jlqj4b"/>
          <w:rFonts w:ascii="Calibri" w:hAnsi="Calibri" w:cs="Calibri"/>
          <w:lang w:val="en"/>
        </w:rPr>
        <w:t xml:space="preserve"> because it is not a material usually presented </w:t>
      </w:r>
      <w:r w:rsidR="00E30E1C" w:rsidRPr="00F56B9E">
        <w:rPr>
          <w:rStyle w:val="jlqj4b"/>
          <w:rFonts w:ascii="Calibri" w:hAnsi="Calibri" w:cs="Calibri"/>
          <w:lang w:val="en"/>
        </w:rPr>
        <w:t>to</w:t>
      </w:r>
      <w:r w:rsidRPr="00F56B9E">
        <w:rPr>
          <w:rStyle w:val="jlqj4b"/>
          <w:rFonts w:ascii="Calibri" w:hAnsi="Calibri" w:cs="Calibri"/>
          <w:lang w:val="en"/>
        </w:rPr>
        <w:t xml:space="preserve"> them </w:t>
      </w:r>
      <w:r w:rsidR="00DF303E" w:rsidRPr="00F56B9E">
        <w:rPr>
          <w:rStyle w:val="jlqj4b"/>
          <w:rFonts w:ascii="Calibri" w:hAnsi="Calibri" w:cs="Calibri"/>
          <w:lang w:val="en"/>
        </w:rPr>
        <w:t xml:space="preserve">as something </w:t>
      </w:r>
      <w:r w:rsidRPr="00F56B9E">
        <w:rPr>
          <w:rStyle w:val="jlqj4b"/>
          <w:rFonts w:ascii="Calibri" w:hAnsi="Calibri" w:cs="Calibri"/>
          <w:lang w:val="en"/>
        </w:rPr>
        <w:t xml:space="preserve">to draw on it. </w:t>
      </w:r>
      <w:r w:rsidR="00EB0445" w:rsidRPr="00F56B9E">
        <w:rPr>
          <w:rStyle w:val="jlqj4b"/>
          <w:rFonts w:ascii="Calibri" w:hAnsi="Calibri" w:cs="Calibri"/>
          <w:lang w:val="en"/>
        </w:rPr>
        <w:t>However, we found that t</w:t>
      </w:r>
      <w:r w:rsidRPr="00F56B9E">
        <w:rPr>
          <w:rStyle w:val="jlqj4b"/>
          <w:rFonts w:ascii="Calibri" w:hAnsi="Calibri" w:cs="Calibri"/>
          <w:lang w:val="en"/>
        </w:rPr>
        <w:t xml:space="preserve">hey were mostly interested to experiment the sensation of </w:t>
      </w:r>
      <w:r w:rsidR="00E906BC" w:rsidRPr="00F56B9E">
        <w:rPr>
          <w:rStyle w:val="jlqj4b"/>
          <w:rFonts w:ascii="Calibri" w:hAnsi="Calibri" w:cs="Calibri"/>
          <w:lang w:val="en"/>
        </w:rPr>
        <w:t>drawing on this unusual material,</w:t>
      </w:r>
      <w:r w:rsidRPr="00F56B9E">
        <w:rPr>
          <w:rStyle w:val="jlqj4b"/>
          <w:rFonts w:ascii="Calibri" w:hAnsi="Calibri" w:cs="Calibri"/>
          <w:lang w:val="en"/>
        </w:rPr>
        <w:t xml:space="preserve"> as well as the way the fabric would react to the use of colorful markers.</w:t>
      </w:r>
      <w:r w:rsidR="00AE6FA8" w:rsidRPr="00F56B9E">
        <w:rPr>
          <w:rStyle w:val="jlqj4b"/>
          <w:rFonts w:ascii="Calibri" w:hAnsi="Calibri" w:cs="Calibri"/>
          <w:lang w:val="en"/>
        </w:rPr>
        <w:t xml:space="preserve"> </w:t>
      </w:r>
      <w:r w:rsidRPr="00F56B9E">
        <w:rPr>
          <w:rStyle w:val="jlqj4b"/>
          <w:rFonts w:ascii="Calibri" w:hAnsi="Calibri" w:cs="Calibri"/>
          <w:lang w:val="en"/>
        </w:rPr>
        <w:t xml:space="preserve">Some of them extended the </w:t>
      </w:r>
      <w:r w:rsidR="0035677A" w:rsidRPr="00F56B9E">
        <w:rPr>
          <w:rStyle w:val="jlqj4b"/>
          <w:rFonts w:ascii="Calibri" w:hAnsi="Calibri" w:cs="Calibri"/>
          <w:lang w:val="en"/>
        </w:rPr>
        <w:t>opportunity given to them by</w:t>
      </w:r>
      <w:r w:rsidRPr="00F56B9E">
        <w:rPr>
          <w:rStyle w:val="jlqj4b"/>
          <w:rFonts w:ascii="Calibri" w:hAnsi="Calibri" w:cs="Calibri"/>
          <w:lang w:val="en"/>
        </w:rPr>
        <w:t xml:space="preserve"> adding their own messages, </w:t>
      </w:r>
      <w:proofErr w:type="gramStart"/>
      <w:r w:rsidRPr="00F56B9E">
        <w:rPr>
          <w:rStyle w:val="jlqj4b"/>
          <w:rFonts w:ascii="Calibri" w:hAnsi="Calibri" w:cs="Calibri"/>
          <w:lang w:val="en"/>
        </w:rPr>
        <w:t>symbols</w:t>
      </w:r>
      <w:proofErr w:type="gramEnd"/>
      <w:r w:rsidRPr="00F56B9E">
        <w:rPr>
          <w:rStyle w:val="jlqj4b"/>
          <w:rFonts w:ascii="Calibri" w:hAnsi="Calibri" w:cs="Calibri"/>
          <w:lang w:val="en"/>
        </w:rPr>
        <w:t xml:space="preserve"> or </w:t>
      </w:r>
      <w:r w:rsidR="00DE477D" w:rsidRPr="00F56B9E">
        <w:rPr>
          <w:rStyle w:val="jlqj4b"/>
          <w:rFonts w:ascii="Calibri" w:hAnsi="Calibri" w:cs="Calibri"/>
          <w:lang w:val="en"/>
        </w:rPr>
        <w:t xml:space="preserve">own </w:t>
      </w:r>
      <w:r w:rsidRPr="00F56B9E">
        <w:rPr>
          <w:rStyle w:val="jlqj4b"/>
          <w:rFonts w:ascii="Calibri" w:hAnsi="Calibri" w:cs="Calibri"/>
          <w:lang w:val="en"/>
        </w:rPr>
        <w:t>drawings. Another interesting result</w:t>
      </w:r>
      <w:r w:rsidR="0094317A" w:rsidRPr="00F56B9E">
        <w:rPr>
          <w:rStyle w:val="jlqj4b"/>
          <w:rFonts w:ascii="Calibri" w:hAnsi="Calibri" w:cs="Calibri"/>
          <w:lang w:val="en"/>
        </w:rPr>
        <w:t xml:space="preserve"> identified</w:t>
      </w:r>
      <w:r w:rsidRPr="00F56B9E">
        <w:rPr>
          <w:rStyle w:val="jlqj4b"/>
          <w:rFonts w:ascii="Calibri" w:hAnsi="Calibri" w:cs="Calibri"/>
          <w:lang w:val="en"/>
        </w:rPr>
        <w:t xml:space="preserve"> in the Finnish school, was the way children were specifically left free </w:t>
      </w:r>
      <w:r w:rsidR="00F25B9A" w:rsidRPr="00F56B9E">
        <w:rPr>
          <w:rStyle w:val="jlqj4b"/>
          <w:rFonts w:ascii="Calibri" w:hAnsi="Calibri" w:cs="Calibri"/>
          <w:lang w:val="en"/>
        </w:rPr>
        <w:t>during the creative process</w:t>
      </w:r>
      <w:r w:rsidRPr="00F56B9E">
        <w:rPr>
          <w:rStyle w:val="jlqj4b"/>
          <w:rFonts w:ascii="Calibri" w:hAnsi="Calibri" w:cs="Calibri"/>
          <w:lang w:val="en"/>
        </w:rPr>
        <w:t>, once the instruction ha</w:t>
      </w:r>
      <w:r w:rsidR="00F25B9A" w:rsidRPr="00F56B9E">
        <w:rPr>
          <w:rStyle w:val="jlqj4b"/>
          <w:rFonts w:ascii="Calibri" w:hAnsi="Calibri" w:cs="Calibri"/>
          <w:lang w:val="en"/>
        </w:rPr>
        <w:t>d</w:t>
      </w:r>
      <w:r w:rsidRPr="00F56B9E">
        <w:rPr>
          <w:rStyle w:val="jlqj4b"/>
          <w:rFonts w:ascii="Calibri" w:hAnsi="Calibri" w:cs="Calibri"/>
          <w:lang w:val="en"/>
        </w:rPr>
        <w:t xml:space="preserve"> been given by the teacher</w:t>
      </w:r>
      <w:r w:rsidR="000138BB" w:rsidRPr="00F56B9E">
        <w:rPr>
          <w:rStyle w:val="jlqj4b"/>
          <w:rFonts w:ascii="Calibri" w:hAnsi="Calibri" w:cs="Calibri"/>
          <w:lang w:val="en"/>
        </w:rPr>
        <w:t>, w</w:t>
      </w:r>
      <w:r w:rsidRPr="00F56B9E">
        <w:rPr>
          <w:rStyle w:val="jlqj4b"/>
          <w:rFonts w:ascii="Calibri" w:hAnsi="Calibri" w:cs="Calibri"/>
          <w:lang w:val="en"/>
        </w:rPr>
        <w:t xml:space="preserve">hich is an excellent illustration of </w:t>
      </w:r>
      <w:r w:rsidR="005E100B" w:rsidRPr="00F56B9E">
        <w:rPr>
          <w:rStyle w:val="jlqj4b"/>
          <w:rFonts w:ascii="Calibri" w:hAnsi="Calibri" w:cs="Calibri"/>
          <w:lang w:val="en"/>
        </w:rPr>
        <w:t>ways to foster</w:t>
      </w:r>
      <w:r w:rsidR="000138BB" w:rsidRPr="00F56B9E">
        <w:rPr>
          <w:rStyle w:val="jlqj4b"/>
          <w:rFonts w:ascii="Calibri" w:hAnsi="Calibri" w:cs="Calibri"/>
          <w:lang w:val="en"/>
        </w:rPr>
        <w:t xml:space="preserve"> children’s agency</w:t>
      </w:r>
      <w:r w:rsidRPr="00F56B9E">
        <w:rPr>
          <w:rStyle w:val="jlqj4b"/>
          <w:rFonts w:ascii="Calibri" w:hAnsi="Calibri" w:cs="Calibri"/>
          <w:lang w:val="en"/>
        </w:rPr>
        <w:t xml:space="preserve"> in </w:t>
      </w:r>
      <w:r w:rsidR="000138BB" w:rsidRPr="00F56B9E">
        <w:rPr>
          <w:rStyle w:val="jlqj4b"/>
          <w:rFonts w:ascii="Calibri" w:hAnsi="Calibri" w:cs="Calibri"/>
          <w:lang w:val="en"/>
        </w:rPr>
        <w:t>the</w:t>
      </w:r>
      <w:r w:rsidRPr="00F56B9E">
        <w:rPr>
          <w:rStyle w:val="jlqj4b"/>
          <w:rFonts w:ascii="Calibri" w:hAnsi="Calibri" w:cs="Calibri"/>
          <w:lang w:val="en"/>
        </w:rPr>
        <w:t xml:space="preserve"> context of </w:t>
      </w:r>
      <w:r w:rsidR="000138BB" w:rsidRPr="00F56B9E">
        <w:rPr>
          <w:rStyle w:val="jlqj4b"/>
          <w:rFonts w:ascii="Calibri" w:hAnsi="Calibri" w:cs="Calibri"/>
          <w:lang w:val="en"/>
        </w:rPr>
        <w:t xml:space="preserve">a </w:t>
      </w:r>
      <w:r w:rsidRPr="00F56B9E">
        <w:rPr>
          <w:rStyle w:val="jlqj4b"/>
          <w:rFonts w:ascii="Calibri" w:hAnsi="Calibri" w:cs="Calibri"/>
          <w:lang w:val="en"/>
        </w:rPr>
        <w:t>creative work.</w:t>
      </w:r>
    </w:p>
    <w:p w14:paraId="344A3010" w14:textId="3AB89CEE" w:rsidR="0006022C" w:rsidRPr="00F56B9E" w:rsidRDefault="0006022C" w:rsidP="00F56B9E">
      <w:pPr>
        <w:spacing w:line="276" w:lineRule="auto"/>
        <w:jc w:val="both"/>
        <w:rPr>
          <w:rFonts w:ascii="Calibri" w:hAnsi="Calibri" w:cs="Calibri"/>
          <w:lang w:val="en"/>
        </w:rPr>
      </w:pPr>
      <w:r w:rsidRPr="00F56B9E">
        <w:rPr>
          <w:rStyle w:val="jlqj4b"/>
          <w:rFonts w:ascii="Calibri" w:hAnsi="Calibri" w:cs="Calibri"/>
          <w:lang w:val="en"/>
        </w:rPr>
        <w:t>Establishing co-design with children, this series of projects</w:t>
      </w:r>
      <w:r w:rsidR="00796149" w:rsidRPr="00F56B9E">
        <w:rPr>
          <w:rStyle w:val="jlqj4b"/>
          <w:rFonts w:ascii="Calibri" w:hAnsi="Calibri" w:cs="Calibri"/>
          <w:lang w:val="en"/>
        </w:rPr>
        <w:t xml:space="preserve"> not only questions children’s approach towards</w:t>
      </w:r>
      <w:r w:rsidR="00FE429F" w:rsidRPr="00F56B9E">
        <w:rPr>
          <w:rStyle w:val="jlqj4b"/>
          <w:rFonts w:ascii="Calibri" w:hAnsi="Calibri" w:cs="Calibri"/>
          <w:lang w:val="en"/>
        </w:rPr>
        <w:t xml:space="preserve"> unusual ways to create clothes, but also </w:t>
      </w:r>
      <w:r w:rsidR="00985710" w:rsidRPr="00F56B9E">
        <w:rPr>
          <w:rStyle w:val="jlqj4b"/>
          <w:rFonts w:ascii="Calibri" w:hAnsi="Calibri" w:cs="Calibri"/>
          <w:lang w:val="en"/>
        </w:rPr>
        <w:t>echo</w:t>
      </w:r>
      <w:r w:rsidR="00C035C5" w:rsidRPr="00F56B9E">
        <w:rPr>
          <w:rStyle w:val="jlqj4b"/>
          <w:rFonts w:ascii="Calibri" w:hAnsi="Calibri" w:cs="Calibri"/>
          <w:lang w:val="en"/>
        </w:rPr>
        <w:t>es</w:t>
      </w:r>
      <w:r w:rsidR="00492C31" w:rsidRPr="00F56B9E">
        <w:rPr>
          <w:rStyle w:val="jlqj4b"/>
          <w:rFonts w:ascii="Calibri" w:hAnsi="Calibri" w:cs="Calibri"/>
          <w:lang w:val="en"/>
        </w:rPr>
        <w:t xml:space="preserve"> Studio Abi in the</w:t>
      </w:r>
      <w:r w:rsidR="00985710" w:rsidRPr="00F56B9E">
        <w:rPr>
          <w:rStyle w:val="jlqj4b"/>
          <w:rFonts w:ascii="Calibri" w:hAnsi="Calibri" w:cs="Calibri"/>
          <w:lang w:val="en"/>
        </w:rPr>
        <w:t xml:space="preserve"> </w:t>
      </w:r>
      <w:r w:rsidR="00492C31" w:rsidRPr="00F56B9E">
        <w:rPr>
          <w:rStyle w:val="jlqj4b"/>
          <w:rFonts w:ascii="Calibri" w:hAnsi="Calibri" w:cs="Calibri"/>
          <w:lang w:val="en"/>
        </w:rPr>
        <w:t>exploration of the</w:t>
      </w:r>
      <w:r w:rsidR="00985710" w:rsidRPr="00F56B9E">
        <w:rPr>
          <w:rStyle w:val="jlqj4b"/>
          <w:rFonts w:ascii="Calibri" w:hAnsi="Calibri" w:cs="Calibri"/>
          <w:lang w:val="en"/>
        </w:rPr>
        <w:t xml:space="preserve"> magical power of clothe</w:t>
      </w:r>
      <w:r w:rsidR="00492C31" w:rsidRPr="00F56B9E">
        <w:rPr>
          <w:rStyle w:val="jlqj4b"/>
          <w:rFonts w:ascii="Calibri" w:hAnsi="Calibri" w:cs="Calibri"/>
          <w:lang w:val="en"/>
        </w:rPr>
        <w:t xml:space="preserve">s. Furthermore, it </w:t>
      </w:r>
      <w:r w:rsidR="006F15C5" w:rsidRPr="00F56B9E">
        <w:rPr>
          <w:rStyle w:val="jlqj4b"/>
          <w:rFonts w:ascii="Calibri" w:hAnsi="Calibri" w:cs="Calibri"/>
          <w:lang w:val="en"/>
        </w:rPr>
        <w:t xml:space="preserve">provides the opportunity to </w:t>
      </w:r>
      <w:proofErr w:type="spellStart"/>
      <w:r w:rsidR="006F15C5" w:rsidRPr="00F56B9E">
        <w:rPr>
          <w:rStyle w:val="jlqj4b"/>
          <w:rFonts w:ascii="Calibri" w:hAnsi="Calibri" w:cs="Calibri"/>
          <w:lang w:val="en"/>
        </w:rPr>
        <w:t>analyse</w:t>
      </w:r>
      <w:proofErr w:type="spellEnd"/>
      <w:r w:rsidR="006F15C5" w:rsidRPr="00F56B9E">
        <w:rPr>
          <w:rStyle w:val="jlqj4b"/>
          <w:rFonts w:ascii="Calibri" w:hAnsi="Calibri" w:cs="Calibri"/>
          <w:lang w:val="en"/>
        </w:rPr>
        <w:t xml:space="preserve"> </w:t>
      </w:r>
      <w:r w:rsidR="00C035C5" w:rsidRPr="00F56B9E">
        <w:rPr>
          <w:rStyle w:val="jlqj4b"/>
          <w:rFonts w:ascii="Calibri" w:hAnsi="Calibri" w:cs="Calibri"/>
          <w:lang w:val="en"/>
        </w:rPr>
        <w:t>children’s</w:t>
      </w:r>
      <w:r w:rsidR="006F15C5" w:rsidRPr="00F56B9E">
        <w:rPr>
          <w:rStyle w:val="jlqj4b"/>
          <w:rFonts w:ascii="Calibri" w:hAnsi="Calibri" w:cs="Calibri"/>
          <w:lang w:val="en"/>
        </w:rPr>
        <w:t xml:space="preserve"> approach </w:t>
      </w:r>
      <w:r w:rsidR="00271446" w:rsidRPr="00F56B9E">
        <w:rPr>
          <w:rStyle w:val="jlqj4b"/>
          <w:rFonts w:ascii="Calibri" w:hAnsi="Calibri" w:cs="Calibri"/>
          <w:lang w:val="en"/>
        </w:rPr>
        <w:t xml:space="preserve">towards smart technologies and augmented realities, </w:t>
      </w:r>
      <w:r w:rsidR="00C035C5" w:rsidRPr="00F56B9E">
        <w:rPr>
          <w:rStyle w:val="jlqj4b"/>
          <w:rFonts w:ascii="Calibri" w:hAnsi="Calibri" w:cs="Calibri"/>
          <w:lang w:val="en"/>
        </w:rPr>
        <w:t xml:space="preserve">while </w:t>
      </w:r>
      <w:r w:rsidR="00271446" w:rsidRPr="00F56B9E">
        <w:rPr>
          <w:rStyle w:val="jlqj4b"/>
          <w:rFonts w:ascii="Calibri" w:hAnsi="Calibri" w:cs="Calibri"/>
          <w:lang w:val="en"/>
        </w:rPr>
        <w:lastRenderedPageBreak/>
        <w:t xml:space="preserve">leading practitioners to reflect on the ethical constraints of </w:t>
      </w:r>
      <w:r w:rsidR="00C035C5" w:rsidRPr="00F56B9E">
        <w:rPr>
          <w:rStyle w:val="jlqj4b"/>
          <w:rFonts w:ascii="Calibri" w:hAnsi="Calibri" w:cs="Calibri"/>
          <w:lang w:val="en"/>
        </w:rPr>
        <w:t xml:space="preserve">using </w:t>
      </w:r>
      <w:r w:rsidR="00271446" w:rsidRPr="00F56B9E">
        <w:rPr>
          <w:rStyle w:val="jlqj4b"/>
          <w:rFonts w:ascii="Calibri" w:hAnsi="Calibri" w:cs="Calibri"/>
          <w:lang w:val="en"/>
        </w:rPr>
        <w:t>the</w:t>
      </w:r>
      <w:r w:rsidR="00C035C5" w:rsidRPr="00F56B9E">
        <w:rPr>
          <w:rStyle w:val="jlqj4b"/>
          <w:rFonts w:ascii="Calibri" w:hAnsi="Calibri" w:cs="Calibri"/>
          <w:lang w:val="en"/>
        </w:rPr>
        <w:t>se</w:t>
      </w:r>
      <w:r w:rsidR="00271446" w:rsidRPr="00F56B9E">
        <w:rPr>
          <w:rStyle w:val="jlqj4b"/>
          <w:rFonts w:ascii="Calibri" w:hAnsi="Calibri" w:cs="Calibri"/>
          <w:lang w:val="en"/>
        </w:rPr>
        <w:t xml:space="preserve"> of technologies </w:t>
      </w:r>
      <w:r w:rsidR="00C035C5" w:rsidRPr="00F56B9E">
        <w:rPr>
          <w:rStyle w:val="jlqj4b"/>
          <w:rFonts w:ascii="Calibri" w:hAnsi="Calibri" w:cs="Calibri"/>
          <w:lang w:val="en"/>
        </w:rPr>
        <w:t>with</w:t>
      </w:r>
      <w:r w:rsidR="00286814" w:rsidRPr="00F56B9E">
        <w:rPr>
          <w:rStyle w:val="jlqj4b"/>
          <w:rFonts w:ascii="Calibri" w:hAnsi="Calibri" w:cs="Calibri"/>
          <w:lang w:val="en"/>
        </w:rPr>
        <w:t xml:space="preserve"> vulnerable individuals. </w:t>
      </w:r>
    </w:p>
    <w:p w14:paraId="585C13D5" w14:textId="77777777" w:rsidR="00B0132C" w:rsidRPr="00F56B9E" w:rsidRDefault="00B0132C" w:rsidP="00F56B9E">
      <w:pPr>
        <w:spacing w:line="276" w:lineRule="auto"/>
        <w:jc w:val="both"/>
        <w:rPr>
          <w:rFonts w:ascii="Calibri" w:hAnsi="Calibri" w:cs="Calibri"/>
          <w:lang w:val="en-US"/>
        </w:rPr>
      </w:pPr>
    </w:p>
    <w:p w14:paraId="5F71AC24" w14:textId="72DDF4C6" w:rsidR="00B0132C" w:rsidRPr="00F56B9E" w:rsidRDefault="00B0132C" w:rsidP="00F56B9E">
      <w:pPr>
        <w:pStyle w:val="ListParagraph"/>
        <w:numPr>
          <w:ilvl w:val="2"/>
          <w:numId w:val="3"/>
        </w:numPr>
        <w:spacing w:line="276" w:lineRule="auto"/>
        <w:jc w:val="both"/>
        <w:rPr>
          <w:rFonts w:ascii="Calibri" w:eastAsia="Times New Roman" w:hAnsi="Calibri" w:cs="Calibri"/>
        </w:rPr>
      </w:pPr>
      <w:proofErr w:type="spellStart"/>
      <w:r w:rsidRPr="00F56B9E">
        <w:rPr>
          <w:rFonts w:ascii="Calibri" w:eastAsia="Times New Roman" w:hAnsi="Calibri" w:cs="Calibri"/>
          <w:i/>
          <w:iCs/>
        </w:rPr>
        <w:t>Puzzleware</w:t>
      </w:r>
      <w:proofErr w:type="spellEnd"/>
      <w:r w:rsidRPr="00F56B9E">
        <w:rPr>
          <w:rFonts w:ascii="Calibri" w:eastAsia="Times New Roman" w:hAnsi="Calibri" w:cs="Calibri"/>
          <w:i/>
          <w:iCs/>
        </w:rPr>
        <w:t>:</w:t>
      </w:r>
      <w:r w:rsidRPr="00F56B9E">
        <w:rPr>
          <w:rFonts w:ascii="Calibri" w:eastAsia="Times New Roman" w:hAnsi="Calibri" w:cs="Calibri"/>
        </w:rPr>
        <w:t xml:space="preserve"> towards participative childrenswear</w:t>
      </w:r>
    </w:p>
    <w:p w14:paraId="26E5D226" w14:textId="1CC4F478" w:rsidR="00B0132C" w:rsidRPr="00F56B9E" w:rsidRDefault="00B0132C" w:rsidP="00F56B9E">
      <w:pPr>
        <w:spacing w:line="276" w:lineRule="auto"/>
        <w:jc w:val="both"/>
        <w:rPr>
          <w:rFonts w:ascii="Calibri" w:hAnsi="Calibri" w:cs="Calibri"/>
        </w:rPr>
      </w:pPr>
      <w:r w:rsidRPr="00F56B9E">
        <w:rPr>
          <w:rFonts w:ascii="Calibri" w:hAnsi="Calibri" w:cs="Calibri"/>
        </w:rPr>
        <w:t xml:space="preserve">The project </w:t>
      </w:r>
      <w:proofErr w:type="spellStart"/>
      <w:r w:rsidRPr="00F56B9E">
        <w:rPr>
          <w:rFonts w:ascii="Calibri" w:hAnsi="Calibri" w:cs="Calibri"/>
          <w:i/>
          <w:iCs/>
        </w:rPr>
        <w:t>Puzzleware</w:t>
      </w:r>
      <w:proofErr w:type="spellEnd"/>
      <w:r w:rsidRPr="00F56B9E">
        <w:rPr>
          <w:rFonts w:ascii="Calibri" w:hAnsi="Calibri" w:cs="Calibri"/>
        </w:rPr>
        <w:t xml:space="preserve"> (previously </w:t>
      </w:r>
      <w:r w:rsidRPr="00F56B9E">
        <w:rPr>
          <w:rFonts w:ascii="Calibri" w:hAnsi="Calibri" w:cs="Calibri"/>
          <w:i/>
          <w:iCs/>
        </w:rPr>
        <w:t>Convertible</w:t>
      </w:r>
      <w:r w:rsidRPr="00F56B9E">
        <w:rPr>
          <w:rFonts w:ascii="Calibri" w:hAnsi="Calibri" w:cs="Calibri"/>
        </w:rPr>
        <w:t xml:space="preserve">s) by </w:t>
      </w:r>
      <w:proofErr w:type="spellStart"/>
      <w:r w:rsidRPr="008270C2">
        <w:rPr>
          <w:rFonts w:ascii="Calibri" w:hAnsi="Calibri" w:cs="Calibri"/>
          <w:i/>
          <w:iCs/>
        </w:rPr>
        <w:t>Almaborealis</w:t>
      </w:r>
      <w:proofErr w:type="spellEnd"/>
      <w:r w:rsidRPr="008270C2">
        <w:rPr>
          <w:rFonts w:ascii="Calibri" w:hAnsi="Calibri" w:cs="Calibri"/>
          <w:i/>
          <w:iCs/>
        </w:rPr>
        <w:t xml:space="preserve"> design studio</w:t>
      </w:r>
      <w:r w:rsidRPr="00F56B9E">
        <w:rPr>
          <w:rFonts w:ascii="Calibri" w:hAnsi="Calibri" w:cs="Calibri"/>
        </w:rPr>
        <w:t xml:space="preserve"> (</w:t>
      </w:r>
      <w:proofErr w:type="spellStart"/>
      <w:r w:rsidRPr="00F56B9E">
        <w:rPr>
          <w:rFonts w:ascii="Calibri" w:hAnsi="Calibri" w:cs="Calibri"/>
        </w:rPr>
        <w:t>Maija</w:t>
      </w:r>
      <w:proofErr w:type="spellEnd"/>
      <w:r w:rsidRPr="00F56B9E">
        <w:rPr>
          <w:rFonts w:ascii="Calibri" w:hAnsi="Calibri" w:cs="Calibri"/>
        </w:rPr>
        <w:t xml:space="preserve"> Nygren) was born in 2019</w:t>
      </w:r>
      <w:r w:rsidR="00A211D8" w:rsidRPr="00F56B9E">
        <w:rPr>
          <w:rFonts w:ascii="Calibri" w:hAnsi="Calibri" w:cs="Calibri"/>
        </w:rPr>
        <w:t>, in Scotland,</w:t>
      </w:r>
      <w:r w:rsidR="008270C2">
        <w:rPr>
          <w:rFonts w:ascii="Calibri" w:hAnsi="Calibri" w:cs="Calibri"/>
        </w:rPr>
        <w:t xml:space="preserve"> </w:t>
      </w:r>
      <w:r w:rsidRPr="00F56B9E">
        <w:rPr>
          <w:rFonts w:ascii="Calibri" w:hAnsi="Calibri" w:cs="Calibri"/>
        </w:rPr>
        <w:t xml:space="preserve">through a combination of factors. As a practicing knitwear design studio, the aim is to generate knitted garments into this world but the thought of this didn’t sit right with the founder. During her time as a student, various realisations of the pressing challenges of the </w:t>
      </w:r>
      <w:r w:rsidR="00CF760C" w:rsidRPr="00F56B9E">
        <w:rPr>
          <w:rFonts w:ascii="Calibri" w:hAnsi="Calibri" w:cs="Calibri"/>
        </w:rPr>
        <w:t xml:space="preserve">current </w:t>
      </w:r>
      <w:r w:rsidRPr="00F56B9E">
        <w:rPr>
          <w:rFonts w:ascii="Calibri" w:hAnsi="Calibri" w:cs="Calibri"/>
        </w:rPr>
        <w:t xml:space="preserve">manufacturing methods of goods emerged, and the following became the triggers </w:t>
      </w:r>
      <w:r w:rsidR="007C2820" w:rsidRPr="00F56B9E">
        <w:rPr>
          <w:rFonts w:ascii="Calibri" w:hAnsi="Calibri" w:cs="Calibri"/>
        </w:rPr>
        <w:t xml:space="preserve">for </w:t>
      </w:r>
      <w:r w:rsidRPr="00F56B9E">
        <w:rPr>
          <w:rFonts w:ascii="Calibri" w:hAnsi="Calibri" w:cs="Calibri"/>
        </w:rPr>
        <w:t xml:space="preserve">the work of </w:t>
      </w:r>
      <w:proofErr w:type="spellStart"/>
      <w:r w:rsidRPr="008270C2">
        <w:rPr>
          <w:rFonts w:ascii="Calibri" w:hAnsi="Calibri" w:cs="Calibri"/>
          <w:i/>
          <w:iCs/>
        </w:rPr>
        <w:t>Almaborealis</w:t>
      </w:r>
      <w:proofErr w:type="spellEnd"/>
      <w:r w:rsidRPr="008270C2">
        <w:rPr>
          <w:rFonts w:ascii="Calibri" w:hAnsi="Calibri" w:cs="Calibri"/>
          <w:i/>
          <w:iCs/>
        </w:rPr>
        <w:t xml:space="preserve"> </w:t>
      </w:r>
      <w:r w:rsidRPr="00F56B9E">
        <w:rPr>
          <w:rFonts w:ascii="Calibri" w:hAnsi="Calibri" w:cs="Calibri"/>
        </w:rPr>
        <w:t>today:</w:t>
      </w:r>
    </w:p>
    <w:p w14:paraId="59BBB2F3" w14:textId="6E4409DD" w:rsidR="00B0132C" w:rsidRPr="00F56B9E" w:rsidRDefault="00B0132C" w:rsidP="00F56B9E">
      <w:pPr>
        <w:spacing w:line="276" w:lineRule="auto"/>
        <w:jc w:val="both"/>
        <w:rPr>
          <w:rFonts w:ascii="Calibri" w:hAnsi="Calibri" w:cs="Calibri"/>
        </w:rPr>
      </w:pPr>
      <w:r w:rsidRPr="00F56B9E">
        <w:rPr>
          <w:rFonts w:ascii="Calibri" w:hAnsi="Calibri" w:cs="Calibri"/>
        </w:rPr>
        <w:t xml:space="preserve">Firstly, what is very ‘topsy turvy’, is the negative impact </w:t>
      </w:r>
      <w:r w:rsidR="007C2820" w:rsidRPr="00F56B9E">
        <w:rPr>
          <w:rFonts w:ascii="Calibri" w:hAnsi="Calibri" w:cs="Calibri"/>
        </w:rPr>
        <w:t>that the</w:t>
      </w:r>
      <w:r w:rsidRPr="00F56B9E">
        <w:rPr>
          <w:rFonts w:ascii="Calibri" w:hAnsi="Calibri" w:cs="Calibri"/>
        </w:rPr>
        <w:t xml:space="preserve"> clothing designed for, and worn by</w:t>
      </w:r>
      <w:r w:rsidR="007C2820" w:rsidRPr="00F56B9E">
        <w:rPr>
          <w:rFonts w:ascii="Calibri" w:hAnsi="Calibri" w:cs="Calibri"/>
        </w:rPr>
        <w:t>,</w:t>
      </w:r>
      <w:r w:rsidRPr="00F56B9E">
        <w:rPr>
          <w:rFonts w:ascii="Calibri" w:hAnsi="Calibri" w:cs="Calibri"/>
        </w:rPr>
        <w:t xml:space="preserve"> children </w:t>
      </w:r>
      <w:proofErr w:type="gramStart"/>
      <w:r w:rsidRPr="00F56B9E">
        <w:rPr>
          <w:rFonts w:ascii="Calibri" w:hAnsi="Calibri" w:cs="Calibri"/>
        </w:rPr>
        <w:t>has</w:t>
      </w:r>
      <w:proofErr w:type="gramEnd"/>
      <w:r w:rsidRPr="00F56B9E">
        <w:rPr>
          <w:rFonts w:ascii="Calibri" w:hAnsi="Calibri" w:cs="Calibri"/>
        </w:rPr>
        <w:t xml:space="preserve"> on the environment in the later life of those very children. Secondly: the lack of quality craft education in </w:t>
      </w:r>
      <w:r w:rsidR="005E45F3" w:rsidRPr="00F56B9E">
        <w:rPr>
          <w:rFonts w:ascii="Calibri" w:hAnsi="Calibri" w:cs="Calibri"/>
        </w:rPr>
        <w:t>British</w:t>
      </w:r>
      <w:r w:rsidR="00A211D8" w:rsidRPr="00F56B9E">
        <w:rPr>
          <w:rFonts w:ascii="Calibri" w:hAnsi="Calibri" w:cs="Calibri"/>
        </w:rPr>
        <w:t xml:space="preserve"> </w:t>
      </w:r>
      <w:r w:rsidRPr="00F56B9E">
        <w:rPr>
          <w:rFonts w:ascii="Calibri" w:hAnsi="Calibri" w:cs="Calibri"/>
        </w:rPr>
        <w:t xml:space="preserve">schools (Crafts Council, 2019), reinforced by the realisation that the founder’s </w:t>
      </w:r>
      <w:proofErr w:type="gramStart"/>
      <w:r w:rsidRPr="00F56B9E">
        <w:rPr>
          <w:rFonts w:ascii="Calibri" w:hAnsi="Calibri" w:cs="Calibri"/>
        </w:rPr>
        <w:t>8-year old</w:t>
      </w:r>
      <w:proofErr w:type="gramEnd"/>
      <w:r w:rsidRPr="00F56B9E">
        <w:rPr>
          <w:rFonts w:ascii="Calibri" w:hAnsi="Calibri" w:cs="Calibri"/>
        </w:rPr>
        <w:t xml:space="preserve"> had not </w:t>
      </w:r>
      <w:r w:rsidR="007C2820" w:rsidRPr="00F56B9E">
        <w:rPr>
          <w:rFonts w:ascii="Calibri" w:hAnsi="Calibri" w:cs="Calibri"/>
        </w:rPr>
        <w:t xml:space="preserve">made </w:t>
      </w:r>
      <w:r w:rsidRPr="00F56B9E">
        <w:rPr>
          <w:rFonts w:ascii="Calibri" w:hAnsi="Calibri" w:cs="Calibri"/>
        </w:rPr>
        <w:t>a single stitch during their time at scho</w:t>
      </w:r>
      <w:r w:rsidR="005E45F3" w:rsidRPr="00F56B9E">
        <w:rPr>
          <w:rFonts w:ascii="Calibri" w:hAnsi="Calibri" w:cs="Calibri"/>
        </w:rPr>
        <w:t>ol</w:t>
      </w:r>
      <w:r w:rsidRPr="00F56B9E">
        <w:rPr>
          <w:rFonts w:ascii="Calibri" w:hAnsi="Calibri" w:cs="Calibri"/>
        </w:rPr>
        <w:t xml:space="preserve">. Finally: the domination of fast fashion, which was </w:t>
      </w:r>
      <w:r w:rsidR="007C2820" w:rsidRPr="00F56B9E">
        <w:rPr>
          <w:rFonts w:ascii="Calibri" w:hAnsi="Calibri" w:cs="Calibri"/>
        </w:rPr>
        <w:t xml:space="preserve">once </w:t>
      </w:r>
      <w:r w:rsidRPr="00F56B9E">
        <w:rPr>
          <w:rFonts w:ascii="Calibri" w:hAnsi="Calibri" w:cs="Calibri"/>
        </w:rPr>
        <w:t xml:space="preserve">said to be a tool for democracy (Bick, R., Halsey, E. &amp; </w:t>
      </w:r>
      <w:proofErr w:type="spellStart"/>
      <w:r w:rsidRPr="00F56B9E">
        <w:rPr>
          <w:rFonts w:ascii="Calibri" w:hAnsi="Calibri" w:cs="Calibri"/>
        </w:rPr>
        <w:t>Ekenga</w:t>
      </w:r>
      <w:proofErr w:type="spellEnd"/>
      <w:r w:rsidRPr="00F56B9E">
        <w:rPr>
          <w:rFonts w:ascii="Calibri" w:hAnsi="Calibri" w:cs="Calibri"/>
        </w:rPr>
        <w:t>, C.C. 2018)</w:t>
      </w:r>
      <w:r w:rsidR="007C2820" w:rsidRPr="00F56B9E">
        <w:rPr>
          <w:rFonts w:ascii="Calibri" w:hAnsi="Calibri" w:cs="Calibri"/>
        </w:rPr>
        <w:t xml:space="preserve"> </w:t>
      </w:r>
      <w:r w:rsidRPr="00F56B9E">
        <w:rPr>
          <w:rFonts w:ascii="Calibri" w:hAnsi="Calibri" w:cs="Calibri"/>
        </w:rPr>
        <w:t>but which has led to a</w:t>
      </w:r>
      <w:r w:rsidR="007C2820" w:rsidRPr="00F56B9E">
        <w:rPr>
          <w:rFonts w:ascii="Calibri" w:hAnsi="Calibri" w:cs="Calibri"/>
        </w:rPr>
        <w:t xml:space="preserve"> denial of knowledge b</w:t>
      </w:r>
      <w:r w:rsidRPr="00F56B9E">
        <w:rPr>
          <w:rFonts w:ascii="Calibri" w:hAnsi="Calibri" w:cs="Calibri"/>
        </w:rPr>
        <w:t xml:space="preserve">y distancing </w:t>
      </w:r>
      <w:r w:rsidR="007C2820" w:rsidRPr="00F56B9E">
        <w:rPr>
          <w:rFonts w:ascii="Calibri" w:hAnsi="Calibri" w:cs="Calibri"/>
        </w:rPr>
        <w:t>children</w:t>
      </w:r>
      <w:r w:rsidR="00BE4161">
        <w:rPr>
          <w:rFonts w:ascii="Calibri" w:hAnsi="Calibri" w:cs="Calibri"/>
        </w:rPr>
        <w:t>, and ultimately wearers,</w:t>
      </w:r>
      <w:r w:rsidR="007C2820" w:rsidRPr="00F56B9E">
        <w:rPr>
          <w:rFonts w:ascii="Calibri" w:hAnsi="Calibri" w:cs="Calibri"/>
        </w:rPr>
        <w:t xml:space="preserve"> from </w:t>
      </w:r>
      <w:r w:rsidRPr="00F56B9E">
        <w:rPr>
          <w:rFonts w:ascii="Calibri" w:hAnsi="Calibri" w:cs="Calibri"/>
        </w:rPr>
        <w:t>clothes making opportunities.</w:t>
      </w:r>
    </w:p>
    <w:p w14:paraId="10CD087F" w14:textId="761CECB7" w:rsidR="00B0132C" w:rsidRPr="00F56B9E" w:rsidRDefault="00B0132C" w:rsidP="00F56B9E">
      <w:pPr>
        <w:spacing w:line="276" w:lineRule="auto"/>
        <w:jc w:val="both"/>
        <w:rPr>
          <w:rFonts w:ascii="Calibri" w:hAnsi="Calibri" w:cs="Calibri"/>
        </w:rPr>
      </w:pPr>
      <w:r w:rsidRPr="00F56B9E">
        <w:rPr>
          <w:rFonts w:ascii="Calibri" w:hAnsi="Calibri" w:cs="Calibri"/>
        </w:rPr>
        <w:t xml:space="preserve">Clothing is a puzzle that is engineered into shapes that cover the human body, usually </w:t>
      </w:r>
      <w:proofErr w:type="gramStart"/>
      <w:r w:rsidR="00B409E8" w:rsidRPr="00F56B9E">
        <w:rPr>
          <w:rFonts w:ascii="Calibri" w:hAnsi="Calibri" w:cs="Calibri"/>
        </w:rPr>
        <w:t>knitted</w:t>
      </w:r>
      <w:proofErr w:type="gramEnd"/>
      <w:r w:rsidR="00B409E8" w:rsidRPr="00F56B9E">
        <w:rPr>
          <w:rFonts w:ascii="Calibri" w:hAnsi="Calibri" w:cs="Calibri"/>
        </w:rPr>
        <w:t xml:space="preserve"> or</w:t>
      </w:r>
      <w:r w:rsidR="003D4B76" w:rsidRPr="00F56B9E">
        <w:rPr>
          <w:rFonts w:ascii="Calibri" w:hAnsi="Calibri" w:cs="Calibri"/>
        </w:rPr>
        <w:t xml:space="preserve"> </w:t>
      </w:r>
      <w:r w:rsidRPr="00F56B9E">
        <w:rPr>
          <w:rFonts w:ascii="Calibri" w:hAnsi="Calibri" w:cs="Calibri"/>
        </w:rPr>
        <w:t xml:space="preserve">stitched together with a needle and yarn. Undoubtedly, every clothing designer has experienced joy when making a garment or collection. </w:t>
      </w:r>
      <w:r w:rsidR="00DC59EB" w:rsidRPr="00F56B9E">
        <w:rPr>
          <w:rFonts w:ascii="Calibri" w:hAnsi="Calibri" w:cs="Calibri"/>
        </w:rPr>
        <w:t>Although a specialised know-how,</w:t>
      </w:r>
      <w:r w:rsidR="00D70FC9" w:rsidRPr="00F56B9E">
        <w:rPr>
          <w:rFonts w:ascii="Calibri" w:hAnsi="Calibri" w:cs="Calibri"/>
        </w:rPr>
        <w:t xml:space="preserve"> t</w:t>
      </w:r>
      <w:r w:rsidRPr="00F56B9E">
        <w:rPr>
          <w:rFonts w:ascii="Calibri" w:hAnsi="Calibri" w:cs="Calibri"/>
        </w:rPr>
        <w:t xml:space="preserve">he knowledge of clothes making </w:t>
      </w:r>
      <w:r w:rsidR="00D64CD3">
        <w:rPr>
          <w:rFonts w:ascii="Calibri" w:hAnsi="Calibri" w:cs="Calibri"/>
        </w:rPr>
        <w:t xml:space="preserve">is core in human </w:t>
      </w:r>
      <w:proofErr w:type="gramStart"/>
      <w:r w:rsidR="00D64CD3">
        <w:rPr>
          <w:rFonts w:ascii="Calibri" w:hAnsi="Calibri" w:cs="Calibri"/>
        </w:rPr>
        <w:t>societies</w:t>
      </w:r>
      <w:r w:rsidR="00D70FC9" w:rsidRPr="00F56B9E">
        <w:rPr>
          <w:rFonts w:ascii="Calibri" w:hAnsi="Calibri" w:cs="Calibri"/>
        </w:rPr>
        <w:t>, but</w:t>
      </w:r>
      <w:proofErr w:type="gramEnd"/>
      <w:r w:rsidR="00D70FC9" w:rsidRPr="00F56B9E">
        <w:rPr>
          <w:rFonts w:ascii="Calibri" w:hAnsi="Calibri" w:cs="Calibri"/>
        </w:rPr>
        <w:t xml:space="preserve"> has been through a disconnect from the users related to the globalisation of this worldwide industry </w:t>
      </w:r>
      <w:r w:rsidRPr="00F56B9E">
        <w:rPr>
          <w:rFonts w:ascii="Calibri" w:hAnsi="Calibri" w:cs="Calibri"/>
        </w:rPr>
        <w:t>(Adamson, 2018).</w:t>
      </w:r>
      <w:r w:rsidR="007C2820" w:rsidRPr="00F56B9E">
        <w:rPr>
          <w:rFonts w:ascii="Calibri" w:hAnsi="Calibri" w:cs="Calibri"/>
        </w:rPr>
        <w:t xml:space="preserve"> </w:t>
      </w:r>
      <w:r w:rsidRPr="00F56B9E">
        <w:rPr>
          <w:rFonts w:ascii="Calibri" w:hAnsi="Calibri" w:cs="Calibri"/>
        </w:rPr>
        <w:t xml:space="preserve">This estranges entire generations </w:t>
      </w:r>
      <w:r w:rsidR="007C2820" w:rsidRPr="00F56B9E">
        <w:rPr>
          <w:rFonts w:ascii="Calibri" w:hAnsi="Calibri" w:cs="Calibri"/>
        </w:rPr>
        <w:t xml:space="preserve">from </w:t>
      </w:r>
      <w:r w:rsidRPr="00F56B9E">
        <w:rPr>
          <w:rFonts w:ascii="Calibri" w:hAnsi="Calibri" w:cs="Calibri"/>
        </w:rPr>
        <w:t xml:space="preserve">a vital understanding of where our clothes, acting as human second skins, come from; what they are made of; and by whom. By </w:t>
      </w:r>
      <w:r w:rsidR="00314604" w:rsidRPr="00F56B9E">
        <w:rPr>
          <w:rFonts w:ascii="Calibri" w:hAnsi="Calibri" w:cs="Calibri"/>
        </w:rPr>
        <w:t>introducing</w:t>
      </w:r>
      <w:r w:rsidRPr="00F56B9E">
        <w:rPr>
          <w:rFonts w:ascii="Calibri" w:hAnsi="Calibri" w:cs="Calibri"/>
        </w:rPr>
        <w:t xml:space="preserve"> future generations to the knowledge of their own material environment, we democratise and include their voices in the shaping of it.</w:t>
      </w:r>
    </w:p>
    <w:p w14:paraId="24CB990D" w14:textId="05CAA140" w:rsidR="00B0132C" w:rsidRDefault="00B0132C" w:rsidP="00F56B9E">
      <w:pPr>
        <w:spacing w:line="276" w:lineRule="auto"/>
        <w:jc w:val="both"/>
        <w:rPr>
          <w:rFonts w:ascii="Calibri" w:hAnsi="Calibri" w:cs="Calibri"/>
        </w:rPr>
      </w:pPr>
      <w:proofErr w:type="spellStart"/>
      <w:r w:rsidRPr="00F56B9E">
        <w:rPr>
          <w:rFonts w:ascii="Calibri" w:hAnsi="Calibri" w:cs="Calibri"/>
          <w:i/>
          <w:iCs/>
        </w:rPr>
        <w:t>Puzzleware</w:t>
      </w:r>
      <w:proofErr w:type="spellEnd"/>
      <w:r w:rsidRPr="00F56B9E">
        <w:rPr>
          <w:rFonts w:ascii="Calibri" w:hAnsi="Calibri" w:cs="Calibri"/>
        </w:rPr>
        <w:t xml:space="preserve"> </w:t>
      </w:r>
      <w:r w:rsidR="00D05E3D">
        <w:rPr>
          <w:rFonts w:ascii="Calibri" w:hAnsi="Calibri" w:cs="Calibri"/>
        </w:rPr>
        <w:t>(F</w:t>
      </w:r>
      <w:r w:rsidRPr="00F56B9E">
        <w:rPr>
          <w:rFonts w:ascii="Calibri" w:hAnsi="Calibri" w:cs="Calibri"/>
        </w:rPr>
        <w:t>ig</w:t>
      </w:r>
      <w:r w:rsidR="00F36296">
        <w:rPr>
          <w:rFonts w:ascii="Calibri" w:hAnsi="Calibri" w:cs="Calibri"/>
        </w:rPr>
        <w:t>ures</w:t>
      </w:r>
      <w:r w:rsidRPr="00F56B9E">
        <w:rPr>
          <w:rFonts w:ascii="Calibri" w:hAnsi="Calibri" w:cs="Calibri"/>
        </w:rPr>
        <w:t xml:space="preserve"> </w:t>
      </w:r>
      <w:r w:rsidR="0039399A" w:rsidRPr="00F56B9E">
        <w:rPr>
          <w:rFonts w:ascii="Calibri" w:hAnsi="Calibri" w:cs="Calibri"/>
        </w:rPr>
        <w:t>11</w:t>
      </w:r>
      <w:r w:rsidR="00F36296">
        <w:rPr>
          <w:rFonts w:ascii="Calibri" w:hAnsi="Calibri" w:cs="Calibri"/>
        </w:rPr>
        <w:t xml:space="preserve"> and</w:t>
      </w:r>
      <w:r w:rsidRPr="00F56B9E">
        <w:rPr>
          <w:rFonts w:ascii="Calibri" w:hAnsi="Calibri" w:cs="Calibri"/>
        </w:rPr>
        <w:t xml:space="preserve"> 1</w:t>
      </w:r>
      <w:r w:rsidR="0039399A" w:rsidRPr="00F56B9E">
        <w:rPr>
          <w:rFonts w:ascii="Calibri" w:hAnsi="Calibri" w:cs="Calibri"/>
        </w:rPr>
        <w:t>2</w:t>
      </w:r>
      <w:r w:rsidR="00D05E3D">
        <w:rPr>
          <w:rFonts w:ascii="Calibri" w:hAnsi="Calibri" w:cs="Calibri"/>
        </w:rPr>
        <w:t>)</w:t>
      </w:r>
      <w:r w:rsidRPr="00F56B9E">
        <w:rPr>
          <w:rFonts w:ascii="Calibri" w:hAnsi="Calibri" w:cs="Calibri"/>
        </w:rPr>
        <w:t xml:space="preserve"> responds to the </w:t>
      </w:r>
      <w:proofErr w:type="gramStart"/>
      <w:r w:rsidRPr="00F56B9E">
        <w:rPr>
          <w:rFonts w:ascii="Calibri" w:hAnsi="Calibri" w:cs="Calibri"/>
        </w:rPr>
        <w:t>aforementioned challenges</w:t>
      </w:r>
      <w:proofErr w:type="gramEnd"/>
      <w:r w:rsidRPr="00F56B9E">
        <w:rPr>
          <w:rFonts w:ascii="Calibri" w:hAnsi="Calibri" w:cs="Calibri"/>
        </w:rPr>
        <w:t xml:space="preserve"> by offering opportunities through workshops and a commercial product range, for child</w:t>
      </w:r>
      <w:r w:rsidR="00314604" w:rsidRPr="00F56B9E">
        <w:rPr>
          <w:rFonts w:ascii="Calibri" w:hAnsi="Calibri" w:cs="Calibri"/>
        </w:rPr>
        <w:t>ren</w:t>
      </w:r>
      <w:r w:rsidRPr="00F56B9E">
        <w:rPr>
          <w:rFonts w:ascii="Calibri" w:hAnsi="Calibri" w:cs="Calibri"/>
        </w:rPr>
        <w:t xml:space="preserve"> (4-12 years) to </w:t>
      </w:r>
      <w:r w:rsidR="002653EC" w:rsidRPr="00F56B9E">
        <w:rPr>
          <w:rFonts w:ascii="Calibri" w:hAnsi="Calibri" w:cs="Calibri"/>
        </w:rPr>
        <w:t>gain an understanding of clothing</w:t>
      </w:r>
      <w:r w:rsidR="00875C35" w:rsidRPr="00F56B9E">
        <w:rPr>
          <w:rFonts w:ascii="Calibri" w:hAnsi="Calibri" w:cs="Calibri"/>
        </w:rPr>
        <w:t>, and the technical skills involved in th</w:t>
      </w:r>
      <w:r w:rsidR="00776858" w:rsidRPr="00F56B9E">
        <w:rPr>
          <w:rFonts w:ascii="Calibri" w:hAnsi="Calibri" w:cs="Calibri"/>
        </w:rPr>
        <w:t>eir make.</w:t>
      </w:r>
      <w:r w:rsidRPr="00F56B9E">
        <w:rPr>
          <w:rFonts w:ascii="Calibri" w:hAnsi="Calibri" w:cs="Calibri"/>
        </w:rPr>
        <w:t xml:space="preserve"> By stitching </w:t>
      </w:r>
      <w:proofErr w:type="gramStart"/>
      <w:r w:rsidRPr="00F56B9E">
        <w:rPr>
          <w:rFonts w:ascii="Calibri" w:hAnsi="Calibri" w:cs="Calibri"/>
        </w:rPr>
        <w:t>together</w:t>
      </w:r>
      <w:proofErr w:type="gramEnd"/>
      <w:r w:rsidRPr="00F56B9E">
        <w:rPr>
          <w:rFonts w:ascii="Calibri" w:hAnsi="Calibri" w:cs="Calibri"/>
        </w:rPr>
        <w:t xml:space="preserve"> a combination of knitted panels into a formation of their choice, </w:t>
      </w:r>
      <w:r w:rsidR="00B27DEC" w:rsidRPr="00F56B9E">
        <w:rPr>
          <w:rFonts w:ascii="Calibri" w:hAnsi="Calibri" w:cs="Calibri"/>
        </w:rPr>
        <w:t xml:space="preserve">by </w:t>
      </w:r>
      <w:r w:rsidRPr="00F56B9E">
        <w:rPr>
          <w:rFonts w:ascii="Calibri" w:hAnsi="Calibri" w:cs="Calibri"/>
        </w:rPr>
        <w:t>engaging in free play with guidance</w:t>
      </w:r>
      <w:r w:rsidR="00302975" w:rsidRPr="00F56B9E">
        <w:rPr>
          <w:rFonts w:ascii="Calibri" w:hAnsi="Calibri" w:cs="Calibri"/>
        </w:rPr>
        <w:t xml:space="preserve">, </w:t>
      </w:r>
      <w:r w:rsidRPr="00F56B9E">
        <w:rPr>
          <w:rFonts w:ascii="Calibri" w:hAnsi="Calibri" w:cs="Calibri"/>
        </w:rPr>
        <w:t xml:space="preserve">children explore and express themselves through clothing. </w:t>
      </w:r>
      <w:proofErr w:type="spellStart"/>
      <w:r w:rsidRPr="00F56B9E">
        <w:rPr>
          <w:rFonts w:ascii="Calibri" w:hAnsi="Calibri" w:cs="Calibri"/>
          <w:i/>
          <w:iCs/>
        </w:rPr>
        <w:t>Puzzleware</w:t>
      </w:r>
      <w:proofErr w:type="spellEnd"/>
      <w:r w:rsidRPr="00F56B9E">
        <w:rPr>
          <w:rFonts w:ascii="Calibri" w:hAnsi="Calibri" w:cs="Calibri"/>
        </w:rPr>
        <w:t xml:space="preserve"> comes in a kit form including a wooden needle, wool </w:t>
      </w:r>
      <w:proofErr w:type="gramStart"/>
      <w:r w:rsidRPr="00F56B9E">
        <w:rPr>
          <w:rFonts w:ascii="Calibri" w:hAnsi="Calibri" w:cs="Calibri"/>
        </w:rPr>
        <w:t>yarn</w:t>
      </w:r>
      <w:proofErr w:type="gramEnd"/>
      <w:r w:rsidRPr="00F56B9E">
        <w:rPr>
          <w:rFonts w:ascii="Calibri" w:hAnsi="Calibri" w:cs="Calibri"/>
        </w:rPr>
        <w:t xml:space="preserve"> and guided instructions to master four basic hand stitching techniques</w:t>
      </w:r>
      <w:r w:rsidR="0099269D">
        <w:rPr>
          <w:rFonts w:ascii="Calibri" w:hAnsi="Calibri" w:cs="Calibri"/>
        </w:rPr>
        <w:t>,</w:t>
      </w:r>
      <w:r w:rsidRPr="00F56B9E">
        <w:rPr>
          <w:rFonts w:ascii="Calibri" w:hAnsi="Calibri" w:cs="Calibri"/>
        </w:rPr>
        <w:t xml:space="preserve"> all that is required to assemble a wearable puzzle. </w:t>
      </w:r>
      <w:r w:rsidR="00B73F4D" w:rsidRPr="00F56B9E">
        <w:rPr>
          <w:rFonts w:ascii="Calibri" w:hAnsi="Calibri" w:cs="Calibri"/>
        </w:rPr>
        <w:t xml:space="preserve">Highlighting the importance of this </w:t>
      </w:r>
      <w:r w:rsidR="00E55144" w:rsidRPr="00F56B9E">
        <w:rPr>
          <w:rFonts w:ascii="Calibri" w:hAnsi="Calibri" w:cs="Calibri"/>
        </w:rPr>
        <w:t>education to co-creation in fashion</w:t>
      </w:r>
      <w:r w:rsidR="008074DD">
        <w:rPr>
          <w:rFonts w:ascii="Calibri" w:hAnsi="Calibri" w:cs="Calibri"/>
        </w:rPr>
        <w:t>,</w:t>
      </w:r>
      <w:r w:rsidR="00E55144" w:rsidRPr="00F56B9E">
        <w:rPr>
          <w:rFonts w:ascii="Calibri" w:hAnsi="Calibri" w:cs="Calibri"/>
        </w:rPr>
        <w:t xml:space="preserve"> the</w:t>
      </w:r>
      <w:r w:rsidRPr="00F56B9E">
        <w:rPr>
          <w:rFonts w:ascii="Calibri" w:hAnsi="Calibri" w:cs="Calibri"/>
        </w:rPr>
        <w:t xml:space="preserve"> concept </w:t>
      </w:r>
      <w:r w:rsidR="00314604" w:rsidRPr="00F56B9E">
        <w:rPr>
          <w:rFonts w:ascii="Calibri" w:hAnsi="Calibri" w:cs="Calibri"/>
        </w:rPr>
        <w:t>w</w:t>
      </w:r>
      <w:r w:rsidRPr="00F56B9E">
        <w:rPr>
          <w:rFonts w:ascii="Calibri" w:hAnsi="Calibri" w:cs="Calibri"/>
        </w:rPr>
        <w:t xml:space="preserve">as shortlisted for </w:t>
      </w:r>
      <w:r w:rsidR="00314604" w:rsidRPr="00F56B9E">
        <w:rPr>
          <w:rFonts w:ascii="Calibri" w:hAnsi="Calibri" w:cs="Calibri"/>
        </w:rPr>
        <w:t xml:space="preserve">the </w:t>
      </w:r>
      <w:proofErr w:type="spellStart"/>
      <w:r w:rsidRPr="00F56B9E">
        <w:rPr>
          <w:rFonts w:ascii="Calibri" w:hAnsi="Calibri" w:cs="Calibri"/>
        </w:rPr>
        <w:t>Dezeen</w:t>
      </w:r>
      <w:proofErr w:type="spellEnd"/>
      <w:r w:rsidRPr="00F56B9E">
        <w:rPr>
          <w:rFonts w:ascii="Calibri" w:hAnsi="Calibri" w:cs="Calibri"/>
        </w:rPr>
        <w:t xml:space="preserve"> Awards Wearable Category in 2021. </w:t>
      </w:r>
    </w:p>
    <w:p w14:paraId="4998D8E2" w14:textId="07C53EA1" w:rsidR="00D05E3D" w:rsidRDefault="00D05E3D" w:rsidP="00F56B9E">
      <w:pPr>
        <w:spacing w:line="276" w:lineRule="auto"/>
        <w:jc w:val="both"/>
        <w:rPr>
          <w:rFonts w:ascii="Calibri" w:hAnsi="Calibri" w:cs="Calibri"/>
        </w:rPr>
      </w:pPr>
    </w:p>
    <w:p w14:paraId="705F4DC6" w14:textId="265FEC70" w:rsidR="00D05E3D" w:rsidRPr="00D05E3D" w:rsidRDefault="00D05E3D" w:rsidP="00D05E3D">
      <w:pPr>
        <w:spacing w:line="276" w:lineRule="auto"/>
        <w:jc w:val="center"/>
        <w:rPr>
          <w:rFonts w:ascii="Calibri" w:eastAsiaTheme="minorHAnsi" w:hAnsi="Calibri" w:cs="Calibri"/>
          <w:b/>
          <w:bCs/>
          <w:lang w:eastAsia="en-US"/>
        </w:rPr>
      </w:pPr>
      <w:proofErr w:type="gramStart"/>
      <w:r w:rsidRPr="00D05E3D">
        <w:rPr>
          <w:rFonts w:ascii="Calibri" w:eastAsiaTheme="minorHAnsi" w:hAnsi="Calibri" w:cs="Calibri"/>
          <w:b/>
          <w:bCs/>
          <w:lang w:eastAsia="en-US"/>
        </w:rPr>
        <w:t>:INSERT</w:t>
      </w:r>
      <w:proofErr w:type="gramEnd"/>
      <w:r w:rsidRPr="00D05E3D">
        <w:rPr>
          <w:rFonts w:ascii="Calibri" w:eastAsiaTheme="minorHAnsi" w:hAnsi="Calibri" w:cs="Calibri"/>
          <w:b/>
          <w:bCs/>
          <w:lang w:eastAsia="en-US"/>
        </w:rPr>
        <w:t xml:space="preserve"> FIGURES 11 and 12 AROUND HERE:</w:t>
      </w:r>
    </w:p>
    <w:p w14:paraId="608BDB0C" w14:textId="77777777" w:rsidR="00D05E3D" w:rsidRDefault="00D05E3D" w:rsidP="00F56B9E">
      <w:pPr>
        <w:spacing w:line="276" w:lineRule="auto"/>
        <w:jc w:val="both"/>
        <w:rPr>
          <w:rFonts w:ascii="Calibri" w:hAnsi="Calibri" w:cs="Calibri"/>
        </w:rPr>
      </w:pPr>
    </w:p>
    <w:p w14:paraId="3D13A007" w14:textId="137A32BD" w:rsidR="008074DD" w:rsidRPr="00F56B9E" w:rsidRDefault="008074DD" w:rsidP="00F56B9E">
      <w:pPr>
        <w:spacing w:line="276" w:lineRule="auto"/>
        <w:jc w:val="both"/>
        <w:rPr>
          <w:rFonts w:ascii="Calibri" w:hAnsi="Calibri" w:cs="Calibri"/>
        </w:rPr>
      </w:pPr>
      <w:proofErr w:type="spellStart"/>
      <w:r>
        <w:rPr>
          <w:rFonts w:ascii="Calibri" w:hAnsi="Calibri" w:cs="Calibri"/>
        </w:rPr>
        <w:t>Puzzleware</w:t>
      </w:r>
      <w:proofErr w:type="spellEnd"/>
      <w:r>
        <w:rPr>
          <w:rFonts w:ascii="Calibri" w:hAnsi="Calibri" w:cs="Calibri"/>
        </w:rPr>
        <w:t xml:space="preserve"> emphasises the necessity for children to </w:t>
      </w:r>
      <w:r w:rsidR="00DE36AA">
        <w:rPr>
          <w:rFonts w:ascii="Calibri" w:hAnsi="Calibri" w:cs="Calibri"/>
        </w:rPr>
        <w:t xml:space="preserve">bond emotionally with their clothes through the acquisition of craft skills and the know-how of clothes making. Ultimately, </w:t>
      </w:r>
      <w:r w:rsidR="00880575">
        <w:rPr>
          <w:rFonts w:ascii="Calibri" w:hAnsi="Calibri" w:cs="Calibri"/>
        </w:rPr>
        <w:t>involving children in</w:t>
      </w:r>
      <w:r w:rsidR="00DE36AA">
        <w:rPr>
          <w:rFonts w:ascii="Calibri" w:hAnsi="Calibri" w:cs="Calibri"/>
        </w:rPr>
        <w:t xml:space="preserve"> this clothing education </w:t>
      </w:r>
      <w:r w:rsidR="00880575">
        <w:rPr>
          <w:rFonts w:ascii="Calibri" w:hAnsi="Calibri" w:cs="Calibri"/>
        </w:rPr>
        <w:t>is</w:t>
      </w:r>
      <w:r w:rsidR="00DE36AA">
        <w:rPr>
          <w:rFonts w:ascii="Calibri" w:hAnsi="Calibri" w:cs="Calibri"/>
        </w:rPr>
        <w:t xml:space="preserve"> a way to prepare the users of tomorrow</w:t>
      </w:r>
      <w:r w:rsidR="00880575">
        <w:rPr>
          <w:rFonts w:ascii="Calibri" w:hAnsi="Calibri" w:cs="Calibri"/>
        </w:rPr>
        <w:t xml:space="preserve"> </w:t>
      </w:r>
      <w:r w:rsidR="00880575">
        <w:rPr>
          <w:rFonts w:ascii="Calibri" w:hAnsi="Calibri" w:cs="Calibri"/>
        </w:rPr>
        <w:lastRenderedPageBreak/>
        <w:t>towards a more sustainable consumption and approach to the fashion industry. The</w:t>
      </w:r>
      <w:r w:rsidR="00474BB3">
        <w:rPr>
          <w:rFonts w:ascii="Calibri" w:hAnsi="Calibri" w:cs="Calibri"/>
        </w:rPr>
        <w:t xml:space="preserve"> creativity, focus and satisfaction </w:t>
      </w:r>
      <w:r w:rsidR="00615432">
        <w:rPr>
          <w:rFonts w:ascii="Calibri" w:hAnsi="Calibri" w:cs="Calibri"/>
        </w:rPr>
        <w:t xml:space="preserve">expressed by children during the </w:t>
      </w:r>
      <w:proofErr w:type="spellStart"/>
      <w:r w:rsidR="00615432">
        <w:rPr>
          <w:rFonts w:ascii="Calibri" w:hAnsi="Calibri" w:cs="Calibri"/>
        </w:rPr>
        <w:t>Puzzleware</w:t>
      </w:r>
      <w:proofErr w:type="spellEnd"/>
      <w:r w:rsidR="00615432">
        <w:rPr>
          <w:rFonts w:ascii="Calibri" w:hAnsi="Calibri" w:cs="Calibri"/>
        </w:rPr>
        <w:t xml:space="preserve"> workshops, not only demonstrates the benefits of this approach, but </w:t>
      </w:r>
      <w:r w:rsidR="0097089F">
        <w:rPr>
          <w:rFonts w:ascii="Calibri" w:hAnsi="Calibri" w:cs="Calibri"/>
        </w:rPr>
        <w:t xml:space="preserve">proves the importance for clothes wearers to take part in a co-creative process as early as possible in life to shift the perspective on clothing creation and consumption. </w:t>
      </w:r>
    </w:p>
    <w:p w14:paraId="15A510A4" w14:textId="77777777" w:rsidR="00CD3ED6" w:rsidRPr="00F56B9E" w:rsidRDefault="00CD3ED6" w:rsidP="00F56B9E">
      <w:pPr>
        <w:spacing w:line="276" w:lineRule="auto"/>
        <w:jc w:val="both"/>
        <w:rPr>
          <w:rFonts w:ascii="Calibri" w:hAnsi="Calibri" w:cs="Calibri"/>
        </w:rPr>
      </w:pPr>
    </w:p>
    <w:p w14:paraId="2C365F05" w14:textId="079C3ACA" w:rsidR="00DF057D" w:rsidRPr="00F56B9E" w:rsidRDefault="00230310" w:rsidP="00F56B9E">
      <w:pPr>
        <w:spacing w:line="276" w:lineRule="auto"/>
        <w:jc w:val="both"/>
        <w:rPr>
          <w:rFonts w:ascii="Calibri" w:hAnsi="Calibri" w:cs="Calibri"/>
          <w:b/>
          <w:bCs/>
        </w:rPr>
      </w:pPr>
      <w:r w:rsidRPr="00F56B9E">
        <w:rPr>
          <w:rFonts w:ascii="Calibri" w:hAnsi="Calibri" w:cs="Calibri"/>
          <w:b/>
          <w:bCs/>
        </w:rPr>
        <w:t xml:space="preserve">2.1.4 </w:t>
      </w:r>
      <w:r w:rsidR="00DF057D" w:rsidRPr="00F56B9E">
        <w:rPr>
          <w:rFonts w:ascii="Calibri" w:hAnsi="Calibri" w:cs="Calibri"/>
          <w:b/>
          <w:bCs/>
        </w:rPr>
        <w:t>An Exploration of Children’s Understanding of Luxury: Use of Visual Collages</w:t>
      </w:r>
    </w:p>
    <w:p w14:paraId="2C3C11C3" w14:textId="77777777" w:rsidR="00DF057D" w:rsidRPr="00F56B9E" w:rsidRDefault="00DF057D" w:rsidP="00F56B9E">
      <w:pPr>
        <w:spacing w:line="276" w:lineRule="auto"/>
        <w:jc w:val="both"/>
        <w:rPr>
          <w:rFonts w:ascii="Calibri" w:hAnsi="Calibri" w:cs="Calibri"/>
        </w:rPr>
      </w:pPr>
    </w:p>
    <w:p w14:paraId="778A6DA5" w14:textId="35D842A8" w:rsidR="00DF057D" w:rsidRPr="00F56B9E" w:rsidRDefault="003D359A" w:rsidP="00F56B9E">
      <w:pPr>
        <w:spacing w:line="276" w:lineRule="auto"/>
        <w:jc w:val="both"/>
        <w:rPr>
          <w:rFonts w:ascii="Calibri" w:hAnsi="Calibri" w:cs="Calibri"/>
        </w:rPr>
      </w:pPr>
      <w:r w:rsidRPr="00D16AE7">
        <w:rPr>
          <w:rFonts w:ascii="Calibri" w:hAnsi="Calibri" w:cs="Calibri"/>
        </w:rPr>
        <w:t xml:space="preserve">Finally, the study developed by </w:t>
      </w:r>
      <w:r w:rsidR="00230310" w:rsidRPr="00D16AE7">
        <w:rPr>
          <w:rFonts w:ascii="Calibri" w:hAnsi="Calibri" w:cs="Calibri"/>
        </w:rPr>
        <w:t xml:space="preserve">Dr Yasmin K. </w:t>
      </w:r>
      <w:proofErr w:type="spellStart"/>
      <w:r w:rsidR="00230310" w:rsidRPr="00D16AE7">
        <w:rPr>
          <w:rFonts w:ascii="Calibri" w:hAnsi="Calibri" w:cs="Calibri"/>
        </w:rPr>
        <w:t>Sekhon</w:t>
      </w:r>
      <w:proofErr w:type="spellEnd"/>
      <w:r w:rsidR="00230310" w:rsidRPr="00D16AE7">
        <w:rPr>
          <w:rFonts w:ascii="Calibri" w:hAnsi="Calibri" w:cs="Calibri"/>
        </w:rPr>
        <w:t xml:space="preserve"> Dhillon </w:t>
      </w:r>
      <w:r w:rsidRPr="00D16AE7">
        <w:rPr>
          <w:rFonts w:ascii="Calibri" w:hAnsi="Calibri" w:cs="Calibri"/>
        </w:rPr>
        <w:t>has been particularly insightful</w:t>
      </w:r>
      <w:r w:rsidRPr="00F56B9E">
        <w:rPr>
          <w:rFonts w:ascii="Calibri" w:hAnsi="Calibri" w:cs="Calibri"/>
        </w:rPr>
        <w:t xml:space="preserve"> </w:t>
      </w:r>
      <w:r w:rsidR="00314604" w:rsidRPr="00F56B9E">
        <w:rPr>
          <w:rFonts w:ascii="Calibri" w:hAnsi="Calibri" w:cs="Calibri"/>
        </w:rPr>
        <w:t>for</w:t>
      </w:r>
      <w:r w:rsidRPr="00F56B9E">
        <w:rPr>
          <w:rFonts w:ascii="Calibri" w:hAnsi="Calibri" w:cs="Calibri"/>
        </w:rPr>
        <w:t xml:space="preserve"> </w:t>
      </w:r>
      <w:r w:rsidR="005D0887" w:rsidRPr="00F56B9E">
        <w:rPr>
          <w:rFonts w:ascii="Calibri" w:hAnsi="Calibri" w:cs="Calibri"/>
        </w:rPr>
        <w:t>investigat</w:t>
      </w:r>
      <w:r w:rsidR="00314604" w:rsidRPr="00F56B9E">
        <w:rPr>
          <w:rFonts w:ascii="Calibri" w:hAnsi="Calibri" w:cs="Calibri"/>
        </w:rPr>
        <w:t>ing</w:t>
      </w:r>
      <w:r w:rsidR="00DF057D" w:rsidRPr="00F56B9E">
        <w:rPr>
          <w:rFonts w:ascii="Calibri" w:hAnsi="Calibri" w:cs="Calibri"/>
        </w:rPr>
        <w:t xml:space="preserve"> children’s perception and visual understanding of luxury and luxury </w:t>
      </w:r>
      <w:proofErr w:type="gramStart"/>
      <w:r w:rsidR="00DF057D" w:rsidRPr="00F56B9E">
        <w:rPr>
          <w:rFonts w:ascii="Calibri" w:hAnsi="Calibri" w:cs="Calibri"/>
        </w:rPr>
        <w:t>brands</w:t>
      </w:r>
      <w:r w:rsidR="005D0887" w:rsidRPr="00F56B9E">
        <w:rPr>
          <w:rFonts w:ascii="Calibri" w:hAnsi="Calibri" w:cs="Calibri"/>
        </w:rPr>
        <w:t>, and</w:t>
      </w:r>
      <w:proofErr w:type="gramEnd"/>
      <w:r w:rsidR="005D0887" w:rsidRPr="00F56B9E">
        <w:rPr>
          <w:rFonts w:ascii="Calibri" w:hAnsi="Calibri" w:cs="Calibri"/>
        </w:rPr>
        <w:t xml:space="preserve"> apply</w:t>
      </w:r>
      <w:r w:rsidR="00314604" w:rsidRPr="00F56B9E">
        <w:rPr>
          <w:rFonts w:ascii="Calibri" w:hAnsi="Calibri" w:cs="Calibri"/>
        </w:rPr>
        <w:t>ing</w:t>
      </w:r>
      <w:r w:rsidR="005D0887" w:rsidRPr="00F56B9E">
        <w:rPr>
          <w:rFonts w:ascii="Calibri" w:hAnsi="Calibri" w:cs="Calibri"/>
        </w:rPr>
        <w:t xml:space="preserve"> this to the context of fashion</w:t>
      </w:r>
      <w:r w:rsidR="00DF057D" w:rsidRPr="00F56B9E">
        <w:rPr>
          <w:rFonts w:ascii="Calibri" w:hAnsi="Calibri" w:cs="Calibri"/>
        </w:rPr>
        <w:t xml:space="preserve">. </w:t>
      </w:r>
      <w:r w:rsidR="0036456B" w:rsidRPr="00F56B9E">
        <w:rPr>
          <w:rFonts w:ascii="Calibri" w:hAnsi="Calibri" w:cs="Calibri"/>
        </w:rPr>
        <w:t>It also provided further methodological in</w:t>
      </w:r>
      <w:r w:rsidR="00314604" w:rsidRPr="00F56B9E">
        <w:rPr>
          <w:rFonts w:ascii="Calibri" w:hAnsi="Calibri" w:cs="Calibri"/>
        </w:rPr>
        <w:t>novations</w:t>
      </w:r>
      <w:r w:rsidR="0036456B" w:rsidRPr="00F56B9E">
        <w:rPr>
          <w:rFonts w:ascii="Calibri" w:hAnsi="Calibri" w:cs="Calibri"/>
        </w:rPr>
        <w:t xml:space="preserve"> </w:t>
      </w:r>
      <w:r w:rsidR="00314604" w:rsidRPr="00F56B9E">
        <w:rPr>
          <w:rFonts w:ascii="Calibri" w:hAnsi="Calibri" w:cs="Calibri"/>
        </w:rPr>
        <w:t xml:space="preserve">in </w:t>
      </w:r>
      <w:r w:rsidR="0036456B" w:rsidRPr="00F56B9E">
        <w:rPr>
          <w:rFonts w:ascii="Calibri" w:hAnsi="Calibri" w:cs="Calibri"/>
        </w:rPr>
        <w:t xml:space="preserve">generating, </w:t>
      </w:r>
      <w:proofErr w:type="gramStart"/>
      <w:r w:rsidR="0036456B" w:rsidRPr="00F56B9E">
        <w:rPr>
          <w:rFonts w:ascii="Calibri" w:hAnsi="Calibri" w:cs="Calibri"/>
        </w:rPr>
        <w:t>gathering</w:t>
      </w:r>
      <w:proofErr w:type="gramEnd"/>
      <w:r w:rsidR="0036456B" w:rsidRPr="00F56B9E">
        <w:rPr>
          <w:rFonts w:ascii="Calibri" w:hAnsi="Calibri" w:cs="Calibri"/>
        </w:rPr>
        <w:t xml:space="preserve"> and recording children’s interpretation of the fashion environment. </w:t>
      </w:r>
      <w:r w:rsidR="00DF057D" w:rsidRPr="00F56B9E">
        <w:rPr>
          <w:rFonts w:ascii="Calibri" w:hAnsi="Calibri" w:cs="Calibri"/>
        </w:rPr>
        <w:t>The main aim of the research was to explore what luxury meant to children and what influenced their understanding of luxury, their own individual views or those projected by luxury brands. Children’s appreciation of luxury, ranging from its personal meaning to its design and aesthetic value were central to the study. With the focus on the younger consumer the methodological choice was of particular importance. This research adopted an interpretive framework as its primary focus was to understand what children consider luxury to be as well as how they visualize luxury. This study use</w:t>
      </w:r>
      <w:r w:rsidR="00530B2D" w:rsidRPr="00F56B9E">
        <w:rPr>
          <w:rFonts w:ascii="Calibri" w:hAnsi="Calibri" w:cs="Calibri"/>
        </w:rPr>
        <w:t>d</w:t>
      </w:r>
      <w:r w:rsidR="00DF057D" w:rsidRPr="00F56B9E">
        <w:rPr>
          <w:rFonts w:ascii="Calibri" w:hAnsi="Calibri" w:cs="Calibri"/>
        </w:rPr>
        <w:t xml:space="preserve"> the narrative mode of perceiving and thinking, focusing on how individuals construct their own “realities” based on common cultural narratives and symbols. Reality is arguably “intersubjective” through the children’s social interactions, rather than a mere objective reality.  </w:t>
      </w:r>
    </w:p>
    <w:p w14:paraId="149D3A6C" w14:textId="48405584" w:rsidR="00DF057D" w:rsidRPr="00F56B9E" w:rsidRDefault="00DF057D" w:rsidP="00F56B9E">
      <w:pPr>
        <w:spacing w:line="276" w:lineRule="auto"/>
        <w:jc w:val="both"/>
        <w:rPr>
          <w:rFonts w:ascii="Calibri" w:hAnsi="Calibri" w:cs="Calibri"/>
        </w:rPr>
      </w:pPr>
      <w:r w:rsidRPr="00F56B9E">
        <w:rPr>
          <w:rFonts w:ascii="Calibri" w:hAnsi="Calibri" w:cs="Calibri"/>
        </w:rPr>
        <w:t xml:space="preserve">According to </w:t>
      </w:r>
      <w:proofErr w:type="spellStart"/>
      <w:r w:rsidRPr="00F56B9E">
        <w:rPr>
          <w:rFonts w:ascii="Calibri" w:hAnsi="Calibri" w:cs="Calibri"/>
        </w:rPr>
        <w:t>Roedder</w:t>
      </w:r>
      <w:proofErr w:type="spellEnd"/>
      <w:r w:rsidRPr="00F56B9E">
        <w:rPr>
          <w:rFonts w:ascii="Calibri" w:hAnsi="Calibri" w:cs="Calibri"/>
        </w:rPr>
        <w:t xml:space="preserve">-John (1999), eleven to sixteen years is the reflective stage of development, when the child gains a level of independence in decision-making, this became the sample age range for this study. The participants </w:t>
      </w:r>
      <w:r w:rsidR="00530B2D" w:rsidRPr="00F56B9E">
        <w:rPr>
          <w:rFonts w:ascii="Calibri" w:hAnsi="Calibri" w:cs="Calibri"/>
        </w:rPr>
        <w:t xml:space="preserve">in </w:t>
      </w:r>
      <w:r w:rsidRPr="00F56B9E">
        <w:rPr>
          <w:rFonts w:ascii="Calibri" w:hAnsi="Calibri" w:cs="Calibri"/>
        </w:rPr>
        <w:t>this study were UK based and attended secondary school. All the data collection took place on school premises, which ensured that participants were in familiar surroundings.</w:t>
      </w:r>
    </w:p>
    <w:p w14:paraId="509DC6CB" w14:textId="6278CB00" w:rsidR="00DF057D" w:rsidRDefault="00DF057D" w:rsidP="00F56B9E">
      <w:pPr>
        <w:spacing w:line="276" w:lineRule="auto"/>
        <w:jc w:val="both"/>
        <w:rPr>
          <w:rFonts w:ascii="Calibri" w:hAnsi="Calibri" w:cs="Calibri"/>
        </w:rPr>
      </w:pPr>
      <w:r w:rsidRPr="00F56B9E">
        <w:rPr>
          <w:rFonts w:ascii="Calibri" w:hAnsi="Calibri" w:cs="Calibri"/>
        </w:rPr>
        <w:t>The importance of engaging with children and ensuring they could express themselves was a key consideration,</w:t>
      </w:r>
      <w:r w:rsidR="00530B2D" w:rsidRPr="00F56B9E">
        <w:rPr>
          <w:rFonts w:ascii="Calibri" w:hAnsi="Calibri" w:cs="Calibri"/>
        </w:rPr>
        <w:t xml:space="preserve"> and</w:t>
      </w:r>
      <w:r w:rsidRPr="00F56B9E">
        <w:rPr>
          <w:rFonts w:ascii="Calibri" w:hAnsi="Calibri" w:cs="Calibri"/>
        </w:rPr>
        <w:t xml:space="preserve"> visual collages </w:t>
      </w:r>
      <w:r w:rsidR="00530B2D" w:rsidRPr="00F56B9E">
        <w:rPr>
          <w:rFonts w:ascii="Calibri" w:hAnsi="Calibri" w:cs="Calibri"/>
        </w:rPr>
        <w:t xml:space="preserve">were accordingly used </w:t>
      </w:r>
      <w:r w:rsidRPr="00F56B9E">
        <w:rPr>
          <w:rFonts w:ascii="Calibri" w:hAnsi="Calibri" w:cs="Calibri"/>
        </w:rPr>
        <w:t>as a means of data collection. Collages are a useful way of engaging participants and allowing them to express their thoughts in a creative manner. The use of visual collages in this study allowed children to participate in research that facilitated creative thinking, enabling them to express their thoughts, feelings and choices in a way that goes beyond traditional qualitative research techniques. Children were able to express their ideas in a non-verbal way, however many also chose to add words, sentences, and drawings to their “luxury” collages.  Interestingly most of the children used a combination of methods, from cutting out images, to describing the images as well as expressing themselves through drawing</w:t>
      </w:r>
      <w:r w:rsidR="00D27D5C">
        <w:rPr>
          <w:rFonts w:ascii="Calibri" w:hAnsi="Calibri" w:cs="Calibri"/>
        </w:rPr>
        <w:t xml:space="preserve"> (Figure 13)</w:t>
      </w:r>
      <w:r w:rsidRPr="00F56B9E">
        <w:rPr>
          <w:rFonts w:ascii="Calibri" w:hAnsi="Calibri" w:cs="Calibri"/>
        </w:rPr>
        <w:t xml:space="preserve">. The use of this visual methodology allowed the researchers to explore how children categorize, express, and understand luxury and luxury brands as well as aiding children to express thoughts, </w:t>
      </w:r>
      <w:proofErr w:type="gramStart"/>
      <w:r w:rsidRPr="00F56B9E">
        <w:rPr>
          <w:rFonts w:ascii="Calibri" w:hAnsi="Calibri" w:cs="Calibri"/>
        </w:rPr>
        <w:t>feelings</w:t>
      </w:r>
      <w:proofErr w:type="gramEnd"/>
      <w:r w:rsidRPr="00F56B9E">
        <w:rPr>
          <w:rFonts w:ascii="Calibri" w:hAnsi="Calibri" w:cs="Calibri"/>
        </w:rPr>
        <w:t xml:space="preserve"> and ideas of luxury in an imaginative manner. Children were together when completing their visual collages (</w:t>
      </w:r>
      <w:proofErr w:type="spellStart"/>
      <w:r w:rsidRPr="00F56B9E">
        <w:rPr>
          <w:rFonts w:ascii="Calibri" w:hAnsi="Calibri" w:cs="Calibri"/>
        </w:rPr>
        <w:t>Einarsdóttir</w:t>
      </w:r>
      <w:proofErr w:type="spellEnd"/>
      <w:r w:rsidRPr="00F56B9E">
        <w:rPr>
          <w:rFonts w:ascii="Calibri" w:hAnsi="Calibri" w:cs="Calibri"/>
        </w:rPr>
        <w:t xml:space="preserve">, 2007). The opportunity to develop visual collages was perceived </w:t>
      </w:r>
      <w:r w:rsidRPr="00F56B9E">
        <w:rPr>
          <w:rFonts w:ascii="Calibri" w:hAnsi="Calibri" w:cs="Calibri"/>
        </w:rPr>
        <w:lastRenderedPageBreak/>
        <w:t xml:space="preserve">by the participants as a “fun” activity that allowed them to relax and reflect on the concept and reality of luxury in their lives. </w:t>
      </w:r>
    </w:p>
    <w:p w14:paraId="4F10AF18" w14:textId="4E19FB5E" w:rsidR="00D27D5C" w:rsidRDefault="00D27D5C" w:rsidP="00F56B9E">
      <w:pPr>
        <w:spacing w:line="276" w:lineRule="auto"/>
        <w:jc w:val="both"/>
        <w:rPr>
          <w:rFonts w:ascii="Calibri" w:hAnsi="Calibri" w:cs="Calibri"/>
        </w:rPr>
      </w:pPr>
    </w:p>
    <w:p w14:paraId="55CD2235" w14:textId="4F75D6DA" w:rsidR="00D27D5C" w:rsidRPr="00D27D5C" w:rsidRDefault="00D27D5C" w:rsidP="00D27D5C">
      <w:pPr>
        <w:spacing w:line="276" w:lineRule="auto"/>
        <w:jc w:val="center"/>
        <w:rPr>
          <w:rFonts w:ascii="Calibri" w:eastAsiaTheme="minorHAnsi" w:hAnsi="Calibri" w:cs="Calibri"/>
          <w:b/>
          <w:bCs/>
          <w:lang w:eastAsia="en-US"/>
        </w:rPr>
      </w:pPr>
      <w:proofErr w:type="gramStart"/>
      <w:r w:rsidRPr="00D27D5C">
        <w:rPr>
          <w:rFonts w:ascii="Calibri" w:eastAsiaTheme="minorHAnsi" w:hAnsi="Calibri" w:cs="Calibri"/>
          <w:b/>
          <w:bCs/>
          <w:lang w:eastAsia="en-US"/>
        </w:rPr>
        <w:t>:INSERT</w:t>
      </w:r>
      <w:proofErr w:type="gramEnd"/>
      <w:r w:rsidRPr="00D27D5C">
        <w:rPr>
          <w:rFonts w:ascii="Calibri" w:eastAsiaTheme="minorHAnsi" w:hAnsi="Calibri" w:cs="Calibri"/>
          <w:b/>
          <w:bCs/>
          <w:lang w:eastAsia="en-US"/>
        </w:rPr>
        <w:t xml:space="preserve"> FIGURE 13 AROUND HERE:</w:t>
      </w:r>
    </w:p>
    <w:p w14:paraId="395973D1" w14:textId="77777777" w:rsidR="00D27D5C" w:rsidRPr="00F56B9E" w:rsidRDefault="00D27D5C" w:rsidP="00F56B9E">
      <w:pPr>
        <w:spacing w:line="276" w:lineRule="auto"/>
        <w:jc w:val="both"/>
        <w:rPr>
          <w:rFonts w:ascii="Calibri" w:hAnsi="Calibri" w:cs="Calibri"/>
        </w:rPr>
      </w:pPr>
    </w:p>
    <w:p w14:paraId="3B3154EC" w14:textId="547C006A" w:rsidR="00DF057D" w:rsidRPr="00F56B9E" w:rsidRDefault="00DF057D" w:rsidP="00F56B9E">
      <w:pPr>
        <w:spacing w:line="276" w:lineRule="auto"/>
        <w:jc w:val="both"/>
        <w:rPr>
          <w:rFonts w:ascii="Calibri" w:hAnsi="Calibri" w:cs="Calibri"/>
        </w:rPr>
      </w:pPr>
      <w:r w:rsidRPr="00F56B9E">
        <w:rPr>
          <w:rFonts w:ascii="Calibri" w:hAnsi="Calibri" w:cs="Calibri"/>
        </w:rPr>
        <w:t xml:space="preserve">Overall children were left to express themselves as they wished, however, to ensure children were fully aware of what the visual collage activity involved the researcher had an informal conversation with each class and ensured there was support from the teacher and researcher throughout the activity. Materials were provided to develop the collages, including coloured card, scissors, </w:t>
      </w:r>
      <w:proofErr w:type="gramStart"/>
      <w:r w:rsidRPr="00F56B9E">
        <w:rPr>
          <w:rFonts w:ascii="Calibri" w:hAnsi="Calibri" w:cs="Calibri"/>
        </w:rPr>
        <w:t>glue</w:t>
      </w:r>
      <w:proofErr w:type="gramEnd"/>
      <w:r w:rsidRPr="00F56B9E">
        <w:rPr>
          <w:rFonts w:ascii="Calibri" w:hAnsi="Calibri" w:cs="Calibri"/>
        </w:rPr>
        <w:t xml:space="preserve"> and stimulus magazine material. A range of magazines were provided, from fashion and lifestyle to news and hobby publications, giving participants a varied choice of images and text to choose from. They were given a sheet of coloured card on which to develop their collage. Participants were told that they could develop their collages in whatever way they wished to so long as their individual visual collage related to what they believed luxury to be and how they wished to visualize luxury.</w:t>
      </w:r>
      <w:r w:rsidR="00530B2D" w:rsidRPr="00F56B9E">
        <w:rPr>
          <w:rFonts w:ascii="Calibri" w:hAnsi="Calibri" w:cs="Calibri"/>
        </w:rPr>
        <w:t xml:space="preserve"> G</w:t>
      </w:r>
      <w:r w:rsidRPr="00F56B9E">
        <w:rPr>
          <w:rFonts w:ascii="Calibri" w:hAnsi="Calibri" w:cs="Calibri"/>
        </w:rPr>
        <w:t>iving children the choice to write, draw, cut and paste</w:t>
      </w:r>
      <w:r w:rsidR="00530B2D" w:rsidRPr="00F56B9E">
        <w:rPr>
          <w:rFonts w:ascii="Calibri" w:hAnsi="Calibri" w:cs="Calibri"/>
        </w:rPr>
        <w:t xml:space="preserve"> and</w:t>
      </w:r>
      <w:r w:rsidRPr="00F56B9E">
        <w:rPr>
          <w:rFonts w:ascii="Calibri" w:hAnsi="Calibri" w:cs="Calibri"/>
        </w:rPr>
        <w:t xml:space="preserve"> use words</w:t>
      </w:r>
      <w:r w:rsidR="00530B2D" w:rsidRPr="00F56B9E">
        <w:rPr>
          <w:rFonts w:ascii="Calibri" w:hAnsi="Calibri" w:cs="Calibri"/>
        </w:rPr>
        <w:t xml:space="preserve"> meant they</w:t>
      </w:r>
      <w:r w:rsidRPr="00F56B9E">
        <w:rPr>
          <w:rFonts w:ascii="Calibri" w:hAnsi="Calibri" w:cs="Calibri"/>
        </w:rPr>
        <w:t xml:space="preserve"> felt comfortable, and many were keen to start developing their collage, taking pride in its development. In addition, the visual collage then became a starting point for discussion in the focus groups (which were undertaken after the collage development and complimented the methodological tools for this study).  </w:t>
      </w:r>
    </w:p>
    <w:p w14:paraId="5B26B14B" w14:textId="77777777" w:rsidR="00250B0B" w:rsidRPr="00F56B9E" w:rsidRDefault="00250B0B" w:rsidP="00F56B9E">
      <w:pPr>
        <w:spacing w:line="276" w:lineRule="auto"/>
        <w:jc w:val="both"/>
        <w:rPr>
          <w:rFonts w:ascii="Calibri" w:hAnsi="Calibri" w:cs="Calibri"/>
        </w:rPr>
      </w:pPr>
    </w:p>
    <w:p w14:paraId="77DD998F" w14:textId="655BDD8C" w:rsidR="00B0132C" w:rsidRPr="00F56B9E" w:rsidRDefault="00B0132C" w:rsidP="00F56B9E">
      <w:pPr>
        <w:pStyle w:val="ListParagraph"/>
        <w:numPr>
          <w:ilvl w:val="0"/>
          <w:numId w:val="3"/>
        </w:numPr>
        <w:spacing w:line="276" w:lineRule="auto"/>
        <w:ind w:left="567" w:hanging="141"/>
        <w:jc w:val="both"/>
        <w:rPr>
          <w:rFonts w:ascii="Calibri" w:eastAsia="Times New Roman" w:hAnsi="Calibri" w:cs="Calibri"/>
          <w:b/>
          <w:bCs/>
        </w:rPr>
      </w:pPr>
      <w:r w:rsidRPr="00F56B9E">
        <w:rPr>
          <w:rFonts w:ascii="Calibri" w:eastAsia="Times New Roman" w:hAnsi="Calibri" w:cs="Calibri"/>
          <w:b/>
          <w:bCs/>
        </w:rPr>
        <w:t>To create new methodologies for research into childhood heritage</w:t>
      </w:r>
      <w:r w:rsidR="0003207E" w:rsidRPr="00F56B9E">
        <w:rPr>
          <w:rFonts w:ascii="Calibri" w:eastAsia="Times New Roman" w:hAnsi="Calibri" w:cs="Calibri"/>
          <w:b/>
          <w:bCs/>
        </w:rPr>
        <w:t xml:space="preserve"> and material culture</w:t>
      </w:r>
    </w:p>
    <w:p w14:paraId="0B58E914" w14:textId="77777777" w:rsidR="00B0132C" w:rsidRPr="00F56B9E" w:rsidRDefault="00B0132C" w:rsidP="00F56B9E">
      <w:pPr>
        <w:spacing w:line="276" w:lineRule="auto"/>
        <w:jc w:val="both"/>
        <w:rPr>
          <w:rFonts w:ascii="Calibri" w:hAnsi="Calibri" w:cs="Calibri"/>
        </w:rPr>
      </w:pPr>
    </w:p>
    <w:p w14:paraId="6CF26DEB" w14:textId="0D5ADE67" w:rsidR="00B0132C" w:rsidRPr="00F56B9E" w:rsidRDefault="00B0132C" w:rsidP="00F56B9E">
      <w:pPr>
        <w:spacing w:line="276" w:lineRule="auto"/>
        <w:ind w:firstLine="426"/>
        <w:jc w:val="both"/>
        <w:rPr>
          <w:rFonts w:ascii="Calibri" w:hAnsi="Calibri" w:cs="Calibri"/>
        </w:rPr>
      </w:pPr>
      <w:r w:rsidRPr="00F56B9E">
        <w:rPr>
          <w:rFonts w:ascii="Calibri" w:hAnsi="Calibri" w:cs="Calibri"/>
        </w:rPr>
        <w:t xml:space="preserve">The inaugural workshop of IN2FROCC was held online with a community of </w:t>
      </w:r>
      <w:r w:rsidR="00947CE5" w:rsidRPr="00F56B9E">
        <w:rPr>
          <w:rFonts w:ascii="Calibri" w:hAnsi="Calibri" w:cs="Calibri"/>
        </w:rPr>
        <w:t>thirty-four</w:t>
      </w:r>
      <w:r w:rsidRPr="00F56B9E">
        <w:rPr>
          <w:rFonts w:ascii="Calibri" w:hAnsi="Calibri" w:cs="Calibri"/>
        </w:rPr>
        <w:t xml:space="preserve"> researchers at various stages in their careers</w:t>
      </w:r>
      <w:r w:rsidR="00DA5919" w:rsidRPr="00F56B9E">
        <w:rPr>
          <w:rFonts w:ascii="Calibri" w:hAnsi="Calibri" w:cs="Calibri"/>
        </w:rPr>
        <w:t xml:space="preserve"> and</w:t>
      </w:r>
      <w:r w:rsidRPr="00F56B9E">
        <w:rPr>
          <w:rFonts w:ascii="Calibri" w:hAnsi="Calibri" w:cs="Calibri"/>
        </w:rPr>
        <w:t xml:space="preserve"> from a variety of backgrounds</w:t>
      </w:r>
      <w:r w:rsidR="00DA5919" w:rsidRPr="00F56B9E">
        <w:rPr>
          <w:rFonts w:ascii="Calibri" w:hAnsi="Calibri" w:cs="Calibri"/>
        </w:rPr>
        <w:t>,</w:t>
      </w:r>
      <w:r w:rsidRPr="00F56B9E">
        <w:rPr>
          <w:rFonts w:ascii="Calibri" w:hAnsi="Calibri" w:cs="Calibri"/>
        </w:rPr>
        <w:t xml:space="preserve"> meeting virtually for the first time. After the initially exciting prospect of identifying researchers sharing similar research interests in children and clothing, the group started to work on the analysis of anonymous photographs of children shared on a creative workshop platform. This discussion, based on the author’s expertise and experiments on the topic of children’s fashion (Le </w:t>
      </w:r>
      <w:proofErr w:type="spellStart"/>
      <w:r w:rsidRPr="00F56B9E">
        <w:rPr>
          <w:rFonts w:ascii="Calibri" w:hAnsi="Calibri" w:cs="Calibri"/>
        </w:rPr>
        <w:t>Guennec</w:t>
      </w:r>
      <w:proofErr w:type="spellEnd"/>
      <w:r w:rsidRPr="00F56B9E">
        <w:rPr>
          <w:rFonts w:ascii="Calibri" w:hAnsi="Calibri" w:cs="Calibri"/>
        </w:rPr>
        <w:t xml:space="preserve"> 2021), was framed </w:t>
      </w:r>
      <w:proofErr w:type="gramStart"/>
      <w:r w:rsidRPr="00F56B9E">
        <w:rPr>
          <w:rFonts w:ascii="Calibri" w:hAnsi="Calibri" w:cs="Calibri"/>
        </w:rPr>
        <w:t>as a way to</w:t>
      </w:r>
      <w:proofErr w:type="gramEnd"/>
      <w:r w:rsidRPr="00F56B9E">
        <w:rPr>
          <w:rFonts w:ascii="Calibri" w:hAnsi="Calibri" w:cs="Calibri"/>
        </w:rPr>
        <w:t xml:space="preserve"> evidence mutual benefits and cross-fertilisation between disciplines. The variety of approaches between practitioners, historians, </w:t>
      </w:r>
      <w:proofErr w:type="gramStart"/>
      <w:r w:rsidRPr="00F56B9E">
        <w:rPr>
          <w:rFonts w:ascii="Calibri" w:hAnsi="Calibri" w:cs="Calibri"/>
        </w:rPr>
        <w:t>anthropologists</w:t>
      </w:r>
      <w:proofErr w:type="gramEnd"/>
      <w:r w:rsidRPr="00F56B9E">
        <w:rPr>
          <w:rFonts w:ascii="Calibri" w:hAnsi="Calibri" w:cs="Calibri"/>
        </w:rPr>
        <w:t xml:space="preserve"> and sociologists in the meaningful interpretation of these de-contextualised photographs, only underlined the usual bias when analysing the archives of childhood: a nostalgic reference to one’s own childhood, adult focus and discipline-led approach were common to all participants. The evaluation of this initial workshop emphasised the need for new methods and a strong framework to explore the relationships between children and their clothes. </w:t>
      </w:r>
    </w:p>
    <w:p w14:paraId="1980972C" w14:textId="409F9C95" w:rsidR="00A01007" w:rsidRPr="00F56B9E" w:rsidRDefault="00A01007" w:rsidP="00F56B9E">
      <w:pPr>
        <w:spacing w:line="276" w:lineRule="auto"/>
        <w:jc w:val="both"/>
        <w:rPr>
          <w:rFonts w:ascii="Calibri" w:hAnsi="Calibri" w:cs="Calibri"/>
        </w:rPr>
      </w:pPr>
    </w:p>
    <w:p w14:paraId="2B6FBF6B" w14:textId="11B152A4" w:rsidR="00B0132C" w:rsidRPr="00F56B9E" w:rsidRDefault="00B0132C" w:rsidP="00F56B9E">
      <w:pPr>
        <w:pStyle w:val="NormalWeb"/>
        <w:numPr>
          <w:ilvl w:val="1"/>
          <w:numId w:val="3"/>
        </w:numPr>
        <w:spacing w:line="276" w:lineRule="auto"/>
        <w:jc w:val="both"/>
        <w:rPr>
          <w:rFonts w:ascii="Calibri" w:hAnsi="Calibri" w:cs="Calibri"/>
          <w:b/>
          <w:bCs/>
        </w:rPr>
      </w:pPr>
      <w:r w:rsidRPr="00F56B9E">
        <w:rPr>
          <w:rFonts w:ascii="Calibri" w:hAnsi="Calibri" w:cs="Calibri"/>
          <w:b/>
          <w:bCs/>
        </w:rPr>
        <w:t>Object of the month</w:t>
      </w:r>
      <w:r w:rsidR="006B0A0E" w:rsidRPr="00F56B9E">
        <w:rPr>
          <w:rFonts w:ascii="Calibri" w:hAnsi="Calibri" w:cs="Calibri"/>
          <w:b/>
          <w:bCs/>
        </w:rPr>
        <w:t>: advancing participative knowledge on children’s fashion heritage</w:t>
      </w:r>
    </w:p>
    <w:p w14:paraId="790F26D6" w14:textId="29A24010" w:rsidR="00B0132C" w:rsidRDefault="00B0132C" w:rsidP="00F56B9E">
      <w:pPr>
        <w:spacing w:line="276" w:lineRule="auto"/>
        <w:jc w:val="both"/>
        <w:rPr>
          <w:rFonts w:ascii="Calibri" w:hAnsi="Calibri" w:cs="Calibri"/>
          <w:shd w:val="clear" w:color="auto" w:fill="FFFFFF"/>
        </w:rPr>
      </w:pPr>
      <w:r w:rsidRPr="00F56B9E">
        <w:rPr>
          <w:rFonts w:ascii="Calibri" w:hAnsi="Calibri" w:cs="Calibri"/>
        </w:rPr>
        <w:lastRenderedPageBreak/>
        <w:t>IN2FROCC started this methodological reflection with a series of online activities focusing on garments past and present, in a variety of representations from the object itself to a photograph. This started with the analysis of a 19</w:t>
      </w:r>
      <w:r w:rsidRPr="00F56B9E">
        <w:rPr>
          <w:rFonts w:ascii="Calibri" w:hAnsi="Calibri" w:cs="Calibri"/>
          <w:vertAlign w:val="superscript"/>
        </w:rPr>
        <w:t>th</w:t>
      </w:r>
      <w:r w:rsidRPr="00F56B9E">
        <w:rPr>
          <w:rFonts w:ascii="Calibri" w:hAnsi="Calibri" w:cs="Calibri"/>
        </w:rPr>
        <w:t xml:space="preserve"> century outfit (private collection) </w:t>
      </w:r>
      <w:r w:rsidR="00724D06">
        <w:rPr>
          <w:rFonts w:ascii="Calibri" w:hAnsi="Calibri" w:cs="Calibri"/>
        </w:rPr>
        <w:t>(F</w:t>
      </w:r>
      <w:r w:rsidRPr="00F56B9E">
        <w:rPr>
          <w:rFonts w:ascii="Calibri" w:hAnsi="Calibri" w:cs="Calibri"/>
        </w:rPr>
        <w:t>ig</w:t>
      </w:r>
      <w:r w:rsidR="00724D06">
        <w:rPr>
          <w:rFonts w:ascii="Calibri" w:hAnsi="Calibri" w:cs="Calibri"/>
        </w:rPr>
        <w:t>ures</w:t>
      </w:r>
      <w:r w:rsidRPr="00F56B9E">
        <w:rPr>
          <w:rFonts w:ascii="Calibri" w:hAnsi="Calibri" w:cs="Calibri"/>
        </w:rPr>
        <w:t xml:space="preserve"> 1</w:t>
      </w:r>
      <w:r w:rsidR="003D47F2" w:rsidRPr="00F56B9E">
        <w:rPr>
          <w:rFonts w:ascii="Calibri" w:hAnsi="Calibri" w:cs="Calibri"/>
        </w:rPr>
        <w:t>4</w:t>
      </w:r>
      <w:r w:rsidR="00724D06">
        <w:rPr>
          <w:rFonts w:ascii="Calibri" w:hAnsi="Calibri" w:cs="Calibri"/>
        </w:rPr>
        <w:t xml:space="preserve"> and</w:t>
      </w:r>
      <w:r w:rsidRPr="00F56B9E">
        <w:rPr>
          <w:rFonts w:ascii="Calibri" w:hAnsi="Calibri" w:cs="Calibri"/>
        </w:rPr>
        <w:t xml:space="preserve"> 1</w:t>
      </w:r>
      <w:r w:rsidR="003D47F2" w:rsidRPr="00F56B9E">
        <w:rPr>
          <w:rFonts w:ascii="Calibri" w:hAnsi="Calibri" w:cs="Calibri"/>
        </w:rPr>
        <w:t>5</w:t>
      </w:r>
      <w:r w:rsidR="00724D06">
        <w:rPr>
          <w:rFonts w:ascii="Calibri" w:hAnsi="Calibri" w:cs="Calibri"/>
        </w:rPr>
        <w:t>)</w:t>
      </w:r>
      <w:r w:rsidRPr="00F56B9E">
        <w:rPr>
          <w:rFonts w:ascii="Calibri" w:hAnsi="Calibri" w:cs="Calibri"/>
        </w:rPr>
        <w:t xml:space="preserve">, </w:t>
      </w:r>
      <w:r w:rsidRPr="00F56B9E">
        <w:rPr>
          <w:rFonts w:ascii="Calibri" w:hAnsi="Calibri" w:cs="Calibri"/>
          <w:shd w:val="clear" w:color="auto" w:fill="FFFFFF"/>
        </w:rPr>
        <w:t xml:space="preserve">following the methods compiled by Kim and </w:t>
      </w:r>
      <w:proofErr w:type="spellStart"/>
      <w:r w:rsidRPr="00F56B9E">
        <w:rPr>
          <w:rFonts w:ascii="Calibri" w:hAnsi="Calibri" w:cs="Calibri"/>
          <w:shd w:val="clear" w:color="auto" w:fill="FFFFFF"/>
        </w:rPr>
        <w:t>Mida</w:t>
      </w:r>
      <w:proofErr w:type="spellEnd"/>
      <w:r w:rsidRPr="00F56B9E">
        <w:rPr>
          <w:rFonts w:ascii="Calibri" w:hAnsi="Calibri" w:cs="Calibri"/>
          <w:shd w:val="clear" w:color="auto" w:fill="FFFFFF"/>
        </w:rPr>
        <w:t xml:space="preserve"> in </w:t>
      </w:r>
      <w:r w:rsidRPr="00F56B9E">
        <w:rPr>
          <w:rFonts w:ascii="Calibri" w:hAnsi="Calibri" w:cs="Calibri"/>
          <w:i/>
          <w:shd w:val="clear" w:color="auto" w:fill="FFFFFF"/>
        </w:rPr>
        <w:t>The Dress Detective</w:t>
      </w:r>
      <w:r w:rsidRPr="00F56B9E">
        <w:rPr>
          <w:rFonts w:ascii="Calibri" w:hAnsi="Calibri" w:cs="Calibri"/>
          <w:shd w:val="clear" w:color="auto" w:fill="FFFFFF"/>
        </w:rPr>
        <w:t xml:space="preserve"> (2015</w:t>
      </w:r>
      <w:r w:rsidR="00530B2D" w:rsidRPr="00F56B9E">
        <w:rPr>
          <w:rFonts w:ascii="Calibri" w:hAnsi="Calibri" w:cs="Calibri"/>
          <w:shd w:val="clear" w:color="auto" w:fill="FFFFFF"/>
        </w:rPr>
        <w:t>)</w:t>
      </w:r>
      <w:r w:rsidR="00FC7412" w:rsidRPr="00F56B9E">
        <w:rPr>
          <w:rFonts w:ascii="Calibri" w:hAnsi="Calibri" w:cs="Calibri"/>
          <w:shd w:val="clear" w:color="auto" w:fill="FFFFFF"/>
        </w:rPr>
        <w:t xml:space="preserve">. </w:t>
      </w:r>
      <w:r w:rsidRPr="00F56B9E">
        <w:rPr>
          <w:rFonts w:ascii="Calibri" w:hAnsi="Calibri" w:cs="Calibri"/>
          <w:shd w:val="clear" w:color="auto" w:fill="FFFFFF"/>
        </w:rPr>
        <w:t>This analysis of a garment, from observation to</w:t>
      </w:r>
      <w:r w:rsidR="005B2A33" w:rsidRPr="00F56B9E">
        <w:rPr>
          <w:rFonts w:ascii="Calibri" w:hAnsi="Calibri" w:cs="Calibri"/>
          <w:shd w:val="clear" w:color="auto" w:fill="FFFFFF"/>
        </w:rPr>
        <w:t xml:space="preserve"> </w:t>
      </w:r>
      <w:r w:rsidRPr="00F56B9E">
        <w:rPr>
          <w:rFonts w:ascii="Calibri" w:hAnsi="Calibri" w:cs="Calibri"/>
          <w:shd w:val="clear" w:color="auto" w:fill="FFFFFF"/>
        </w:rPr>
        <w:t>interpretatio</w:t>
      </w:r>
      <w:r w:rsidR="005B2A33" w:rsidRPr="00F56B9E">
        <w:rPr>
          <w:rFonts w:ascii="Calibri" w:hAnsi="Calibri" w:cs="Calibri"/>
          <w:shd w:val="clear" w:color="auto" w:fill="FFFFFF"/>
        </w:rPr>
        <w:t>n</w:t>
      </w:r>
      <w:r w:rsidRPr="00F56B9E">
        <w:rPr>
          <w:rFonts w:ascii="Calibri" w:hAnsi="Calibri" w:cs="Calibri"/>
          <w:shd w:val="clear" w:color="auto" w:fill="FFFFFF"/>
        </w:rPr>
        <w:t xml:space="preserve">, emphasised an adult focus on children’s heritage and the necessity to adapt this framework and include children’s views on items worn by their peers. This initial event was followed by the analysis of </w:t>
      </w:r>
      <w:r w:rsidR="00530B2D" w:rsidRPr="00F56B9E">
        <w:rPr>
          <w:rFonts w:ascii="Calibri" w:hAnsi="Calibri" w:cs="Calibri"/>
          <w:shd w:val="clear" w:color="auto" w:fill="FFFFFF"/>
        </w:rPr>
        <w:t xml:space="preserve">a </w:t>
      </w:r>
      <w:r w:rsidRPr="00F56B9E">
        <w:rPr>
          <w:rFonts w:ascii="Calibri" w:hAnsi="Calibri" w:cs="Calibri"/>
          <w:shd w:val="clear" w:color="auto" w:fill="FFFFFF"/>
        </w:rPr>
        <w:t xml:space="preserve">photograph of a </w:t>
      </w:r>
      <w:r w:rsidR="00530B2D" w:rsidRPr="00F56B9E">
        <w:rPr>
          <w:rFonts w:ascii="Calibri" w:hAnsi="Calibri" w:cs="Calibri"/>
          <w:shd w:val="clear" w:color="auto" w:fill="FFFFFF"/>
        </w:rPr>
        <w:t xml:space="preserve">uniformed </w:t>
      </w:r>
      <w:r w:rsidRPr="00F56B9E">
        <w:rPr>
          <w:rFonts w:ascii="Calibri" w:hAnsi="Calibri" w:cs="Calibri"/>
          <w:shd w:val="clear" w:color="auto" w:fill="FFFFFF"/>
        </w:rPr>
        <w:t>Pioneer</w:t>
      </w:r>
      <w:r w:rsidR="00530B2D" w:rsidRPr="00F56B9E">
        <w:rPr>
          <w:rFonts w:ascii="Calibri" w:hAnsi="Calibri" w:cs="Calibri"/>
          <w:shd w:val="clear" w:color="auto" w:fill="FFFFFF"/>
        </w:rPr>
        <w:t xml:space="preserve"> (</w:t>
      </w:r>
      <w:r w:rsidRPr="00F56B9E">
        <w:rPr>
          <w:rFonts w:ascii="Calibri" w:hAnsi="Calibri" w:cs="Calibri"/>
          <w:shd w:val="clear" w:color="auto" w:fill="FFFFFF"/>
        </w:rPr>
        <w:t>the Bulgarian Communist youth group</w:t>
      </w:r>
      <w:r w:rsidR="00530B2D" w:rsidRPr="00F56B9E">
        <w:rPr>
          <w:rFonts w:ascii="Calibri" w:hAnsi="Calibri" w:cs="Calibri"/>
          <w:shd w:val="clear" w:color="auto" w:fill="FFFFFF"/>
        </w:rPr>
        <w:t>)</w:t>
      </w:r>
      <w:r w:rsidR="00A6798C">
        <w:rPr>
          <w:rFonts w:ascii="Calibri" w:hAnsi="Calibri" w:cs="Calibri"/>
          <w:shd w:val="clear" w:color="auto" w:fill="FFFFFF"/>
        </w:rPr>
        <w:t xml:space="preserve"> taken in 1978</w:t>
      </w:r>
      <w:r w:rsidRPr="00F56B9E">
        <w:rPr>
          <w:rFonts w:ascii="Calibri" w:hAnsi="Calibri" w:cs="Calibri"/>
          <w:shd w:val="clear" w:color="auto" w:fill="FFFFFF"/>
        </w:rPr>
        <w:t xml:space="preserve">, commented on by the subject </w:t>
      </w:r>
      <w:r w:rsidR="00724D06">
        <w:rPr>
          <w:rFonts w:ascii="Calibri" w:hAnsi="Calibri" w:cs="Calibri"/>
          <w:shd w:val="clear" w:color="auto" w:fill="FFFFFF"/>
        </w:rPr>
        <w:t>(F</w:t>
      </w:r>
      <w:r w:rsidRPr="00F56B9E">
        <w:rPr>
          <w:rFonts w:ascii="Calibri" w:hAnsi="Calibri" w:cs="Calibri"/>
          <w:shd w:val="clear" w:color="auto" w:fill="FFFFFF"/>
        </w:rPr>
        <w:t>ig</w:t>
      </w:r>
      <w:r w:rsidR="00724D06">
        <w:rPr>
          <w:rFonts w:ascii="Calibri" w:hAnsi="Calibri" w:cs="Calibri"/>
          <w:shd w:val="clear" w:color="auto" w:fill="FFFFFF"/>
        </w:rPr>
        <w:t>ure</w:t>
      </w:r>
      <w:r w:rsidRPr="00F56B9E">
        <w:rPr>
          <w:rFonts w:ascii="Calibri" w:hAnsi="Calibri" w:cs="Calibri"/>
          <w:shd w:val="clear" w:color="auto" w:fill="FFFFFF"/>
        </w:rPr>
        <w:t xml:space="preserve"> 1</w:t>
      </w:r>
      <w:r w:rsidR="008373F7" w:rsidRPr="00F56B9E">
        <w:rPr>
          <w:rFonts w:ascii="Calibri" w:hAnsi="Calibri" w:cs="Calibri"/>
          <w:shd w:val="clear" w:color="auto" w:fill="FFFFFF"/>
        </w:rPr>
        <w:t>6</w:t>
      </w:r>
      <w:r w:rsidR="00724D06">
        <w:rPr>
          <w:rFonts w:ascii="Calibri" w:hAnsi="Calibri" w:cs="Calibri"/>
          <w:shd w:val="clear" w:color="auto" w:fill="FFFFFF"/>
        </w:rPr>
        <w:t>)</w:t>
      </w:r>
      <w:r w:rsidRPr="00F56B9E">
        <w:rPr>
          <w:rFonts w:ascii="Calibri" w:hAnsi="Calibri" w:cs="Calibri"/>
          <w:shd w:val="clear" w:color="auto" w:fill="FFFFFF"/>
        </w:rPr>
        <w:t xml:space="preserve">. </w:t>
      </w:r>
      <w:r w:rsidR="00847D44" w:rsidRPr="00F56B9E">
        <w:rPr>
          <w:rFonts w:ascii="Calibri" w:hAnsi="Calibri" w:cs="Calibri"/>
          <w:shd w:val="clear" w:color="auto" w:fill="FFFFFF"/>
        </w:rPr>
        <w:t>T</w:t>
      </w:r>
      <w:r w:rsidRPr="00F56B9E">
        <w:rPr>
          <w:rFonts w:ascii="Calibri" w:hAnsi="Calibri" w:cs="Calibri"/>
          <w:shd w:val="clear" w:color="auto" w:fill="FFFFFF"/>
        </w:rPr>
        <w:t xml:space="preserve">his piece opened the boundaries of our programme and highlighted the necessity of adopting an inclusive approach to children’s clothes, contextualised, but </w:t>
      </w:r>
      <w:r w:rsidR="00DC4D35" w:rsidRPr="00F56B9E">
        <w:rPr>
          <w:rFonts w:ascii="Calibri" w:hAnsi="Calibri" w:cs="Calibri"/>
          <w:shd w:val="clear" w:color="auto" w:fill="FFFFFF"/>
        </w:rPr>
        <w:t>“</w:t>
      </w:r>
      <w:r w:rsidRPr="00F56B9E">
        <w:rPr>
          <w:rFonts w:ascii="Calibri" w:hAnsi="Calibri" w:cs="Calibri"/>
          <w:shd w:val="clear" w:color="auto" w:fill="FFFFFF"/>
        </w:rPr>
        <w:t>de-westernise</w:t>
      </w:r>
      <w:r w:rsidR="00DC4D35" w:rsidRPr="00F56B9E">
        <w:rPr>
          <w:rFonts w:ascii="Calibri" w:hAnsi="Calibri" w:cs="Calibri"/>
          <w:shd w:val="clear" w:color="auto" w:fill="FFFFFF"/>
        </w:rPr>
        <w:t>d”</w:t>
      </w:r>
      <w:r w:rsidRPr="00F56B9E">
        <w:rPr>
          <w:rFonts w:ascii="Calibri" w:hAnsi="Calibri" w:cs="Calibri"/>
          <w:shd w:val="clear" w:color="auto" w:fill="FFFFFF"/>
        </w:rPr>
        <w:t xml:space="preserve">. </w:t>
      </w:r>
    </w:p>
    <w:p w14:paraId="50808160" w14:textId="6CF0185D" w:rsidR="00724D06" w:rsidRPr="00905D17" w:rsidRDefault="00724D06" w:rsidP="00905D17">
      <w:pPr>
        <w:spacing w:line="276" w:lineRule="auto"/>
        <w:jc w:val="center"/>
        <w:rPr>
          <w:rFonts w:ascii="Calibri" w:hAnsi="Calibri" w:cs="Calibri"/>
          <w:b/>
          <w:bCs/>
          <w:shd w:val="clear" w:color="auto" w:fill="FFFFFF"/>
        </w:rPr>
      </w:pPr>
    </w:p>
    <w:p w14:paraId="22EA6687" w14:textId="6BFC6140" w:rsidR="00724D06" w:rsidRPr="00905D17" w:rsidRDefault="00724D06" w:rsidP="00905D17">
      <w:pPr>
        <w:spacing w:line="276" w:lineRule="auto"/>
        <w:jc w:val="center"/>
        <w:rPr>
          <w:rFonts w:ascii="Calibri" w:eastAsiaTheme="minorHAnsi" w:hAnsi="Calibri" w:cs="Calibri"/>
          <w:b/>
          <w:bCs/>
          <w:lang w:eastAsia="en-US"/>
        </w:rPr>
      </w:pPr>
      <w:proofErr w:type="gramStart"/>
      <w:r w:rsidRPr="00905D17">
        <w:rPr>
          <w:rFonts w:ascii="Calibri" w:eastAsiaTheme="minorHAnsi" w:hAnsi="Calibri" w:cs="Calibri"/>
          <w:b/>
          <w:bCs/>
          <w:lang w:eastAsia="en-US"/>
        </w:rPr>
        <w:t>:INSERT</w:t>
      </w:r>
      <w:proofErr w:type="gramEnd"/>
      <w:r w:rsidRPr="00905D17">
        <w:rPr>
          <w:rFonts w:ascii="Calibri" w:eastAsiaTheme="minorHAnsi" w:hAnsi="Calibri" w:cs="Calibri"/>
          <w:b/>
          <w:bCs/>
          <w:lang w:eastAsia="en-US"/>
        </w:rPr>
        <w:t xml:space="preserve"> FIGURE 1</w:t>
      </w:r>
      <w:r w:rsidR="00905D17" w:rsidRPr="00905D17">
        <w:rPr>
          <w:rFonts w:ascii="Calibri" w:eastAsiaTheme="minorHAnsi" w:hAnsi="Calibri" w:cs="Calibri"/>
          <w:b/>
          <w:bCs/>
          <w:lang w:eastAsia="en-US"/>
        </w:rPr>
        <w:t>4 and 15</w:t>
      </w:r>
      <w:r w:rsidRPr="00905D17">
        <w:rPr>
          <w:rFonts w:ascii="Calibri" w:eastAsiaTheme="minorHAnsi" w:hAnsi="Calibri" w:cs="Calibri"/>
          <w:b/>
          <w:bCs/>
          <w:lang w:eastAsia="en-US"/>
        </w:rPr>
        <w:t xml:space="preserve"> AROUND HERE:</w:t>
      </w:r>
    </w:p>
    <w:p w14:paraId="4C2BC88A" w14:textId="46B92C60" w:rsidR="00905D17" w:rsidRPr="00905D17" w:rsidRDefault="00905D17" w:rsidP="00905D17">
      <w:pPr>
        <w:spacing w:line="276" w:lineRule="auto"/>
        <w:jc w:val="center"/>
        <w:rPr>
          <w:rFonts w:ascii="Calibri" w:eastAsiaTheme="minorHAnsi" w:hAnsi="Calibri" w:cs="Calibri"/>
          <w:b/>
          <w:bCs/>
          <w:lang w:eastAsia="en-US"/>
        </w:rPr>
      </w:pPr>
      <w:proofErr w:type="gramStart"/>
      <w:r w:rsidRPr="00905D17">
        <w:rPr>
          <w:rFonts w:ascii="Calibri" w:eastAsiaTheme="minorHAnsi" w:hAnsi="Calibri" w:cs="Calibri"/>
          <w:b/>
          <w:bCs/>
          <w:lang w:eastAsia="en-US"/>
        </w:rPr>
        <w:t>:INSERT</w:t>
      </w:r>
      <w:proofErr w:type="gramEnd"/>
      <w:r w:rsidRPr="00905D17">
        <w:rPr>
          <w:rFonts w:ascii="Calibri" w:eastAsiaTheme="minorHAnsi" w:hAnsi="Calibri" w:cs="Calibri"/>
          <w:b/>
          <w:bCs/>
          <w:lang w:eastAsia="en-US"/>
        </w:rPr>
        <w:t xml:space="preserve"> FIGURE 16 AROUND HERE:</w:t>
      </w:r>
    </w:p>
    <w:p w14:paraId="51E3957B" w14:textId="77777777" w:rsidR="00724D06" w:rsidRPr="00F56B9E" w:rsidRDefault="00724D06" w:rsidP="00F56B9E">
      <w:pPr>
        <w:spacing w:line="276" w:lineRule="auto"/>
        <w:jc w:val="both"/>
        <w:rPr>
          <w:rFonts w:ascii="Calibri" w:hAnsi="Calibri" w:cs="Calibri"/>
          <w:shd w:val="clear" w:color="auto" w:fill="FFFFFF"/>
        </w:rPr>
      </w:pPr>
    </w:p>
    <w:p w14:paraId="40C13BF8" w14:textId="013A4866" w:rsidR="00B0132C" w:rsidRDefault="00B0132C" w:rsidP="00F56B9E">
      <w:pPr>
        <w:spacing w:line="276" w:lineRule="auto"/>
        <w:jc w:val="both"/>
        <w:rPr>
          <w:rFonts w:ascii="Calibri" w:hAnsi="Calibri" w:cs="Calibri"/>
          <w:shd w:val="clear" w:color="auto" w:fill="FFFFFF"/>
        </w:rPr>
      </w:pPr>
      <w:r w:rsidRPr="00F56B9E">
        <w:rPr>
          <w:rFonts w:ascii="Calibri" w:hAnsi="Calibri" w:cs="Calibri"/>
          <w:shd w:val="clear" w:color="auto" w:fill="FFFFFF"/>
        </w:rPr>
        <w:t>Ultimately, inviting children to the workshop was made possible thanks to the contribution of Studio Abi</w:t>
      </w:r>
      <w:r w:rsidR="00FC7412" w:rsidRPr="00F56B9E">
        <w:rPr>
          <w:rFonts w:ascii="Calibri" w:hAnsi="Calibri" w:cs="Calibri"/>
          <w:shd w:val="clear" w:color="auto" w:fill="FFFFFF"/>
        </w:rPr>
        <w:t xml:space="preserve">. </w:t>
      </w:r>
      <w:r w:rsidRPr="00F56B9E">
        <w:rPr>
          <w:rFonts w:ascii="Calibri" w:hAnsi="Calibri" w:cs="Calibri"/>
          <w:shd w:val="clear" w:color="auto" w:fill="FFFFFF"/>
        </w:rPr>
        <w:t xml:space="preserve">The analysis of an outfit created by a child during a workshop on the “Fashion of the Future” </w:t>
      </w:r>
      <w:r w:rsidR="00660BE5" w:rsidRPr="00F56B9E">
        <w:rPr>
          <w:rFonts w:ascii="Calibri" w:hAnsi="Calibri" w:cs="Calibri"/>
          <w:shd w:val="clear" w:color="auto" w:fill="FFFFFF"/>
        </w:rPr>
        <w:t xml:space="preserve">previously </w:t>
      </w:r>
      <w:r w:rsidR="00847D44" w:rsidRPr="00F56B9E">
        <w:rPr>
          <w:rFonts w:ascii="Calibri" w:hAnsi="Calibri" w:cs="Calibri"/>
          <w:shd w:val="clear" w:color="auto" w:fill="FFFFFF"/>
        </w:rPr>
        <w:t xml:space="preserve">discussed </w:t>
      </w:r>
      <w:r w:rsidR="00CA4762">
        <w:rPr>
          <w:rFonts w:ascii="Calibri" w:hAnsi="Calibri" w:cs="Calibri"/>
          <w:shd w:val="clear" w:color="auto" w:fill="FFFFFF"/>
        </w:rPr>
        <w:t>(F</w:t>
      </w:r>
      <w:r w:rsidRPr="00F56B9E">
        <w:rPr>
          <w:rFonts w:ascii="Calibri" w:hAnsi="Calibri" w:cs="Calibri"/>
          <w:shd w:val="clear" w:color="auto" w:fill="FFFFFF"/>
        </w:rPr>
        <w:t>ig</w:t>
      </w:r>
      <w:r w:rsidR="00CA4762">
        <w:rPr>
          <w:rFonts w:ascii="Calibri" w:hAnsi="Calibri" w:cs="Calibri"/>
          <w:shd w:val="clear" w:color="auto" w:fill="FFFFFF"/>
        </w:rPr>
        <w:t>ure</w:t>
      </w:r>
      <w:r w:rsidRPr="00F56B9E">
        <w:rPr>
          <w:rFonts w:ascii="Calibri" w:hAnsi="Calibri" w:cs="Calibri"/>
          <w:shd w:val="clear" w:color="auto" w:fill="FFFFFF"/>
        </w:rPr>
        <w:t xml:space="preserve"> 1</w:t>
      </w:r>
      <w:r w:rsidR="00660BE5" w:rsidRPr="00F56B9E">
        <w:rPr>
          <w:rFonts w:ascii="Calibri" w:hAnsi="Calibri" w:cs="Calibri"/>
          <w:shd w:val="clear" w:color="auto" w:fill="FFFFFF"/>
        </w:rPr>
        <w:t>7</w:t>
      </w:r>
      <w:r w:rsidR="00CA4762">
        <w:rPr>
          <w:rFonts w:ascii="Calibri" w:hAnsi="Calibri" w:cs="Calibri"/>
          <w:shd w:val="clear" w:color="auto" w:fill="FFFFFF"/>
        </w:rPr>
        <w:t>)</w:t>
      </w:r>
      <w:r w:rsidR="00660BE5" w:rsidRPr="00F56B9E">
        <w:rPr>
          <w:rFonts w:ascii="Calibri" w:hAnsi="Calibri" w:cs="Calibri"/>
          <w:shd w:val="clear" w:color="auto" w:fill="FFFFFF"/>
        </w:rPr>
        <w:t>,</w:t>
      </w:r>
      <w:r w:rsidRPr="00F56B9E">
        <w:rPr>
          <w:rFonts w:ascii="Calibri" w:hAnsi="Calibri" w:cs="Calibri"/>
          <w:shd w:val="clear" w:color="auto" w:fill="FFFFFF"/>
        </w:rPr>
        <w:t xml:space="preserve"> demonstrated the significance of children’s creations which go beyond the pre-conceptions of adults to produce pieces expressi</w:t>
      </w:r>
      <w:r w:rsidR="00847D44" w:rsidRPr="00F56B9E">
        <w:rPr>
          <w:rFonts w:ascii="Calibri" w:hAnsi="Calibri" w:cs="Calibri"/>
          <w:shd w:val="clear" w:color="auto" w:fill="FFFFFF"/>
        </w:rPr>
        <w:t>ng</w:t>
      </w:r>
      <w:r w:rsidRPr="00F56B9E">
        <w:rPr>
          <w:rFonts w:ascii="Calibri" w:hAnsi="Calibri" w:cs="Calibri"/>
          <w:shd w:val="clear" w:color="auto" w:fill="FFFFFF"/>
        </w:rPr>
        <w:t xml:space="preserve"> their imaginations. The testimonials of the children presenting their creation emphasised the importance of providing opportunities for children’s voices and interpretations to be captured. The activity of the network will therefore progress towards the construction of consultative tools. This may benefit the museums sector, as they look for children’s engagement in </w:t>
      </w:r>
      <w:r w:rsidR="00E124B4" w:rsidRPr="00F56B9E">
        <w:rPr>
          <w:rFonts w:ascii="Calibri" w:hAnsi="Calibri" w:cs="Calibri"/>
          <w:shd w:val="clear" w:color="auto" w:fill="FFFFFF"/>
        </w:rPr>
        <w:t>the creation of their</w:t>
      </w:r>
      <w:r w:rsidRPr="00F56B9E">
        <w:rPr>
          <w:rFonts w:ascii="Calibri" w:hAnsi="Calibri" w:cs="Calibri"/>
          <w:shd w:val="clear" w:color="auto" w:fill="FFFFFF"/>
        </w:rPr>
        <w:t xml:space="preserve"> </w:t>
      </w:r>
      <w:r w:rsidR="00E124B4" w:rsidRPr="00F56B9E">
        <w:rPr>
          <w:rFonts w:ascii="Calibri" w:hAnsi="Calibri" w:cs="Calibri"/>
          <w:shd w:val="clear" w:color="auto" w:fill="FFFFFF"/>
        </w:rPr>
        <w:t xml:space="preserve">heritage and </w:t>
      </w:r>
      <w:r w:rsidRPr="00F56B9E">
        <w:rPr>
          <w:rFonts w:ascii="Calibri" w:hAnsi="Calibri" w:cs="Calibri"/>
          <w:shd w:val="clear" w:color="auto" w:fill="FFFFFF"/>
        </w:rPr>
        <w:t>fashion history</w:t>
      </w:r>
      <w:r w:rsidRPr="00F56B9E">
        <w:rPr>
          <w:rStyle w:val="FootnoteReference"/>
          <w:rFonts w:ascii="Calibri" w:hAnsi="Calibri" w:cs="Calibri"/>
          <w:shd w:val="clear" w:color="auto" w:fill="FFFFFF"/>
        </w:rPr>
        <w:footnoteReference w:id="4"/>
      </w:r>
      <w:r w:rsidRPr="00F56B9E">
        <w:rPr>
          <w:rFonts w:ascii="Calibri" w:hAnsi="Calibri" w:cs="Calibri"/>
          <w:shd w:val="clear" w:color="auto" w:fill="FFFFFF"/>
        </w:rPr>
        <w:t xml:space="preserve">. </w:t>
      </w:r>
    </w:p>
    <w:p w14:paraId="33F827C1" w14:textId="22519C8B" w:rsidR="00CA4762" w:rsidRDefault="00CA4762" w:rsidP="00F56B9E">
      <w:pPr>
        <w:spacing w:line="276" w:lineRule="auto"/>
        <w:jc w:val="both"/>
        <w:rPr>
          <w:rFonts w:ascii="Calibri" w:hAnsi="Calibri" w:cs="Calibri"/>
          <w:shd w:val="clear" w:color="auto" w:fill="FFFFFF"/>
        </w:rPr>
      </w:pPr>
    </w:p>
    <w:p w14:paraId="081F5852" w14:textId="358BF62A" w:rsidR="00CA4762" w:rsidRPr="00CA4762" w:rsidRDefault="00CA4762" w:rsidP="00CA4762">
      <w:pPr>
        <w:spacing w:line="276" w:lineRule="auto"/>
        <w:jc w:val="center"/>
        <w:rPr>
          <w:rFonts w:ascii="Calibri" w:eastAsiaTheme="minorHAnsi" w:hAnsi="Calibri" w:cs="Calibri"/>
          <w:b/>
          <w:bCs/>
          <w:lang w:eastAsia="en-US"/>
        </w:rPr>
      </w:pPr>
      <w:proofErr w:type="gramStart"/>
      <w:r w:rsidRPr="00CA4762">
        <w:rPr>
          <w:rFonts w:ascii="Calibri" w:eastAsiaTheme="minorHAnsi" w:hAnsi="Calibri" w:cs="Calibri"/>
          <w:b/>
          <w:bCs/>
          <w:lang w:eastAsia="en-US"/>
        </w:rPr>
        <w:t>:INSERT</w:t>
      </w:r>
      <w:proofErr w:type="gramEnd"/>
      <w:r w:rsidRPr="00CA4762">
        <w:rPr>
          <w:rFonts w:ascii="Calibri" w:eastAsiaTheme="minorHAnsi" w:hAnsi="Calibri" w:cs="Calibri"/>
          <w:b/>
          <w:bCs/>
          <w:lang w:eastAsia="en-US"/>
        </w:rPr>
        <w:t xml:space="preserve"> FIGURE 17 AROUND HERE:</w:t>
      </w:r>
    </w:p>
    <w:p w14:paraId="2FEF3DB7" w14:textId="77777777" w:rsidR="00CA4762" w:rsidRPr="00F56B9E" w:rsidRDefault="00CA4762" w:rsidP="00F56B9E">
      <w:pPr>
        <w:spacing w:line="276" w:lineRule="auto"/>
        <w:jc w:val="both"/>
        <w:rPr>
          <w:rFonts w:ascii="Calibri" w:hAnsi="Calibri" w:cs="Calibri"/>
        </w:rPr>
      </w:pPr>
    </w:p>
    <w:p w14:paraId="5026745B" w14:textId="276C6492" w:rsidR="00B0132C" w:rsidRPr="00F56B9E" w:rsidRDefault="00B0132C" w:rsidP="00F56B9E">
      <w:pPr>
        <w:pStyle w:val="NormalWeb"/>
        <w:numPr>
          <w:ilvl w:val="1"/>
          <w:numId w:val="3"/>
        </w:numPr>
        <w:spacing w:line="276" w:lineRule="auto"/>
        <w:jc w:val="both"/>
        <w:rPr>
          <w:rFonts w:ascii="Calibri" w:hAnsi="Calibri" w:cs="Calibri"/>
          <w:b/>
          <w:bCs/>
        </w:rPr>
      </w:pPr>
      <w:r w:rsidRPr="00F56B9E">
        <w:rPr>
          <w:rFonts w:ascii="Calibri" w:hAnsi="Calibri" w:cs="Calibri"/>
          <w:b/>
          <w:bCs/>
        </w:rPr>
        <w:t xml:space="preserve">Ethics and participation: Designing for Children’s </w:t>
      </w:r>
      <w:r w:rsidR="00847D44" w:rsidRPr="00F56B9E">
        <w:rPr>
          <w:rFonts w:ascii="Calibri" w:hAnsi="Calibri" w:cs="Calibri"/>
          <w:b/>
          <w:bCs/>
        </w:rPr>
        <w:t>R</w:t>
      </w:r>
      <w:r w:rsidRPr="00F56B9E">
        <w:rPr>
          <w:rFonts w:ascii="Calibri" w:hAnsi="Calibri" w:cs="Calibri"/>
          <w:b/>
          <w:bCs/>
        </w:rPr>
        <w:t xml:space="preserve">ights </w:t>
      </w:r>
    </w:p>
    <w:p w14:paraId="6E4AAA09" w14:textId="77777777" w:rsidR="00B0132C" w:rsidRPr="00F56B9E" w:rsidRDefault="00B0132C" w:rsidP="00F56B9E">
      <w:pPr>
        <w:spacing w:line="276" w:lineRule="auto"/>
        <w:jc w:val="both"/>
        <w:rPr>
          <w:rFonts w:ascii="Calibri" w:hAnsi="Calibri" w:cs="Calibri"/>
        </w:rPr>
      </w:pPr>
      <w:r w:rsidRPr="00F56B9E">
        <w:rPr>
          <w:rFonts w:ascii="Calibri" w:hAnsi="Calibri" w:cs="Calibri"/>
        </w:rPr>
        <w:t xml:space="preserve">As ethical considerations are crucial in the analysis of children as users and potential co-creators of their clothes, </w:t>
      </w:r>
      <w:proofErr w:type="gramStart"/>
      <w:r w:rsidRPr="00F56B9E">
        <w:rPr>
          <w:rFonts w:ascii="Calibri" w:hAnsi="Calibri" w:cs="Calibri"/>
        </w:rPr>
        <w:t>and also</w:t>
      </w:r>
      <w:proofErr w:type="gramEnd"/>
      <w:r w:rsidRPr="00F56B9E">
        <w:rPr>
          <w:rFonts w:ascii="Calibri" w:hAnsi="Calibri" w:cs="Calibri"/>
        </w:rPr>
        <w:t xml:space="preserve"> in children’s interpretation of their clothing environment, IN2FROCC has recently joined the network Designing for Children’s Rights (D4CR). </w:t>
      </w:r>
      <w:r w:rsidRPr="00F56B9E">
        <w:rPr>
          <w:rFonts w:ascii="Calibri" w:hAnsi="Calibri" w:cs="Calibri"/>
          <w:bdr w:val="none" w:sz="0" w:space="0" w:color="auto" w:frame="1"/>
        </w:rPr>
        <w:t>Designing for Children’s Rights is a global non-profit association, supporting the </w:t>
      </w:r>
      <w:hyperlink r:id="rId8" w:history="1">
        <w:r w:rsidRPr="00F56B9E">
          <w:rPr>
            <w:rFonts w:ascii="Calibri" w:hAnsi="Calibri" w:cs="Calibri"/>
            <w:i/>
            <w:bdr w:val="none" w:sz="0" w:space="0" w:color="auto" w:frame="1"/>
          </w:rPr>
          <w:t>Designing for Children’s Rights Guide</w:t>
        </w:r>
      </w:hyperlink>
      <w:r w:rsidRPr="00F56B9E">
        <w:rPr>
          <w:rFonts w:ascii="Calibri" w:hAnsi="Calibri" w:cs="Calibri"/>
          <w:bdr w:val="none" w:sz="0" w:space="0" w:color="auto" w:frame="1"/>
        </w:rPr>
        <w:t> that integrates children’s rights in the design, business and development of products and services around the world</w:t>
      </w:r>
      <w:r w:rsidRPr="00F56B9E">
        <w:rPr>
          <w:rStyle w:val="FootnoteReference"/>
          <w:rFonts w:ascii="Calibri" w:hAnsi="Calibri" w:cs="Calibri"/>
          <w:bdr w:val="none" w:sz="0" w:space="0" w:color="auto" w:frame="1"/>
        </w:rPr>
        <w:footnoteReference w:id="5"/>
      </w:r>
      <w:r w:rsidRPr="00F56B9E">
        <w:rPr>
          <w:rFonts w:ascii="Calibri" w:hAnsi="Calibri" w:cs="Calibri"/>
          <w:bdr w:val="none" w:sz="0" w:space="0" w:color="auto" w:frame="1"/>
        </w:rPr>
        <w:t>.</w:t>
      </w:r>
    </w:p>
    <w:p w14:paraId="3FABCF92" w14:textId="16DAB417" w:rsidR="005E4B3A" w:rsidRPr="00F56B9E" w:rsidRDefault="00B0132C" w:rsidP="00F56B9E">
      <w:pPr>
        <w:pStyle w:val="NormalWeb"/>
        <w:spacing w:line="276" w:lineRule="auto"/>
        <w:jc w:val="both"/>
        <w:rPr>
          <w:rFonts w:ascii="Calibri" w:hAnsi="Calibri" w:cs="Calibri"/>
        </w:rPr>
      </w:pPr>
      <w:r w:rsidRPr="00F56B9E">
        <w:rPr>
          <w:rFonts w:ascii="Calibri" w:hAnsi="Calibri" w:cs="Calibri"/>
        </w:rPr>
        <w:lastRenderedPageBreak/>
        <w:t xml:space="preserve">Aiming to create a design toolbox for designers, policy makers, childhood practitioners, </w:t>
      </w:r>
      <w:proofErr w:type="gramStart"/>
      <w:r w:rsidRPr="00F56B9E">
        <w:rPr>
          <w:rFonts w:ascii="Calibri" w:hAnsi="Calibri" w:cs="Calibri"/>
        </w:rPr>
        <w:t>educators</w:t>
      </w:r>
      <w:proofErr w:type="gramEnd"/>
      <w:r w:rsidRPr="00F56B9E">
        <w:rPr>
          <w:rFonts w:ascii="Calibri" w:hAnsi="Calibri" w:cs="Calibri"/>
        </w:rPr>
        <w:t xml:space="preserve"> and children, and </w:t>
      </w:r>
      <w:r w:rsidR="00847D44" w:rsidRPr="00F56B9E">
        <w:rPr>
          <w:rFonts w:ascii="Calibri" w:hAnsi="Calibri" w:cs="Calibri"/>
        </w:rPr>
        <w:t>thus aligned with</w:t>
      </w:r>
      <w:r w:rsidRPr="00F56B9E">
        <w:rPr>
          <w:rFonts w:ascii="Calibri" w:hAnsi="Calibri" w:cs="Calibri"/>
        </w:rPr>
        <w:t xml:space="preserve"> the objectives of IN2FROCC, D4CR has prioritised considerations o</w:t>
      </w:r>
      <w:r w:rsidR="00847D44" w:rsidRPr="00F56B9E">
        <w:rPr>
          <w:rFonts w:ascii="Calibri" w:hAnsi="Calibri" w:cs="Calibri"/>
        </w:rPr>
        <w:t>f</w:t>
      </w:r>
      <w:r w:rsidRPr="00F56B9E">
        <w:rPr>
          <w:rFonts w:ascii="Calibri" w:hAnsi="Calibri" w:cs="Calibri"/>
        </w:rPr>
        <w:t xml:space="preserve"> ethics and data protection in any creative projects involving children. Thanks to its heuristic and participant-led methods, D4CR </w:t>
      </w:r>
      <w:r w:rsidR="00F26451" w:rsidRPr="00F56B9E">
        <w:rPr>
          <w:rFonts w:ascii="Calibri" w:hAnsi="Calibri" w:cs="Calibri"/>
        </w:rPr>
        <w:t>supports</w:t>
      </w:r>
      <w:r w:rsidRPr="00F56B9E">
        <w:rPr>
          <w:rFonts w:ascii="Calibri" w:hAnsi="Calibri" w:cs="Calibri"/>
        </w:rPr>
        <w:t xml:space="preserve"> projects for and with children, aiming to address the UNCRC rights of the child through the design of their material environment. Working from the participative production of local chapters, D4CR will provide the framework needed for IN2FROCC to develop their own experimental labs in Scotland and in France, where hybrid experiments between digital design and child centred fashion practice will incubate and be delivered. </w:t>
      </w:r>
    </w:p>
    <w:p w14:paraId="1E5F2620" w14:textId="77777777" w:rsidR="00B0132C" w:rsidRPr="00F56B9E" w:rsidRDefault="00B0132C" w:rsidP="00F56B9E">
      <w:pPr>
        <w:spacing w:line="276" w:lineRule="auto"/>
        <w:jc w:val="both"/>
        <w:rPr>
          <w:rFonts w:ascii="Calibri" w:hAnsi="Calibri" w:cs="Calibri"/>
          <w:b/>
          <w:bCs/>
        </w:rPr>
      </w:pPr>
      <w:r w:rsidRPr="00F56B9E">
        <w:rPr>
          <w:rFonts w:ascii="Calibri" w:hAnsi="Calibri" w:cs="Calibri"/>
          <w:b/>
          <w:bCs/>
        </w:rPr>
        <w:t>Conclusion</w:t>
      </w:r>
    </w:p>
    <w:p w14:paraId="434648D4" w14:textId="77777777" w:rsidR="00B0132C" w:rsidRPr="00F56B9E" w:rsidRDefault="00B0132C" w:rsidP="00F56B9E">
      <w:pPr>
        <w:spacing w:line="276" w:lineRule="auto"/>
        <w:jc w:val="both"/>
        <w:rPr>
          <w:rFonts w:ascii="Calibri" w:hAnsi="Calibri" w:cs="Calibri"/>
          <w:b/>
          <w:bCs/>
        </w:rPr>
      </w:pPr>
    </w:p>
    <w:p w14:paraId="16AB69FF" w14:textId="77777777" w:rsidR="00500147" w:rsidRDefault="00B0132C" w:rsidP="00F56B9E">
      <w:pPr>
        <w:spacing w:line="276" w:lineRule="auto"/>
        <w:ind w:firstLine="720"/>
        <w:jc w:val="both"/>
        <w:rPr>
          <w:rFonts w:ascii="Calibri" w:hAnsi="Calibri" w:cs="Calibri"/>
        </w:rPr>
      </w:pPr>
      <w:r w:rsidRPr="00F56B9E">
        <w:rPr>
          <w:rFonts w:ascii="Calibri" w:hAnsi="Calibri" w:cs="Calibri"/>
        </w:rPr>
        <w:t>IN2FROCC is very much a research project in progress. Exploring ways to include children in the analysis of their material world; advocating for a collaborative and post-disciplinary approach of children’s material culture; strengthening research methods and framing participative research</w:t>
      </w:r>
      <w:r w:rsidR="00847D44" w:rsidRPr="00F56B9E">
        <w:rPr>
          <w:rFonts w:ascii="Calibri" w:hAnsi="Calibri" w:cs="Calibri"/>
        </w:rPr>
        <w:t>;</w:t>
      </w:r>
      <w:r w:rsidRPr="00F56B9E">
        <w:rPr>
          <w:rFonts w:ascii="Calibri" w:hAnsi="Calibri" w:cs="Calibri"/>
        </w:rPr>
        <w:t xml:space="preserve"> contribute to the current aims to provide a voice to unheard or marginalized communities. Articulating these considerations with the need to innovate and </w:t>
      </w:r>
      <w:r w:rsidR="00847D44" w:rsidRPr="00F56B9E">
        <w:rPr>
          <w:rFonts w:ascii="Calibri" w:hAnsi="Calibri" w:cs="Calibri"/>
        </w:rPr>
        <w:t>to promote</w:t>
      </w:r>
      <w:r w:rsidRPr="00F56B9E">
        <w:rPr>
          <w:rFonts w:ascii="Calibri" w:hAnsi="Calibri" w:cs="Calibri"/>
        </w:rPr>
        <w:t xml:space="preserve"> the significance of research in children’s fashion, is possible thanks to a shift of perspective and a delocalised – but not decontextualised – approach across all levels of society. The heuristic cross-fertilisation gained by reflexion </w:t>
      </w:r>
      <w:r w:rsidR="00847D44" w:rsidRPr="00F56B9E">
        <w:rPr>
          <w:rFonts w:ascii="Calibri" w:hAnsi="Calibri" w:cs="Calibri"/>
        </w:rPr>
        <w:t>across</w:t>
      </w:r>
      <w:r w:rsidRPr="00F56B9E">
        <w:rPr>
          <w:rFonts w:ascii="Calibri" w:hAnsi="Calibri" w:cs="Calibri"/>
        </w:rPr>
        <w:t xml:space="preserve"> disciplines where theory is fed by practice-based research and commercial development contribute to </w:t>
      </w:r>
      <w:r w:rsidR="00847D44" w:rsidRPr="00F56B9E">
        <w:rPr>
          <w:rFonts w:ascii="Calibri" w:hAnsi="Calibri" w:cs="Calibri"/>
        </w:rPr>
        <w:t>our</w:t>
      </w:r>
      <w:r w:rsidRPr="00F56B9E">
        <w:rPr>
          <w:rFonts w:ascii="Calibri" w:hAnsi="Calibri" w:cs="Calibri"/>
        </w:rPr>
        <w:t xml:space="preserve"> different perspective on children’s material culture.  Due to the social nature of fashion and clothing, dress culture appears as the ideal companion to explore children’s engagement with the world. This unexplored field, challenged by the discussion around sustainability, echoes the emerging reflexion on children’s participation in society. The investigation of children’s interactions with clothing is key to reaching a better understanding of children’s behaviour, to influence the industry and education and to encourage policy makers to engage more sustainably with children’s fashion. It is equally crucial to </w:t>
      </w:r>
      <w:r w:rsidR="00847D44" w:rsidRPr="00F56B9E">
        <w:rPr>
          <w:rFonts w:ascii="Calibri" w:hAnsi="Calibri" w:cs="Calibri"/>
        </w:rPr>
        <w:t xml:space="preserve">query </w:t>
      </w:r>
      <w:r w:rsidRPr="00F56B9E">
        <w:rPr>
          <w:rFonts w:ascii="Calibri" w:hAnsi="Calibri" w:cs="Calibri"/>
        </w:rPr>
        <w:t>the scientific paradigm on children’s environment</w:t>
      </w:r>
      <w:r w:rsidR="00847D44" w:rsidRPr="00F56B9E">
        <w:rPr>
          <w:rFonts w:ascii="Calibri" w:hAnsi="Calibri" w:cs="Calibri"/>
        </w:rPr>
        <w:t>s</w:t>
      </w:r>
      <w:r w:rsidRPr="00F56B9E">
        <w:rPr>
          <w:rFonts w:ascii="Calibri" w:hAnsi="Calibri" w:cs="Calibri"/>
        </w:rPr>
        <w:t xml:space="preserve"> and to engage with alternative methods placing children at the heart of the research process. </w:t>
      </w:r>
      <w:r w:rsidR="001559F4" w:rsidRPr="00F56B9E">
        <w:rPr>
          <w:rFonts w:ascii="Calibri" w:hAnsi="Calibri" w:cs="Calibri"/>
        </w:rPr>
        <w:t xml:space="preserve">Finally, establishing child centred practice </w:t>
      </w:r>
      <w:r w:rsidR="001007BA" w:rsidRPr="00F56B9E">
        <w:rPr>
          <w:rFonts w:ascii="Calibri" w:hAnsi="Calibri" w:cs="Calibri"/>
        </w:rPr>
        <w:t xml:space="preserve">in fashion design contributes to children’s inclusion in </w:t>
      </w:r>
      <w:r w:rsidR="002454EB" w:rsidRPr="00F56B9E">
        <w:rPr>
          <w:rFonts w:ascii="Calibri" w:hAnsi="Calibri" w:cs="Calibri"/>
        </w:rPr>
        <w:t>their</w:t>
      </w:r>
      <w:r w:rsidR="001007BA" w:rsidRPr="00F56B9E">
        <w:rPr>
          <w:rFonts w:ascii="Calibri" w:hAnsi="Calibri" w:cs="Calibri"/>
        </w:rPr>
        <w:t xml:space="preserve"> </w:t>
      </w:r>
      <w:r w:rsidR="00847D44" w:rsidRPr="00F56B9E">
        <w:rPr>
          <w:rFonts w:ascii="Calibri" w:hAnsi="Calibri" w:cs="Calibri"/>
        </w:rPr>
        <w:t xml:space="preserve">own </w:t>
      </w:r>
      <w:r w:rsidR="001007BA" w:rsidRPr="00F56B9E">
        <w:rPr>
          <w:rFonts w:ascii="Calibri" w:hAnsi="Calibri" w:cs="Calibri"/>
        </w:rPr>
        <w:t>material culture</w:t>
      </w:r>
      <w:r w:rsidR="002454EB" w:rsidRPr="00F56B9E">
        <w:rPr>
          <w:rFonts w:ascii="Calibri" w:hAnsi="Calibri" w:cs="Calibri"/>
        </w:rPr>
        <w:t xml:space="preserve">. </w:t>
      </w:r>
    </w:p>
    <w:p w14:paraId="7A64D77C" w14:textId="40B44D30" w:rsidR="00B0132C" w:rsidRPr="00F56B9E" w:rsidRDefault="002454EB" w:rsidP="00500147">
      <w:pPr>
        <w:spacing w:line="276" w:lineRule="auto"/>
        <w:jc w:val="both"/>
        <w:rPr>
          <w:rFonts w:ascii="Calibri" w:hAnsi="Calibri" w:cs="Calibri"/>
        </w:rPr>
      </w:pPr>
      <w:r w:rsidRPr="00F56B9E">
        <w:rPr>
          <w:rFonts w:ascii="Calibri" w:hAnsi="Calibri" w:cs="Calibri"/>
        </w:rPr>
        <w:t xml:space="preserve">The appropriation of clothes usually made </w:t>
      </w:r>
      <w:r w:rsidR="003B567C" w:rsidRPr="00F56B9E">
        <w:rPr>
          <w:rFonts w:ascii="Calibri" w:hAnsi="Calibri" w:cs="Calibri"/>
        </w:rPr>
        <w:t>and selected for</w:t>
      </w:r>
      <w:r w:rsidRPr="00F56B9E">
        <w:rPr>
          <w:rFonts w:ascii="Calibri" w:hAnsi="Calibri" w:cs="Calibri"/>
        </w:rPr>
        <w:t xml:space="preserve"> them by</w:t>
      </w:r>
      <w:r w:rsidR="003B567C" w:rsidRPr="00F56B9E">
        <w:rPr>
          <w:rFonts w:ascii="Calibri" w:hAnsi="Calibri" w:cs="Calibri"/>
        </w:rPr>
        <w:t xml:space="preserve"> adults,</w:t>
      </w:r>
      <w:r w:rsidR="00314051" w:rsidRPr="00F56B9E">
        <w:rPr>
          <w:rFonts w:ascii="Calibri" w:hAnsi="Calibri" w:cs="Calibri"/>
        </w:rPr>
        <w:t xml:space="preserve"> relies on their creative and imaginative </w:t>
      </w:r>
      <w:r w:rsidR="00DB5FF4">
        <w:rPr>
          <w:rFonts w:ascii="Calibri" w:hAnsi="Calibri" w:cs="Calibri"/>
        </w:rPr>
        <w:t>interpretation of objects</w:t>
      </w:r>
      <w:r w:rsidR="00BB3C8B" w:rsidRPr="00F56B9E">
        <w:rPr>
          <w:rFonts w:ascii="Calibri" w:hAnsi="Calibri" w:cs="Calibri"/>
        </w:rPr>
        <w:t>. Th</w:t>
      </w:r>
      <w:r w:rsidR="00F809E3">
        <w:rPr>
          <w:rFonts w:ascii="Calibri" w:hAnsi="Calibri" w:cs="Calibri"/>
        </w:rPr>
        <w:t>e</w:t>
      </w:r>
      <w:r w:rsidR="00BB3C8B" w:rsidRPr="00F56B9E">
        <w:rPr>
          <w:rFonts w:ascii="Calibri" w:hAnsi="Calibri" w:cs="Calibri"/>
        </w:rPr>
        <w:t xml:space="preserve"> </w:t>
      </w:r>
      <w:r w:rsidR="004244FC" w:rsidRPr="00F56B9E">
        <w:rPr>
          <w:rFonts w:ascii="Calibri" w:hAnsi="Calibri" w:cs="Calibri"/>
        </w:rPr>
        <w:t>functional</w:t>
      </w:r>
      <w:r w:rsidR="002D4622" w:rsidRPr="00F56B9E">
        <w:rPr>
          <w:rFonts w:ascii="Calibri" w:hAnsi="Calibri" w:cs="Calibri"/>
        </w:rPr>
        <w:t xml:space="preserve"> and</w:t>
      </w:r>
      <w:r w:rsidR="004244FC" w:rsidRPr="00F56B9E">
        <w:rPr>
          <w:rFonts w:ascii="Calibri" w:hAnsi="Calibri" w:cs="Calibri"/>
        </w:rPr>
        <w:t xml:space="preserve"> emotional </w:t>
      </w:r>
      <w:r w:rsidR="00BB3C8B" w:rsidRPr="00F56B9E">
        <w:rPr>
          <w:rFonts w:ascii="Calibri" w:hAnsi="Calibri" w:cs="Calibri"/>
        </w:rPr>
        <w:t>appropriation</w:t>
      </w:r>
      <w:r w:rsidR="004244FC" w:rsidRPr="00F56B9E">
        <w:rPr>
          <w:rFonts w:ascii="Calibri" w:hAnsi="Calibri" w:cs="Calibri"/>
        </w:rPr>
        <w:t xml:space="preserve"> of their clothes</w:t>
      </w:r>
      <w:r w:rsidR="00BB3C8B" w:rsidRPr="00F56B9E">
        <w:rPr>
          <w:rFonts w:ascii="Calibri" w:hAnsi="Calibri" w:cs="Calibri"/>
        </w:rPr>
        <w:t xml:space="preserve"> is key in the education of future </w:t>
      </w:r>
      <w:proofErr w:type="gramStart"/>
      <w:r w:rsidR="004244FC" w:rsidRPr="00F56B9E">
        <w:rPr>
          <w:rFonts w:ascii="Calibri" w:hAnsi="Calibri" w:cs="Calibri"/>
        </w:rPr>
        <w:t>consumers, and</w:t>
      </w:r>
      <w:proofErr w:type="gramEnd"/>
      <w:r w:rsidR="004244FC" w:rsidRPr="00F56B9E">
        <w:rPr>
          <w:rFonts w:ascii="Calibri" w:hAnsi="Calibri" w:cs="Calibri"/>
        </w:rPr>
        <w:t xml:space="preserve"> </w:t>
      </w:r>
      <w:r w:rsidR="00847D44" w:rsidRPr="00F56B9E">
        <w:rPr>
          <w:rFonts w:ascii="Calibri" w:hAnsi="Calibri" w:cs="Calibri"/>
        </w:rPr>
        <w:t>create</w:t>
      </w:r>
      <w:r w:rsidR="004244FC" w:rsidRPr="00F56B9E">
        <w:rPr>
          <w:rFonts w:ascii="Calibri" w:hAnsi="Calibri" w:cs="Calibri"/>
        </w:rPr>
        <w:t>s the ground</w:t>
      </w:r>
      <w:r w:rsidR="00847D44" w:rsidRPr="00F56B9E">
        <w:rPr>
          <w:rFonts w:ascii="Calibri" w:hAnsi="Calibri" w:cs="Calibri"/>
        </w:rPr>
        <w:t>in</w:t>
      </w:r>
      <w:r w:rsidR="004244FC" w:rsidRPr="00F56B9E">
        <w:rPr>
          <w:rFonts w:ascii="Calibri" w:hAnsi="Calibri" w:cs="Calibri"/>
        </w:rPr>
        <w:t xml:space="preserve">g </w:t>
      </w:r>
      <w:r w:rsidR="00847D44" w:rsidRPr="00F56B9E">
        <w:rPr>
          <w:rFonts w:ascii="Calibri" w:hAnsi="Calibri" w:cs="Calibri"/>
        </w:rPr>
        <w:t>for</w:t>
      </w:r>
      <w:r w:rsidR="004244FC" w:rsidRPr="00F56B9E">
        <w:rPr>
          <w:rFonts w:ascii="Calibri" w:hAnsi="Calibri" w:cs="Calibri"/>
        </w:rPr>
        <w:t xml:space="preserve"> a sustainable approach to fashion. </w:t>
      </w:r>
      <w:r w:rsidR="00AD13CC" w:rsidRPr="00F56B9E">
        <w:rPr>
          <w:rFonts w:ascii="Calibri" w:hAnsi="Calibri" w:cs="Calibri"/>
        </w:rPr>
        <w:t>As highlighted in t</w:t>
      </w:r>
      <w:r w:rsidR="004244FC" w:rsidRPr="00F56B9E">
        <w:rPr>
          <w:rFonts w:ascii="Calibri" w:hAnsi="Calibri" w:cs="Calibri"/>
        </w:rPr>
        <w:t>he case studies presented in this paper</w:t>
      </w:r>
      <w:r w:rsidR="00AD13CC" w:rsidRPr="00F56B9E">
        <w:rPr>
          <w:rFonts w:ascii="Calibri" w:hAnsi="Calibri" w:cs="Calibri"/>
        </w:rPr>
        <w:t>, children’s active participation in th</w:t>
      </w:r>
      <w:r w:rsidR="004A182D">
        <w:rPr>
          <w:rFonts w:ascii="Calibri" w:hAnsi="Calibri" w:cs="Calibri"/>
        </w:rPr>
        <w:t>is</w:t>
      </w:r>
      <w:r w:rsidR="00AD13CC" w:rsidRPr="00F56B9E">
        <w:rPr>
          <w:rFonts w:ascii="Calibri" w:hAnsi="Calibri" w:cs="Calibri"/>
        </w:rPr>
        <w:t xml:space="preserve"> </w:t>
      </w:r>
      <w:r w:rsidR="002D4622" w:rsidRPr="00F56B9E">
        <w:rPr>
          <w:rFonts w:ascii="Calibri" w:hAnsi="Calibri" w:cs="Calibri"/>
        </w:rPr>
        <w:t>design</w:t>
      </w:r>
      <w:r w:rsidR="007F3AC6" w:rsidRPr="00F56B9E">
        <w:rPr>
          <w:rFonts w:ascii="Calibri" w:hAnsi="Calibri" w:cs="Calibri"/>
        </w:rPr>
        <w:t xml:space="preserve"> process is ne</w:t>
      </w:r>
      <w:r w:rsidR="00847D44" w:rsidRPr="00F56B9E">
        <w:rPr>
          <w:rFonts w:ascii="Calibri" w:hAnsi="Calibri" w:cs="Calibri"/>
        </w:rPr>
        <w:t>eded</w:t>
      </w:r>
      <w:r w:rsidR="007F3AC6" w:rsidRPr="00F56B9E">
        <w:rPr>
          <w:rFonts w:ascii="Calibri" w:hAnsi="Calibri" w:cs="Calibri"/>
        </w:rPr>
        <w:t xml:space="preserve"> to build a stronger </w:t>
      </w:r>
      <w:r w:rsidR="00BD1A87">
        <w:rPr>
          <w:rFonts w:ascii="Calibri" w:hAnsi="Calibri" w:cs="Calibri"/>
        </w:rPr>
        <w:t>clothing</w:t>
      </w:r>
      <w:r w:rsidR="007F3AC6" w:rsidRPr="00F56B9E">
        <w:rPr>
          <w:rFonts w:ascii="Calibri" w:hAnsi="Calibri" w:cs="Calibri"/>
        </w:rPr>
        <w:t xml:space="preserve"> awareness </w:t>
      </w:r>
      <w:r w:rsidR="004E5D3C" w:rsidRPr="00F56B9E">
        <w:rPr>
          <w:rFonts w:ascii="Calibri" w:hAnsi="Calibri" w:cs="Calibri"/>
        </w:rPr>
        <w:t xml:space="preserve">amongst them. </w:t>
      </w:r>
      <w:r w:rsidR="00E83037" w:rsidRPr="00F56B9E">
        <w:rPr>
          <w:rFonts w:ascii="Calibri" w:hAnsi="Calibri" w:cs="Calibri"/>
        </w:rPr>
        <w:t xml:space="preserve">In the current </w:t>
      </w:r>
      <w:r w:rsidR="00223C07" w:rsidRPr="00F56B9E">
        <w:rPr>
          <w:rFonts w:ascii="Calibri" w:hAnsi="Calibri" w:cs="Calibri"/>
        </w:rPr>
        <w:t>social and environmental context</w:t>
      </w:r>
      <w:r w:rsidR="00DE4031">
        <w:rPr>
          <w:rFonts w:ascii="Calibri" w:hAnsi="Calibri" w:cs="Calibri"/>
        </w:rPr>
        <w:t>s</w:t>
      </w:r>
      <w:r w:rsidR="00223C07" w:rsidRPr="00F56B9E">
        <w:rPr>
          <w:rFonts w:ascii="Calibri" w:hAnsi="Calibri" w:cs="Calibri"/>
        </w:rPr>
        <w:t>, i</w:t>
      </w:r>
      <w:r w:rsidR="004E5D3C" w:rsidRPr="00F56B9E">
        <w:rPr>
          <w:rFonts w:ascii="Calibri" w:hAnsi="Calibri" w:cs="Calibri"/>
        </w:rPr>
        <w:t xml:space="preserve">t is also </w:t>
      </w:r>
      <w:r w:rsidR="004E5D3C" w:rsidRPr="00F56B9E">
        <w:rPr>
          <w:rFonts w:ascii="Calibri" w:hAnsi="Calibri" w:cs="Calibri"/>
        </w:rPr>
        <w:lastRenderedPageBreak/>
        <w:t>ne</w:t>
      </w:r>
      <w:r w:rsidR="00847D44" w:rsidRPr="00F56B9E">
        <w:rPr>
          <w:rFonts w:ascii="Calibri" w:hAnsi="Calibri" w:cs="Calibri"/>
        </w:rPr>
        <w:t>eded</w:t>
      </w:r>
      <w:r w:rsidR="004E5D3C" w:rsidRPr="00F56B9E">
        <w:rPr>
          <w:rFonts w:ascii="Calibri" w:hAnsi="Calibri" w:cs="Calibri"/>
        </w:rPr>
        <w:t xml:space="preserve"> to unlock the educational power of clothes </w:t>
      </w:r>
      <w:r w:rsidR="00E83037" w:rsidRPr="00F56B9E">
        <w:rPr>
          <w:rFonts w:ascii="Calibri" w:hAnsi="Calibri" w:cs="Calibri"/>
        </w:rPr>
        <w:t xml:space="preserve">and </w:t>
      </w:r>
      <w:r w:rsidR="00847D44" w:rsidRPr="00F56B9E">
        <w:rPr>
          <w:rFonts w:ascii="Calibri" w:hAnsi="Calibri" w:cs="Calibri"/>
        </w:rPr>
        <w:t xml:space="preserve">the </w:t>
      </w:r>
      <w:r w:rsidR="00E83037" w:rsidRPr="00F56B9E">
        <w:rPr>
          <w:rFonts w:ascii="Calibri" w:hAnsi="Calibri" w:cs="Calibri"/>
        </w:rPr>
        <w:t xml:space="preserve">potential for a more innovative approach </w:t>
      </w:r>
      <w:r w:rsidR="00847D44" w:rsidRPr="00F56B9E">
        <w:rPr>
          <w:rFonts w:ascii="Calibri" w:hAnsi="Calibri" w:cs="Calibri"/>
        </w:rPr>
        <w:t>to</w:t>
      </w:r>
      <w:r w:rsidR="00E83037" w:rsidRPr="00F56B9E">
        <w:rPr>
          <w:rFonts w:ascii="Calibri" w:hAnsi="Calibri" w:cs="Calibri"/>
        </w:rPr>
        <w:t xml:space="preserve"> this overlooked </w:t>
      </w:r>
      <w:r w:rsidR="00F809E3">
        <w:rPr>
          <w:rFonts w:ascii="Calibri" w:hAnsi="Calibri" w:cs="Calibri"/>
        </w:rPr>
        <w:t>industry</w:t>
      </w:r>
      <w:r w:rsidR="00223C07" w:rsidRPr="00F56B9E">
        <w:rPr>
          <w:rFonts w:ascii="Calibri" w:hAnsi="Calibri" w:cs="Calibri"/>
        </w:rPr>
        <w:t xml:space="preserve">. </w:t>
      </w:r>
      <w:r w:rsidR="00B0132C" w:rsidRPr="00F56B9E">
        <w:rPr>
          <w:rFonts w:ascii="Calibri" w:hAnsi="Calibri" w:cs="Calibri"/>
        </w:rPr>
        <w:t>Thus</w:t>
      </w:r>
      <w:r w:rsidR="0028296F">
        <w:rPr>
          <w:rFonts w:ascii="Calibri" w:hAnsi="Calibri" w:cs="Calibri"/>
        </w:rPr>
        <w:t xml:space="preserve">, </w:t>
      </w:r>
      <w:r w:rsidR="00B0132C" w:rsidRPr="00F56B9E">
        <w:rPr>
          <w:rFonts w:ascii="Calibri" w:hAnsi="Calibri" w:cs="Calibri"/>
        </w:rPr>
        <w:t xml:space="preserve">addressing the current gap in childhood, </w:t>
      </w:r>
      <w:proofErr w:type="gramStart"/>
      <w:r w:rsidR="00B0132C" w:rsidRPr="00F56B9E">
        <w:rPr>
          <w:rFonts w:ascii="Calibri" w:hAnsi="Calibri" w:cs="Calibri"/>
        </w:rPr>
        <w:t>fashion</w:t>
      </w:r>
      <w:proofErr w:type="gramEnd"/>
      <w:r w:rsidR="00B0132C" w:rsidRPr="00F56B9E">
        <w:rPr>
          <w:rFonts w:ascii="Calibri" w:hAnsi="Calibri" w:cs="Calibri"/>
        </w:rPr>
        <w:t xml:space="preserve"> and heritage studies as well as re-establishing children’s practice as a deep and significant resource for the understanding of children’s agency</w:t>
      </w:r>
      <w:r w:rsidR="0028296F">
        <w:rPr>
          <w:rFonts w:ascii="Calibri" w:hAnsi="Calibri" w:cs="Calibri"/>
        </w:rPr>
        <w:t>,</w:t>
      </w:r>
      <w:r w:rsidR="003B78B7">
        <w:rPr>
          <w:rFonts w:ascii="Calibri" w:hAnsi="Calibri" w:cs="Calibri"/>
        </w:rPr>
        <w:t xml:space="preserve"> remains the priorities of IN2FROCC’s ambitious agenda</w:t>
      </w:r>
      <w:r w:rsidR="00476FFF">
        <w:rPr>
          <w:rFonts w:ascii="Calibri" w:hAnsi="Calibri" w:cs="Calibri"/>
        </w:rPr>
        <w:t xml:space="preserve">. </w:t>
      </w:r>
      <w:r w:rsidR="007016E1">
        <w:rPr>
          <w:rFonts w:ascii="Calibri" w:hAnsi="Calibri" w:cs="Calibri"/>
        </w:rPr>
        <w:t xml:space="preserve">Ultimately, </w:t>
      </w:r>
      <w:r w:rsidR="00B37BF0">
        <w:rPr>
          <w:rFonts w:ascii="Calibri" w:hAnsi="Calibri" w:cs="Calibri"/>
        </w:rPr>
        <w:t>IN2FROCC’s reflexion in action</w:t>
      </w:r>
      <w:r w:rsidR="007016E1">
        <w:rPr>
          <w:rFonts w:ascii="Calibri" w:hAnsi="Calibri" w:cs="Calibri"/>
        </w:rPr>
        <w:t xml:space="preserve"> conveys th</w:t>
      </w:r>
      <w:r w:rsidR="00BB702D">
        <w:rPr>
          <w:rFonts w:ascii="Calibri" w:hAnsi="Calibri" w:cs="Calibri"/>
        </w:rPr>
        <w:t>ese</w:t>
      </w:r>
      <w:r w:rsidR="009C568A">
        <w:rPr>
          <w:rFonts w:ascii="Calibri" w:hAnsi="Calibri" w:cs="Calibri"/>
        </w:rPr>
        <w:t xml:space="preserve"> </w:t>
      </w:r>
      <w:r w:rsidR="00B37BF0">
        <w:rPr>
          <w:rFonts w:ascii="Calibri" w:hAnsi="Calibri" w:cs="Calibri"/>
        </w:rPr>
        <w:t>questions</w:t>
      </w:r>
      <w:r w:rsidR="007016E1">
        <w:rPr>
          <w:rFonts w:ascii="Calibri" w:hAnsi="Calibri" w:cs="Calibri"/>
        </w:rPr>
        <w:t>: h</w:t>
      </w:r>
      <w:r w:rsidR="0028296F">
        <w:rPr>
          <w:rFonts w:ascii="Calibri" w:hAnsi="Calibri" w:cs="Calibri"/>
        </w:rPr>
        <w:t xml:space="preserve">ow can </w:t>
      </w:r>
      <w:r w:rsidR="00394C04">
        <w:rPr>
          <w:rFonts w:ascii="Calibri" w:hAnsi="Calibri" w:cs="Calibri"/>
        </w:rPr>
        <w:t>a</w:t>
      </w:r>
      <w:r w:rsidR="005B0969">
        <w:rPr>
          <w:rFonts w:ascii="Calibri" w:hAnsi="Calibri" w:cs="Calibri"/>
        </w:rPr>
        <w:t xml:space="preserve"> pluri-disciplinary approach </w:t>
      </w:r>
      <w:r w:rsidR="003E741F">
        <w:rPr>
          <w:rFonts w:ascii="Calibri" w:hAnsi="Calibri" w:cs="Calibri"/>
        </w:rPr>
        <w:t>to</w:t>
      </w:r>
      <w:r w:rsidR="005B0969">
        <w:rPr>
          <w:rFonts w:ascii="Calibri" w:hAnsi="Calibri" w:cs="Calibri"/>
        </w:rPr>
        <w:t xml:space="preserve"> children’s material culture, </w:t>
      </w:r>
      <w:r w:rsidR="00394C04">
        <w:rPr>
          <w:rFonts w:ascii="Calibri" w:hAnsi="Calibri" w:cs="Calibri"/>
        </w:rPr>
        <w:t>generate appropriate</w:t>
      </w:r>
      <w:r w:rsidR="00452906">
        <w:rPr>
          <w:rFonts w:ascii="Calibri" w:hAnsi="Calibri" w:cs="Calibri"/>
        </w:rPr>
        <w:t xml:space="preserve"> </w:t>
      </w:r>
      <w:r w:rsidR="00394C04">
        <w:rPr>
          <w:rFonts w:ascii="Calibri" w:hAnsi="Calibri" w:cs="Calibri"/>
        </w:rPr>
        <w:t xml:space="preserve">research </w:t>
      </w:r>
      <w:r w:rsidR="00452906">
        <w:rPr>
          <w:rFonts w:ascii="Calibri" w:hAnsi="Calibri" w:cs="Calibri"/>
        </w:rPr>
        <w:t>method</w:t>
      </w:r>
      <w:r w:rsidR="00394C04">
        <w:rPr>
          <w:rFonts w:ascii="Calibri" w:hAnsi="Calibri" w:cs="Calibri"/>
        </w:rPr>
        <w:t>s</w:t>
      </w:r>
      <w:r w:rsidR="00452906">
        <w:rPr>
          <w:rFonts w:ascii="Calibri" w:hAnsi="Calibri" w:cs="Calibri"/>
        </w:rPr>
        <w:t xml:space="preserve"> to</w:t>
      </w:r>
      <w:r w:rsidR="00B0132C" w:rsidRPr="00F56B9E">
        <w:rPr>
          <w:rFonts w:ascii="Calibri" w:hAnsi="Calibri" w:cs="Calibri"/>
        </w:rPr>
        <w:t xml:space="preserve"> ensur</w:t>
      </w:r>
      <w:r w:rsidR="00452906">
        <w:rPr>
          <w:rFonts w:ascii="Calibri" w:hAnsi="Calibri" w:cs="Calibri"/>
        </w:rPr>
        <w:t>e</w:t>
      </w:r>
      <w:r w:rsidR="00B0132C" w:rsidRPr="00F56B9E">
        <w:rPr>
          <w:rFonts w:ascii="Calibri" w:hAnsi="Calibri" w:cs="Calibri"/>
        </w:rPr>
        <w:t xml:space="preserve"> </w:t>
      </w:r>
      <w:r w:rsidR="00452906">
        <w:rPr>
          <w:rFonts w:ascii="Calibri" w:hAnsi="Calibri" w:cs="Calibri"/>
        </w:rPr>
        <w:t>children’s</w:t>
      </w:r>
      <w:r w:rsidR="00B0132C" w:rsidRPr="00F56B9E">
        <w:rPr>
          <w:rFonts w:ascii="Calibri" w:hAnsi="Calibri" w:cs="Calibri"/>
        </w:rPr>
        <w:t xml:space="preserve"> active participation in a safer, more sustainable, and more inclusive world</w:t>
      </w:r>
      <w:r w:rsidR="00B37BF0">
        <w:rPr>
          <w:rFonts w:ascii="Calibri" w:hAnsi="Calibri" w:cs="Calibri"/>
        </w:rPr>
        <w:t>?</w:t>
      </w:r>
      <w:r w:rsidR="00B0132C" w:rsidRPr="00F56B9E">
        <w:rPr>
          <w:rFonts w:ascii="Calibri" w:hAnsi="Calibri" w:cs="Calibri"/>
        </w:rPr>
        <w:t xml:space="preserve"> To be continued…</w:t>
      </w:r>
    </w:p>
    <w:p w14:paraId="39378A46" w14:textId="650FE132" w:rsidR="00A55F81" w:rsidRPr="00F56B9E" w:rsidRDefault="00A55F81" w:rsidP="00F56B9E">
      <w:pPr>
        <w:spacing w:line="276" w:lineRule="auto"/>
        <w:jc w:val="both"/>
        <w:rPr>
          <w:rFonts w:ascii="Calibri" w:hAnsi="Calibri" w:cs="Calibri"/>
        </w:rPr>
      </w:pPr>
    </w:p>
    <w:p w14:paraId="2D3F214B" w14:textId="58C2A3FB" w:rsidR="002769F3" w:rsidRPr="00F56B9E" w:rsidRDefault="002769F3" w:rsidP="00F56B9E">
      <w:pPr>
        <w:spacing w:line="276" w:lineRule="auto"/>
        <w:jc w:val="both"/>
        <w:rPr>
          <w:rFonts w:ascii="Calibri" w:hAnsi="Calibri" w:cs="Calibri"/>
        </w:rPr>
      </w:pPr>
    </w:p>
    <w:p w14:paraId="45C8B504" w14:textId="77777777" w:rsidR="00B731F5" w:rsidRPr="00726E3D" w:rsidRDefault="00B731F5" w:rsidP="00B731F5">
      <w:pPr>
        <w:spacing w:after="120"/>
        <w:rPr>
          <w:rFonts w:asciiTheme="minorHAnsi" w:hAnsiTheme="minorHAnsi" w:cstheme="minorHAnsi"/>
          <w:b/>
          <w:bCs/>
          <w:i/>
          <w:sz w:val="22"/>
          <w:szCs w:val="22"/>
          <w:shd w:val="clear" w:color="auto" w:fill="FFFFFF"/>
        </w:rPr>
      </w:pPr>
    </w:p>
    <w:p w14:paraId="3FD5369E" w14:textId="77777777" w:rsidR="00B731F5" w:rsidRPr="00726E3D" w:rsidRDefault="00B731F5" w:rsidP="00B731F5">
      <w:pPr>
        <w:spacing w:after="120"/>
        <w:rPr>
          <w:rFonts w:asciiTheme="minorHAnsi" w:hAnsiTheme="minorHAnsi" w:cstheme="minorHAnsi"/>
          <w:b/>
          <w:bCs/>
          <w:sz w:val="22"/>
          <w:szCs w:val="22"/>
          <w:shd w:val="clear" w:color="auto" w:fill="FFFFFF"/>
        </w:rPr>
      </w:pPr>
      <w:r w:rsidRPr="00726E3D">
        <w:rPr>
          <w:rFonts w:asciiTheme="minorHAnsi" w:hAnsiTheme="minorHAnsi" w:cstheme="minorHAnsi"/>
          <w:b/>
          <w:bCs/>
          <w:sz w:val="22"/>
          <w:szCs w:val="22"/>
          <w:shd w:val="clear" w:color="auto" w:fill="FFFFFF"/>
        </w:rPr>
        <w:t>References</w:t>
      </w:r>
    </w:p>
    <w:p w14:paraId="719D0EE8" w14:textId="77777777" w:rsidR="00B731F5" w:rsidRPr="00726E3D" w:rsidRDefault="00B731F5" w:rsidP="00B731F5">
      <w:pPr>
        <w:spacing w:after="120"/>
        <w:rPr>
          <w:rFonts w:asciiTheme="minorHAnsi" w:hAnsiTheme="minorHAnsi" w:cstheme="minorHAnsi"/>
          <w:b/>
          <w:bCs/>
          <w:sz w:val="22"/>
          <w:szCs w:val="22"/>
          <w:shd w:val="clear" w:color="auto" w:fill="FFFFFF"/>
        </w:rPr>
      </w:pPr>
    </w:p>
    <w:p w14:paraId="3151CD5F" w14:textId="77777777" w:rsidR="00B731F5" w:rsidRPr="00726E3D" w:rsidRDefault="00B731F5" w:rsidP="00B731F5">
      <w:pPr>
        <w:spacing w:after="120"/>
        <w:rPr>
          <w:rFonts w:asciiTheme="minorHAnsi" w:hAnsiTheme="minorHAnsi" w:cstheme="minorHAnsi"/>
          <w:b/>
          <w:bCs/>
          <w:sz w:val="22"/>
          <w:szCs w:val="22"/>
          <w:shd w:val="clear" w:color="auto" w:fill="FFFFFF"/>
        </w:rPr>
      </w:pPr>
      <w:r w:rsidRPr="00726E3D">
        <w:rPr>
          <w:rFonts w:asciiTheme="minorHAnsi" w:hAnsiTheme="minorHAnsi" w:cstheme="minorHAnsi"/>
          <w:sz w:val="22"/>
          <w:szCs w:val="22"/>
        </w:rPr>
        <w:t xml:space="preserve">Adamson, Glenn (2018). “The case for material intelligence”, </w:t>
      </w:r>
      <w:proofErr w:type="spellStart"/>
      <w:r w:rsidRPr="00726E3D">
        <w:rPr>
          <w:rFonts w:asciiTheme="minorHAnsi" w:hAnsiTheme="minorHAnsi" w:cstheme="minorHAnsi"/>
          <w:sz w:val="22"/>
          <w:szCs w:val="22"/>
        </w:rPr>
        <w:t>Aeonn</w:t>
      </w:r>
      <w:proofErr w:type="spellEnd"/>
      <w:r w:rsidRPr="00726E3D">
        <w:rPr>
          <w:rFonts w:asciiTheme="minorHAnsi" w:hAnsiTheme="minorHAnsi" w:cstheme="minorHAnsi"/>
          <w:sz w:val="22"/>
          <w:szCs w:val="22"/>
        </w:rPr>
        <w:t xml:space="preserve"> magazine, posted November 2018, https://aeon.co/essays/do-you-know-your-stuff-the-ethics-of-the-material-world.</w:t>
      </w:r>
    </w:p>
    <w:p w14:paraId="2A408F5A" w14:textId="77777777" w:rsidR="00B731F5" w:rsidRPr="00726E3D" w:rsidRDefault="00B731F5" w:rsidP="00B731F5">
      <w:pPr>
        <w:spacing w:after="120"/>
        <w:jc w:val="both"/>
        <w:rPr>
          <w:rFonts w:asciiTheme="minorHAnsi" w:eastAsia="Arial Unicode MS" w:hAnsiTheme="minorHAnsi" w:cstheme="minorHAnsi"/>
          <w:sz w:val="22"/>
          <w:szCs w:val="22"/>
          <w:lang w:val="en"/>
        </w:rPr>
      </w:pPr>
      <w:r w:rsidRPr="00726E3D">
        <w:rPr>
          <w:rFonts w:asciiTheme="minorHAnsi" w:hAnsiTheme="minorHAnsi" w:cstheme="minorHAnsi"/>
          <w:sz w:val="22"/>
          <w:szCs w:val="22"/>
        </w:rPr>
        <w:t xml:space="preserve">Balut, Pierre-Yves (2013). </w:t>
      </w:r>
      <w:proofErr w:type="spellStart"/>
      <w:r w:rsidRPr="00AB2367">
        <w:rPr>
          <w:rFonts w:asciiTheme="minorHAnsi" w:hAnsiTheme="minorHAnsi" w:cstheme="minorHAnsi"/>
          <w:i/>
          <w:iCs/>
          <w:sz w:val="22"/>
          <w:szCs w:val="22"/>
        </w:rPr>
        <w:t>Théorie</w:t>
      </w:r>
      <w:proofErr w:type="spellEnd"/>
      <w:r w:rsidRPr="00AB2367">
        <w:rPr>
          <w:rFonts w:asciiTheme="minorHAnsi" w:hAnsiTheme="minorHAnsi" w:cstheme="minorHAnsi"/>
          <w:i/>
          <w:iCs/>
          <w:sz w:val="22"/>
          <w:szCs w:val="22"/>
        </w:rPr>
        <w:t xml:space="preserve"> du </w:t>
      </w:r>
      <w:proofErr w:type="spellStart"/>
      <w:r w:rsidRPr="00AB2367">
        <w:rPr>
          <w:rFonts w:asciiTheme="minorHAnsi" w:hAnsiTheme="minorHAnsi" w:cstheme="minorHAnsi"/>
          <w:i/>
          <w:iCs/>
          <w:sz w:val="22"/>
          <w:szCs w:val="22"/>
        </w:rPr>
        <w:t>vêtement</w:t>
      </w:r>
      <w:proofErr w:type="spellEnd"/>
      <w:r w:rsidRPr="00AB2367">
        <w:rPr>
          <w:rFonts w:asciiTheme="minorHAnsi" w:hAnsiTheme="minorHAnsi" w:cstheme="minorHAnsi"/>
          <w:i/>
          <w:iCs/>
          <w:sz w:val="22"/>
          <w:szCs w:val="22"/>
        </w:rPr>
        <w:t>.</w:t>
      </w:r>
      <w:r w:rsidRPr="00726E3D">
        <w:rPr>
          <w:rFonts w:asciiTheme="minorHAnsi" w:hAnsiTheme="minorHAnsi" w:cstheme="minorHAnsi"/>
          <w:sz w:val="22"/>
          <w:szCs w:val="22"/>
        </w:rPr>
        <w:t xml:space="preserve"> </w:t>
      </w:r>
      <w:r w:rsidRPr="00726E3D">
        <w:rPr>
          <w:rFonts w:asciiTheme="minorHAnsi" w:hAnsiTheme="minorHAnsi" w:cstheme="minorHAnsi"/>
          <w:sz w:val="22"/>
          <w:szCs w:val="22"/>
          <w:lang w:val="en-US"/>
        </w:rPr>
        <w:t xml:space="preserve">Paris: </w:t>
      </w:r>
      <w:proofErr w:type="spellStart"/>
      <w:r w:rsidRPr="00726E3D">
        <w:rPr>
          <w:rFonts w:asciiTheme="minorHAnsi" w:hAnsiTheme="minorHAnsi" w:cstheme="minorHAnsi"/>
          <w:sz w:val="22"/>
          <w:szCs w:val="22"/>
          <w:lang w:val="en-US"/>
        </w:rPr>
        <w:t>L’Harmattan</w:t>
      </w:r>
      <w:proofErr w:type="spellEnd"/>
    </w:p>
    <w:p w14:paraId="09C8415F" w14:textId="77777777" w:rsidR="00B731F5" w:rsidRPr="00726E3D" w:rsidRDefault="00B731F5" w:rsidP="00B731F5">
      <w:pPr>
        <w:spacing w:before="120" w:after="120"/>
        <w:jc w:val="both"/>
        <w:rPr>
          <w:rFonts w:asciiTheme="minorHAnsi" w:hAnsiTheme="minorHAnsi" w:cstheme="minorHAnsi"/>
          <w:sz w:val="22"/>
          <w:szCs w:val="22"/>
        </w:rPr>
      </w:pPr>
      <w:r w:rsidRPr="00726E3D">
        <w:rPr>
          <w:rFonts w:asciiTheme="minorHAnsi" w:hAnsiTheme="minorHAnsi" w:cstheme="minorHAnsi"/>
          <w:sz w:val="22"/>
          <w:szCs w:val="22"/>
          <w:shd w:val="clear" w:color="auto" w:fill="FFFFFF"/>
        </w:rPr>
        <w:t xml:space="preserve">Berkley, Nicola, Lister, Ruth (2020). “Multidisciplinary perspectives on the child’s voice in public policy: an introduction”, </w:t>
      </w:r>
      <w:r w:rsidRPr="00726E3D">
        <w:rPr>
          <w:rFonts w:asciiTheme="minorHAnsi" w:hAnsiTheme="minorHAnsi" w:cstheme="minorHAnsi"/>
          <w:sz w:val="22"/>
          <w:szCs w:val="22"/>
        </w:rPr>
        <w:t xml:space="preserve">Journal of the British Academy, </w:t>
      </w:r>
      <w:r w:rsidRPr="00726E3D">
        <w:rPr>
          <w:rFonts w:asciiTheme="minorHAnsi" w:hAnsiTheme="minorHAnsi" w:cstheme="minorHAnsi"/>
          <w:sz w:val="22"/>
          <w:szCs w:val="22"/>
          <w:shd w:val="clear" w:color="auto" w:fill="FFFFFF"/>
        </w:rPr>
        <w:t>volume 8, supplementary issue 4: 7-15, posted 28 September 2020.</w:t>
      </w:r>
      <w:r w:rsidRPr="00726E3D">
        <w:rPr>
          <w:rFonts w:asciiTheme="minorHAnsi" w:hAnsiTheme="minorHAnsi" w:cstheme="minorHAnsi"/>
          <w:sz w:val="22"/>
          <w:szCs w:val="22"/>
        </w:rPr>
        <w:t xml:space="preserve"> </w:t>
      </w:r>
    </w:p>
    <w:p w14:paraId="62808C89"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rPr>
        <w:t xml:space="preserve">Bick, Rachel, </w:t>
      </w:r>
      <w:proofErr w:type="spellStart"/>
      <w:r w:rsidRPr="00726E3D">
        <w:rPr>
          <w:rFonts w:asciiTheme="minorHAnsi" w:hAnsiTheme="minorHAnsi" w:cstheme="minorHAnsi"/>
          <w:sz w:val="22"/>
          <w:szCs w:val="22"/>
        </w:rPr>
        <w:t>Hasley</w:t>
      </w:r>
      <w:proofErr w:type="spellEnd"/>
      <w:r w:rsidRPr="00726E3D">
        <w:rPr>
          <w:rFonts w:asciiTheme="minorHAnsi" w:hAnsiTheme="minorHAnsi" w:cstheme="minorHAnsi"/>
          <w:sz w:val="22"/>
          <w:szCs w:val="22"/>
        </w:rPr>
        <w:t xml:space="preserve">, Erika, </w:t>
      </w:r>
      <w:proofErr w:type="spellStart"/>
      <w:r w:rsidRPr="00726E3D">
        <w:rPr>
          <w:rFonts w:asciiTheme="minorHAnsi" w:hAnsiTheme="minorHAnsi" w:cstheme="minorHAnsi"/>
          <w:sz w:val="22"/>
          <w:szCs w:val="22"/>
        </w:rPr>
        <w:t>Ekenga</w:t>
      </w:r>
      <w:proofErr w:type="spellEnd"/>
      <w:r w:rsidRPr="00726E3D">
        <w:rPr>
          <w:rFonts w:asciiTheme="minorHAnsi" w:hAnsiTheme="minorHAnsi" w:cstheme="minorHAnsi"/>
          <w:sz w:val="22"/>
          <w:szCs w:val="22"/>
        </w:rPr>
        <w:t>, Christine C. (2018). “The global environmental injustice of Fast Fashion</w:t>
      </w:r>
      <w:proofErr w:type="gramStart"/>
      <w:r w:rsidRPr="00726E3D">
        <w:rPr>
          <w:rFonts w:asciiTheme="minorHAnsi" w:hAnsiTheme="minorHAnsi" w:cstheme="minorHAnsi"/>
          <w:sz w:val="22"/>
          <w:szCs w:val="22"/>
        </w:rPr>
        <w:t>”</w:t>
      </w:r>
      <w:r w:rsidRPr="00726E3D">
        <w:rPr>
          <w:rStyle w:val="author-sup-separator"/>
          <w:rFonts w:asciiTheme="minorHAnsi" w:hAnsiTheme="minorHAnsi" w:cstheme="minorHAnsi"/>
          <w:sz w:val="22"/>
          <w:szCs w:val="22"/>
          <w:vertAlign w:val="superscript"/>
        </w:rPr>
        <w:t>,,</w:t>
      </w:r>
      <w:proofErr w:type="gramEnd"/>
      <w:r w:rsidRPr="00726E3D">
        <w:rPr>
          <w:rStyle w:val="author-sup-separator"/>
          <w:rFonts w:asciiTheme="minorHAnsi" w:hAnsiTheme="minorHAnsi" w:cstheme="minorHAnsi"/>
          <w:sz w:val="22"/>
          <w:szCs w:val="22"/>
          <w:vertAlign w:val="superscript"/>
        </w:rPr>
        <w:t xml:space="preserve"> </w:t>
      </w:r>
      <w:r w:rsidRPr="00726E3D">
        <w:rPr>
          <w:rFonts w:asciiTheme="minorHAnsi" w:hAnsiTheme="minorHAnsi" w:cstheme="minorHAnsi"/>
          <w:sz w:val="22"/>
          <w:szCs w:val="22"/>
          <w:shd w:val="clear" w:color="auto" w:fill="FFFFFF"/>
        </w:rPr>
        <w:t>Environ Health. 17(1): 92.</w:t>
      </w:r>
    </w:p>
    <w:p w14:paraId="20F68D2D"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Brooks, Mary (1999)</w:t>
      </w:r>
      <w:r w:rsidRPr="00726E3D">
        <w:rPr>
          <w:rFonts w:asciiTheme="minorHAnsi" w:eastAsia="Arial Unicode MS" w:hAnsiTheme="minorHAnsi" w:cstheme="minorHAnsi"/>
          <w:sz w:val="22"/>
          <w:szCs w:val="22"/>
          <w:lang w:val="en"/>
        </w:rPr>
        <w:t xml:space="preserve">. “Patterns of Choice: Women’s and Children’s Clothing in the Wallis Archive, York Castle Museum.” In </w:t>
      </w:r>
      <w:r w:rsidRPr="00726E3D">
        <w:rPr>
          <w:rStyle w:val="Emphasis"/>
          <w:rFonts w:asciiTheme="minorHAnsi" w:eastAsia="Arial Unicode MS" w:hAnsiTheme="minorHAnsi" w:cstheme="minorHAnsi"/>
          <w:sz w:val="22"/>
          <w:szCs w:val="22"/>
          <w:lang w:val="en"/>
        </w:rPr>
        <w:t>The Culture of Sewing: Gender, Consumption and Home Dressmaking</w:t>
      </w:r>
      <w:r w:rsidRPr="00726E3D">
        <w:rPr>
          <w:rFonts w:asciiTheme="minorHAnsi" w:eastAsia="Arial Unicode MS" w:hAnsiTheme="minorHAnsi" w:cstheme="minorHAnsi"/>
          <w:sz w:val="22"/>
          <w:szCs w:val="22"/>
          <w:lang w:val="en"/>
        </w:rPr>
        <w:t xml:space="preserve">. Edited by </w:t>
      </w:r>
      <w:r w:rsidRPr="00726E3D">
        <w:rPr>
          <w:rStyle w:val="namegrp"/>
          <w:rFonts w:asciiTheme="minorHAnsi" w:eastAsia="Arial Unicode MS" w:hAnsiTheme="minorHAnsi" w:cstheme="minorHAnsi"/>
          <w:sz w:val="22"/>
          <w:szCs w:val="22"/>
          <w:lang w:val="en"/>
        </w:rPr>
        <w:t>Barbara Burman</w:t>
      </w:r>
      <w:r w:rsidRPr="00726E3D">
        <w:rPr>
          <w:rFonts w:asciiTheme="minorHAnsi" w:eastAsia="Arial Unicode MS" w:hAnsiTheme="minorHAnsi" w:cstheme="minorHAnsi"/>
          <w:sz w:val="22"/>
          <w:szCs w:val="22"/>
          <w:lang w:val="en"/>
        </w:rPr>
        <w:t>, 169–192. Oxford: Berg.</w:t>
      </w:r>
    </w:p>
    <w:p w14:paraId="2D92C367" w14:textId="77777777" w:rsidR="00B731F5" w:rsidRPr="00726E3D" w:rsidRDefault="00B731F5" w:rsidP="00B731F5">
      <w:pPr>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Buck, Anne (1996)</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Clothes and the Child: A Handbook of Children’s Dress in England 1500–1900</w:t>
      </w:r>
      <w:r w:rsidRPr="00726E3D">
        <w:rPr>
          <w:rFonts w:asciiTheme="minorHAnsi" w:eastAsia="Arial Unicode MS" w:hAnsiTheme="minorHAnsi" w:cstheme="minorHAnsi"/>
          <w:sz w:val="22"/>
          <w:szCs w:val="22"/>
          <w:lang w:val="en"/>
        </w:rPr>
        <w:t>. New York: Holmes &amp; Meier.</w:t>
      </w:r>
    </w:p>
    <w:p w14:paraId="725F07E7"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Buckley, Cheryl (1996)</w:t>
      </w:r>
      <w:r w:rsidRPr="00726E3D">
        <w:rPr>
          <w:rFonts w:asciiTheme="minorHAnsi" w:eastAsia="Arial Unicode MS" w:hAnsiTheme="minorHAnsi" w:cstheme="minorHAnsi"/>
          <w:sz w:val="22"/>
          <w:szCs w:val="22"/>
          <w:lang w:val="en"/>
        </w:rPr>
        <w:t xml:space="preserve">. “Children’s Clothes: Design and Promotion.” In </w:t>
      </w:r>
      <w:r w:rsidRPr="00726E3D">
        <w:rPr>
          <w:rStyle w:val="Emphasis"/>
          <w:rFonts w:asciiTheme="minorHAnsi" w:eastAsia="Arial Unicode MS" w:hAnsiTheme="minorHAnsi" w:cstheme="minorHAnsi"/>
          <w:sz w:val="22"/>
          <w:szCs w:val="22"/>
          <w:lang w:val="en"/>
        </w:rPr>
        <w:t>The Gendered Object</w:t>
      </w:r>
      <w:r w:rsidRPr="00726E3D">
        <w:rPr>
          <w:rFonts w:asciiTheme="minorHAnsi" w:eastAsia="Arial Unicode MS" w:hAnsiTheme="minorHAnsi" w:cstheme="minorHAnsi"/>
          <w:sz w:val="22"/>
          <w:szCs w:val="22"/>
          <w:lang w:val="en"/>
        </w:rPr>
        <w:t xml:space="preserve">. Edited by </w:t>
      </w:r>
      <w:r w:rsidRPr="00726E3D">
        <w:rPr>
          <w:rStyle w:val="namegrp"/>
          <w:rFonts w:asciiTheme="minorHAnsi" w:eastAsia="Arial Unicode MS" w:hAnsiTheme="minorHAnsi" w:cstheme="minorHAnsi"/>
          <w:sz w:val="22"/>
          <w:szCs w:val="22"/>
          <w:lang w:val="en"/>
        </w:rPr>
        <w:t>Pat Kirkham</w:t>
      </w:r>
      <w:r w:rsidRPr="00726E3D">
        <w:rPr>
          <w:rFonts w:asciiTheme="minorHAnsi" w:eastAsia="Arial Unicode MS" w:hAnsiTheme="minorHAnsi" w:cstheme="minorHAnsi"/>
          <w:sz w:val="22"/>
          <w:szCs w:val="22"/>
          <w:lang w:val="en"/>
        </w:rPr>
        <w:t>, 103–111. Manchester, UK: Manchester University Press.</w:t>
      </w:r>
    </w:p>
    <w:p w14:paraId="42BF1FAE"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Fonts w:asciiTheme="minorHAnsi" w:eastAsia="Arial Unicode MS" w:hAnsiTheme="minorHAnsi" w:cstheme="minorHAnsi"/>
          <w:sz w:val="22"/>
          <w:szCs w:val="22"/>
          <w:lang w:val="en"/>
        </w:rPr>
        <w:t xml:space="preserve">Canales, Katie (2018). Century of the Child: Nordic design for children 1900 to today. V&amp;A Museum of Childhood, </w:t>
      </w:r>
      <w:hyperlink r:id="rId9" w:history="1">
        <w:r w:rsidRPr="00726E3D">
          <w:rPr>
            <w:rStyle w:val="Hyperlink"/>
            <w:rFonts w:asciiTheme="minorHAnsi" w:eastAsia="Arial Unicode MS" w:hAnsiTheme="minorHAnsi" w:cstheme="minorHAnsi"/>
            <w:sz w:val="22"/>
            <w:szCs w:val="22"/>
            <w:lang w:val="en"/>
          </w:rPr>
          <w:t>https://www.vam.ac.uk/blog/museum-of-childhood/century-of-the-child-nordic-design-for-children-1900-to-today</w:t>
        </w:r>
      </w:hyperlink>
      <w:r w:rsidRPr="00726E3D">
        <w:rPr>
          <w:rFonts w:asciiTheme="minorHAnsi" w:eastAsia="Arial Unicode MS" w:hAnsiTheme="minorHAnsi" w:cstheme="minorHAnsi"/>
          <w:sz w:val="22"/>
          <w:szCs w:val="22"/>
          <w:lang w:val="en"/>
        </w:rPr>
        <w:t xml:space="preserve"> [last accessed 21/11/21].</w:t>
      </w:r>
    </w:p>
    <w:p w14:paraId="392F2C4E"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Cook, Daniel (2004)</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The Commodification of Childhood: The Children’s Clothing Industry and the Rise of the Child Consumer</w:t>
      </w:r>
      <w:r w:rsidRPr="00726E3D">
        <w:rPr>
          <w:rFonts w:asciiTheme="minorHAnsi" w:eastAsia="Arial Unicode MS" w:hAnsiTheme="minorHAnsi" w:cstheme="minorHAnsi"/>
          <w:sz w:val="22"/>
          <w:szCs w:val="22"/>
          <w:lang w:val="en"/>
        </w:rPr>
        <w:t>. Durham, NC: Duke University Press.</w:t>
      </w:r>
    </w:p>
    <w:p w14:paraId="61C37ADC"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Cook, Daniel T.</w:t>
      </w:r>
      <w:r w:rsidRPr="00726E3D">
        <w:rPr>
          <w:rFonts w:asciiTheme="minorHAnsi" w:eastAsia="Arial Unicode MS" w:hAnsiTheme="minorHAnsi" w:cstheme="minorHAnsi"/>
          <w:sz w:val="22"/>
          <w:szCs w:val="22"/>
          <w:lang w:val="en"/>
        </w:rPr>
        <w:t xml:space="preserve">, and </w:t>
      </w:r>
      <w:r w:rsidRPr="00726E3D">
        <w:rPr>
          <w:rStyle w:val="namegrp"/>
          <w:rFonts w:asciiTheme="minorHAnsi" w:eastAsia="Arial Unicode MS" w:hAnsiTheme="minorHAnsi" w:cstheme="minorHAnsi"/>
          <w:sz w:val="22"/>
          <w:szCs w:val="22"/>
          <w:lang w:val="en"/>
        </w:rPr>
        <w:t>Susan B. Kaiser (2004)</w:t>
      </w:r>
      <w:r w:rsidRPr="00726E3D">
        <w:rPr>
          <w:rFonts w:asciiTheme="minorHAnsi" w:eastAsia="Arial Unicode MS" w:hAnsiTheme="minorHAnsi" w:cstheme="minorHAnsi"/>
          <w:sz w:val="22"/>
          <w:szCs w:val="22"/>
          <w:lang w:val="en"/>
        </w:rPr>
        <w:t xml:space="preserve">. “Betwixt and Be Tween: Age Ambiguity and the Sexualization of the Female Consuming Subject.” </w:t>
      </w:r>
      <w:r w:rsidRPr="00726E3D">
        <w:rPr>
          <w:rStyle w:val="Emphasis"/>
          <w:rFonts w:asciiTheme="minorHAnsi" w:eastAsia="Arial Unicode MS" w:hAnsiTheme="minorHAnsi" w:cstheme="minorHAnsi"/>
          <w:sz w:val="22"/>
          <w:szCs w:val="22"/>
          <w:lang w:val="en"/>
        </w:rPr>
        <w:t>Journal of Consumer Culture</w:t>
      </w:r>
      <w:r w:rsidRPr="00726E3D">
        <w:rPr>
          <w:rFonts w:asciiTheme="minorHAnsi" w:eastAsia="Arial Unicode MS" w:hAnsiTheme="minorHAnsi" w:cstheme="minorHAnsi"/>
          <w:sz w:val="22"/>
          <w:szCs w:val="22"/>
          <w:lang w:val="en"/>
        </w:rPr>
        <w:t xml:space="preserve"> 4: 203–227.</w:t>
      </w:r>
    </w:p>
    <w:p w14:paraId="234D318D"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ind w:left="34"/>
        <w:jc w:val="both"/>
        <w:rPr>
          <w:rStyle w:val="namegrp"/>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 xml:space="preserve">Copeland, Kristen A.   Susan N. Sherman, Cassandra A. </w:t>
      </w:r>
      <w:proofErr w:type="spellStart"/>
      <w:r w:rsidRPr="00726E3D">
        <w:rPr>
          <w:rStyle w:val="namegrp"/>
          <w:rFonts w:asciiTheme="minorHAnsi" w:eastAsia="Arial Unicode MS" w:hAnsiTheme="minorHAnsi" w:cstheme="minorHAnsi"/>
          <w:sz w:val="22"/>
          <w:szCs w:val="22"/>
          <w:lang w:val="en"/>
        </w:rPr>
        <w:t>Kendeigh</w:t>
      </w:r>
      <w:proofErr w:type="spellEnd"/>
      <w:r w:rsidRPr="00726E3D">
        <w:rPr>
          <w:rStyle w:val="namegrp"/>
          <w:rFonts w:asciiTheme="minorHAnsi" w:eastAsia="Arial Unicode MS" w:hAnsiTheme="minorHAnsi" w:cstheme="minorHAnsi"/>
          <w:sz w:val="22"/>
          <w:szCs w:val="22"/>
          <w:lang w:val="en"/>
        </w:rPr>
        <w:t xml:space="preserve">, Brian E. </w:t>
      </w:r>
      <w:proofErr w:type="spellStart"/>
      <w:r w:rsidRPr="00726E3D">
        <w:rPr>
          <w:rStyle w:val="namegrp"/>
          <w:rFonts w:asciiTheme="minorHAnsi" w:eastAsia="Arial Unicode MS" w:hAnsiTheme="minorHAnsi" w:cstheme="minorHAnsi"/>
          <w:sz w:val="22"/>
          <w:szCs w:val="22"/>
          <w:lang w:val="en"/>
        </w:rPr>
        <w:t>Saelens</w:t>
      </w:r>
      <w:proofErr w:type="spellEnd"/>
      <w:r w:rsidRPr="00726E3D">
        <w:rPr>
          <w:rStyle w:val="namegrp"/>
          <w:rFonts w:asciiTheme="minorHAnsi" w:eastAsia="Arial Unicode MS" w:hAnsiTheme="minorHAnsi" w:cstheme="minorHAnsi"/>
          <w:sz w:val="22"/>
          <w:szCs w:val="22"/>
          <w:lang w:val="en"/>
        </w:rPr>
        <w:t xml:space="preserve"> and Heidi J. </w:t>
      </w:r>
      <w:proofErr w:type="spellStart"/>
      <w:r w:rsidRPr="00726E3D">
        <w:rPr>
          <w:rStyle w:val="namegrp"/>
          <w:rFonts w:asciiTheme="minorHAnsi" w:eastAsia="Arial Unicode MS" w:hAnsiTheme="minorHAnsi" w:cstheme="minorHAnsi"/>
          <w:sz w:val="22"/>
          <w:szCs w:val="22"/>
          <w:lang w:val="en"/>
        </w:rPr>
        <w:t>Kalkwarf</w:t>
      </w:r>
      <w:proofErr w:type="spellEnd"/>
      <w:r w:rsidRPr="00726E3D">
        <w:rPr>
          <w:rStyle w:val="namegrp"/>
          <w:rFonts w:asciiTheme="minorHAnsi" w:eastAsia="Arial Unicode MS" w:hAnsiTheme="minorHAnsi" w:cstheme="minorHAnsi"/>
          <w:sz w:val="22"/>
          <w:szCs w:val="22"/>
          <w:lang w:val="en"/>
        </w:rPr>
        <w:t xml:space="preserve"> (2009). ‘Flip flops, dress clothes, and no coat: clothing barriers to children's physical activity in child-care centers identified from a qualitative study’. The International Journal of Behavioral Nutrition and Physical Activity, 6: 74-88.</w:t>
      </w:r>
    </w:p>
    <w:p w14:paraId="6372A9B7"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rPr>
        <w:t xml:space="preserve">Crafts Council (2019). Make Your Future Three: Summary Report. [online] London: Crafts Council, p.3. Available at: </w:t>
      </w:r>
      <w:r w:rsidRPr="00726E3D">
        <w:rPr>
          <w:rFonts w:asciiTheme="minorHAnsi" w:hAnsiTheme="minorHAnsi" w:cstheme="minorHAnsi"/>
          <w:sz w:val="22"/>
          <w:szCs w:val="22"/>
        </w:rPr>
        <w:lastRenderedPageBreak/>
        <w:t>&lt;https://media.craftscouncil.org.uk/documents/Make_Your_Future_Year_Three_Evaluation.pdf&gt; [Accessed 19/11/21].</w:t>
      </w:r>
    </w:p>
    <w:p w14:paraId="40E5B3DD"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fr-FR"/>
        </w:rPr>
      </w:pPr>
      <w:r w:rsidRPr="00726E3D">
        <w:rPr>
          <w:rStyle w:val="namegrp"/>
          <w:rFonts w:asciiTheme="minorHAnsi" w:eastAsia="Arial Unicode MS" w:hAnsiTheme="minorHAnsi" w:cstheme="minorHAnsi"/>
          <w:sz w:val="22"/>
          <w:szCs w:val="22"/>
          <w:lang w:val="en"/>
        </w:rPr>
        <w:t>Cunnington, Phillis</w:t>
      </w:r>
      <w:r w:rsidRPr="00726E3D">
        <w:rPr>
          <w:rFonts w:asciiTheme="minorHAnsi" w:eastAsia="Arial Unicode MS" w:hAnsiTheme="minorHAnsi" w:cstheme="minorHAnsi"/>
          <w:sz w:val="22"/>
          <w:szCs w:val="22"/>
          <w:lang w:val="en"/>
        </w:rPr>
        <w:t>, and</w:t>
      </w:r>
      <w:r w:rsidRPr="00726E3D">
        <w:rPr>
          <w:rStyle w:val="namegrp"/>
          <w:rFonts w:asciiTheme="minorHAnsi" w:eastAsia="Arial Unicode MS" w:hAnsiTheme="minorHAnsi" w:cstheme="minorHAnsi"/>
          <w:sz w:val="22"/>
          <w:szCs w:val="22"/>
          <w:lang w:val="en"/>
        </w:rPr>
        <w:t xml:space="preserve"> Buck, Anne (1965)</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Children’s Costume in England 1300–1900: From the Fourteenth to the End of the Nineteenth Century</w:t>
      </w:r>
      <w:r w:rsidRPr="00726E3D">
        <w:rPr>
          <w:rFonts w:asciiTheme="minorHAnsi" w:eastAsia="Arial Unicode MS" w:hAnsiTheme="minorHAnsi" w:cstheme="minorHAnsi"/>
          <w:sz w:val="22"/>
          <w:szCs w:val="22"/>
          <w:lang w:val="en"/>
        </w:rPr>
        <w:t xml:space="preserve">. </w:t>
      </w:r>
      <w:r w:rsidRPr="00726E3D">
        <w:rPr>
          <w:rFonts w:asciiTheme="minorHAnsi" w:eastAsia="Arial Unicode MS" w:hAnsiTheme="minorHAnsi" w:cstheme="minorHAnsi"/>
          <w:sz w:val="22"/>
          <w:szCs w:val="22"/>
          <w:lang w:val="fr-FR"/>
        </w:rPr>
        <w:t>London: A &amp; C Black.</w:t>
      </w:r>
    </w:p>
    <w:p w14:paraId="4731EBB8"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fr-FR"/>
        </w:rPr>
      </w:pPr>
      <w:proofErr w:type="spellStart"/>
      <w:r w:rsidRPr="00726E3D">
        <w:rPr>
          <w:rFonts w:asciiTheme="minorHAnsi" w:eastAsia="Arial Unicode MS" w:hAnsiTheme="minorHAnsi" w:cstheme="minorHAnsi"/>
          <w:sz w:val="22"/>
          <w:szCs w:val="22"/>
        </w:rPr>
        <w:t>Delalande</w:t>
      </w:r>
      <w:proofErr w:type="spellEnd"/>
      <w:r w:rsidRPr="00726E3D">
        <w:rPr>
          <w:rFonts w:asciiTheme="minorHAnsi" w:eastAsia="Arial Unicode MS" w:hAnsiTheme="minorHAnsi" w:cstheme="minorHAnsi"/>
          <w:sz w:val="22"/>
          <w:szCs w:val="22"/>
        </w:rPr>
        <w:t xml:space="preserve">, Julienne and </w:t>
      </w:r>
      <w:proofErr w:type="spellStart"/>
      <w:r w:rsidRPr="00726E3D">
        <w:rPr>
          <w:rFonts w:asciiTheme="minorHAnsi" w:eastAsia="Arial Unicode MS" w:hAnsiTheme="minorHAnsi" w:cstheme="minorHAnsi"/>
          <w:sz w:val="22"/>
          <w:szCs w:val="22"/>
        </w:rPr>
        <w:t>Arleo</w:t>
      </w:r>
      <w:proofErr w:type="spellEnd"/>
      <w:r w:rsidRPr="00726E3D">
        <w:rPr>
          <w:rFonts w:asciiTheme="minorHAnsi" w:eastAsia="Arial Unicode MS" w:hAnsiTheme="minorHAnsi" w:cstheme="minorHAnsi"/>
          <w:sz w:val="22"/>
          <w:szCs w:val="22"/>
        </w:rPr>
        <w:t xml:space="preserve">, Andy (ed.) </w:t>
      </w:r>
      <w:r w:rsidRPr="00726E3D">
        <w:rPr>
          <w:rFonts w:asciiTheme="minorHAnsi" w:eastAsia="Arial Unicode MS" w:hAnsiTheme="minorHAnsi" w:cstheme="minorHAnsi"/>
          <w:sz w:val="22"/>
          <w:szCs w:val="22"/>
          <w:lang w:val="fr-FR"/>
        </w:rPr>
        <w:t xml:space="preserve">(2011). </w:t>
      </w:r>
      <w:r w:rsidRPr="0012380A">
        <w:rPr>
          <w:rFonts w:asciiTheme="minorHAnsi" w:eastAsia="Arial Unicode MS" w:hAnsiTheme="minorHAnsi" w:cstheme="minorHAnsi"/>
          <w:i/>
          <w:iCs/>
          <w:sz w:val="22"/>
          <w:szCs w:val="22"/>
          <w:lang w:val="fr-FR"/>
        </w:rPr>
        <w:t>Cultures enfantines.</w:t>
      </w:r>
      <w:r w:rsidRPr="00726E3D">
        <w:rPr>
          <w:rFonts w:asciiTheme="minorHAnsi" w:eastAsia="Arial Unicode MS" w:hAnsiTheme="minorHAnsi" w:cstheme="minorHAnsi"/>
          <w:sz w:val="22"/>
          <w:szCs w:val="22"/>
          <w:lang w:val="fr-FR"/>
        </w:rPr>
        <w:t xml:space="preserve"> Rennes: P.U.R. </w:t>
      </w:r>
    </w:p>
    <w:p w14:paraId="612CC1CA" w14:textId="77777777" w:rsidR="00B731F5" w:rsidRPr="00726E3D" w:rsidRDefault="00B731F5" w:rsidP="00B731F5">
      <w:pPr>
        <w:spacing w:before="120" w:after="120"/>
        <w:jc w:val="both"/>
        <w:rPr>
          <w:rFonts w:asciiTheme="minorHAnsi" w:hAnsiTheme="minorHAnsi" w:cstheme="minorHAnsi"/>
          <w:sz w:val="22"/>
          <w:szCs w:val="22"/>
          <w:lang w:val="fr-FR"/>
        </w:rPr>
      </w:pPr>
      <w:proofErr w:type="spellStart"/>
      <w:r w:rsidRPr="00726E3D">
        <w:rPr>
          <w:rFonts w:asciiTheme="minorHAnsi" w:hAnsiTheme="minorHAnsi" w:cstheme="minorHAnsi"/>
          <w:sz w:val="22"/>
          <w:szCs w:val="22"/>
          <w:lang w:val="fr-FR"/>
        </w:rPr>
        <w:t>Diasio</w:t>
      </w:r>
      <w:proofErr w:type="spellEnd"/>
      <w:r w:rsidRPr="00726E3D">
        <w:rPr>
          <w:rFonts w:asciiTheme="minorHAnsi" w:hAnsiTheme="minorHAnsi" w:cstheme="minorHAnsi"/>
          <w:sz w:val="22"/>
          <w:szCs w:val="22"/>
          <w:lang w:val="fr-FR"/>
        </w:rPr>
        <w:t xml:space="preserve">, Nicoletta and </w:t>
      </w:r>
      <w:proofErr w:type="spellStart"/>
      <w:r w:rsidRPr="00726E3D">
        <w:rPr>
          <w:rFonts w:asciiTheme="minorHAnsi" w:hAnsiTheme="minorHAnsi" w:cstheme="minorHAnsi"/>
          <w:sz w:val="22"/>
          <w:szCs w:val="22"/>
          <w:lang w:val="fr-FR"/>
        </w:rPr>
        <w:t>Vinel</w:t>
      </w:r>
      <w:proofErr w:type="spellEnd"/>
      <w:r w:rsidRPr="00726E3D">
        <w:rPr>
          <w:rFonts w:asciiTheme="minorHAnsi" w:hAnsiTheme="minorHAnsi" w:cstheme="minorHAnsi"/>
          <w:sz w:val="22"/>
          <w:szCs w:val="22"/>
          <w:lang w:val="fr-FR"/>
        </w:rPr>
        <w:t>, Virginie (2017). “ Gouverner un corps en transformation : regards croisés d’enfants français et italiens”, </w:t>
      </w:r>
      <w:r w:rsidRPr="00726E3D">
        <w:rPr>
          <w:rStyle w:val="apple-converted-space"/>
          <w:rFonts w:asciiTheme="minorHAnsi" w:hAnsiTheme="minorHAnsi" w:cstheme="minorHAnsi"/>
          <w:sz w:val="22"/>
          <w:szCs w:val="22"/>
          <w:lang w:val="fr-FR"/>
        </w:rPr>
        <w:t> </w:t>
      </w:r>
      <w:r w:rsidRPr="00726E3D">
        <w:rPr>
          <w:rFonts w:asciiTheme="minorHAnsi" w:hAnsiTheme="minorHAnsi" w:cstheme="minorHAnsi"/>
          <w:sz w:val="22"/>
          <w:szCs w:val="22"/>
          <w:lang w:val="fr-FR"/>
        </w:rPr>
        <w:t>in </w:t>
      </w:r>
      <w:r w:rsidRPr="00726E3D">
        <w:rPr>
          <w:rStyle w:val="apple-converted-space"/>
          <w:rFonts w:asciiTheme="minorHAnsi" w:hAnsiTheme="minorHAnsi" w:cstheme="minorHAnsi"/>
          <w:sz w:val="22"/>
          <w:szCs w:val="22"/>
          <w:lang w:val="fr-FR"/>
        </w:rPr>
        <w:t> </w:t>
      </w:r>
      <w:proofErr w:type="spellStart"/>
      <w:r w:rsidRPr="00726E3D">
        <w:rPr>
          <w:rFonts w:asciiTheme="minorHAnsi" w:hAnsiTheme="minorHAnsi" w:cstheme="minorHAnsi"/>
          <w:sz w:val="22"/>
          <w:szCs w:val="22"/>
          <w:lang w:val="fr-FR"/>
        </w:rPr>
        <w:t>Diasio</w:t>
      </w:r>
      <w:proofErr w:type="spellEnd"/>
      <w:r w:rsidRPr="00726E3D">
        <w:rPr>
          <w:rFonts w:asciiTheme="minorHAnsi" w:hAnsiTheme="minorHAnsi" w:cstheme="minorHAnsi"/>
          <w:sz w:val="22"/>
          <w:szCs w:val="22"/>
          <w:lang w:val="fr-FR"/>
        </w:rPr>
        <w:t xml:space="preserve"> N., </w:t>
      </w:r>
      <w:proofErr w:type="spellStart"/>
      <w:r w:rsidRPr="00726E3D">
        <w:rPr>
          <w:rFonts w:asciiTheme="minorHAnsi" w:hAnsiTheme="minorHAnsi" w:cstheme="minorHAnsi"/>
          <w:sz w:val="22"/>
          <w:szCs w:val="22"/>
          <w:lang w:val="fr-FR"/>
        </w:rPr>
        <w:t>Vinel</w:t>
      </w:r>
      <w:proofErr w:type="spellEnd"/>
      <w:r w:rsidRPr="00726E3D">
        <w:rPr>
          <w:rFonts w:asciiTheme="minorHAnsi" w:hAnsiTheme="minorHAnsi" w:cstheme="minorHAnsi"/>
          <w:sz w:val="22"/>
          <w:szCs w:val="22"/>
          <w:lang w:val="fr-FR"/>
        </w:rPr>
        <w:t xml:space="preserve"> V.,</w:t>
      </w:r>
      <w:r w:rsidRPr="00726E3D">
        <w:rPr>
          <w:rStyle w:val="apple-converted-space"/>
          <w:rFonts w:asciiTheme="minorHAnsi" w:hAnsiTheme="minorHAnsi" w:cstheme="minorHAnsi"/>
          <w:sz w:val="22"/>
          <w:szCs w:val="22"/>
          <w:lang w:val="fr-FR"/>
        </w:rPr>
        <w:t> </w:t>
      </w:r>
      <w:r w:rsidRPr="00726E3D">
        <w:rPr>
          <w:rFonts w:asciiTheme="minorHAnsi" w:hAnsiTheme="minorHAnsi" w:cstheme="minorHAnsi"/>
          <w:sz w:val="22"/>
          <w:szCs w:val="22"/>
          <w:lang w:val="fr-FR"/>
        </w:rPr>
        <w:t xml:space="preserve">Corps et </w:t>
      </w:r>
      <w:proofErr w:type="spellStart"/>
      <w:r w:rsidRPr="00726E3D">
        <w:rPr>
          <w:rFonts w:asciiTheme="minorHAnsi" w:hAnsiTheme="minorHAnsi" w:cstheme="minorHAnsi"/>
          <w:sz w:val="22"/>
          <w:szCs w:val="22"/>
          <w:lang w:val="fr-FR"/>
        </w:rPr>
        <w:t>preadolescence</w:t>
      </w:r>
      <w:proofErr w:type="spellEnd"/>
      <w:r w:rsidRPr="00726E3D">
        <w:rPr>
          <w:rFonts w:asciiTheme="minorHAnsi" w:hAnsiTheme="minorHAnsi" w:cstheme="minorHAnsi"/>
          <w:sz w:val="22"/>
          <w:szCs w:val="22"/>
          <w:lang w:val="fr-FR"/>
        </w:rPr>
        <w:t>: Intime, Privé, Public. Rennes: P.U.R., 115-135.</w:t>
      </w:r>
    </w:p>
    <w:p w14:paraId="0D135B52" w14:textId="77777777" w:rsidR="00B731F5" w:rsidRPr="00726E3D" w:rsidRDefault="00B731F5" w:rsidP="00B731F5">
      <w:pPr>
        <w:spacing w:before="120" w:after="120"/>
        <w:jc w:val="both"/>
        <w:rPr>
          <w:rFonts w:asciiTheme="minorHAnsi" w:hAnsiTheme="minorHAnsi" w:cstheme="minorHAnsi"/>
          <w:sz w:val="22"/>
          <w:szCs w:val="22"/>
        </w:rPr>
      </w:pPr>
      <w:proofErr w:type="spellStart"/>
      <w:r w:rsidRPr="00726E3D">
        <w:rPr>
          <w:rFonts w:asciiTheme="minorHAnsi" w:hAnsiTheme="minorHAnsi" w:cstheme="minorHAnsi"/>
          <w:sz w:val="22"/>
          <w:szCs w:val="22"/>
        </w:rPr>
        <w:t>Einarsdottir</w:t>
      </w:r>
      <w:proofErr w:type="spellEnd"/>
      <w:r w:rsidRPr="00726E3D">
        <w:rPr>
          <w:rFonts w:asciiTheme="minorHAnsi" w:hAnsiTheme="minorHAnsi" w:cstheme="minorHAnsi"/>
          <w:sz w:val="22"/>
          <w:szCs w:val="22"/>
        </w:rPr>
        <w:t xml:space="preserve">, Johanna (2014). “Children Perspectives on Play”. in Brooker, L. et al. </w:t>
      </w:r>
      <w:r w:rsidRPr="00726E3D">
        <w:rPr>
          <w:rFonts w:asciiTheme="minorHAnsi" w:hAnsiTheme="minorHAnsi" w:cstheme="minorHAnsi"/>
          <w:sz w:val="22"/>
          <w:szCs w:val="22"/>
          <w:lang w:val="fr-FR"/>
        </w:rPr>
        <w:t xml:space="preserve">Play and </w:t>
      </w:r>
      <w:proofErr w:type="spellStart"/>
      <w:r w:rsidRPr="00726E3D">
        <w:rPr>
          <w:rFonts w:asciiTheme="minorHAnsi" w:hAnsiTheme="minorHAnsi" w:cstheme="minorHAnsi"/>
          <w:sz w:val="22"/>
          <w:szCs w:val="22"/>
          <w:lang w:val="fr-FR"/>
        </w:rPr>
        <w:t>learning</w:t>
      </w:r>
      <w:proofErr w:type="spellEnd"/>
      <w:r w:rsidRPr="00726E3D">
        <w:rPr>
          <w:rFonts w:asciiTheme="minorHAnsi" w:hAnsiTheme="minorHAnsi" w:cstheme="minorHAnsi"/>
          <w:sz w:val="22"/>
          <w:szCs w:val="22"/>
          <w:lang w:val="fr-FR"/>
        </w:rPr>
        <w:t xml:space="preserve"> </w:t>
      </w:r>
      <w:r w:rsidRPr="00726E3D">
        <w:rPr>
          <w:rFonts w:asciiTheme="minorHAnsi" w:hAnsiTheme="minorHAnsi" w:cstheme="minorHAnsi"/>
          <w:sz w:val="22"/>
          <w:szCs w:val="22"/>
        </w:rPr>
        <w:t>in early childhood, London: SAGE, 319-330.</w:t>
      </w:r>
    </w:p>
    <w:p w14:paraId="3AA312B6" w14:textId="77777777" w:rsidR="00B731F5" w:rsidRPr="00726E3D" w:rsidRDefault="00B731F5" w:rsidP="00B731F5">
      <w:pPr>
        <w:spacing w:after="120"/>
        <w:rPr>
          <w:rFonts w:asciiTheme="minorHAnsi" w:hAnsiTheme="minorHAnsi" w:cstheme="minorHAnsi"/>
          <w:sz w:val="22"/>
          <w:szCs w:val="22"/>
        </w:rPr>
      </w:pPr>
      <w:proofErr w:type="spellStart"/>
      <w:r w:rsidRPr="00726E3D">
        <w:rPr>
          <w:rFonts w:asciiTheme="minorHAnsi" w:hAnsiTheme="minorHAnsi" w:cstheme="minorHAnsi"/>
          <w:sz w:val="22"/>
          <w:szCs w:val="22"/>
        </w:rPr>
        <w:t>Einarsdóttir</w:t>
      </w:r>
      <w:proofErr w:type="spellEnd"/>
      <w:r w:rsidRPr="00726E3D">
        <w:rPr>
          <w:rFonts w:asciiTheme="minorHAnsi" w:hAnsiTheme="minorHAnsi" w:cstheme="minorHAnsi"/>
          <w:sz w:val="22"/>
          <w:szCs w:val="22"/>
        </w:rPr>
        <w:t xml:space="preserve">, Johanna (2007). “Research with Children: methodological and Ethical Challenges.” European Early Childhood Education Research Journal 15, no. 2: 197–211. </w:t>
      </w:r>
    </w:p>
    <w:p w14:paraId="1D119341"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en"/>
        </w:rPr>
        <w:t>Gereluk</w:t>
      </w:r>
      <w:proofErr w:type="spellEnd"/>
      <w:r w:rsidRPr="00726E3D">
        <w:rPr>
          <w:rStyle w:val="namegrp"/>
          <w:rFonts w:asciiTheme="minorHAnsi" w:eastAsia="Arial Unicode MS" w:hAnsiTheme="minorHAnsi" w:cstheme="minorHAnsi"/>
          <w:sz w:val="22"/>
          <w:szCs w:val="22"/>
          <w:lang w:val="en"/>
        </w:rPr>
        <w:t>, Dianne (2008)</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Symbolic Clothing in Schools: What Should Be Worn and Why</w:t>
      </w:r>
      <w:r w:rsidRPr="00726E3D">
        <w:rPr>
          <w:rFonts w:asciiTheme="minorHAnsi" w:eastAsia="Arial Unicode MS" w:hAnsiTheme="minorHAnsi" w:cstheme="minorHAnsi"/>
          <w:sz w:val="22"/>
          <w:szCs w:val="22"/>
          <w:lang w:val="en"/>
        </w:rPr>
        <w:t>. London and New York: Continuum.</w:t>
      </w:r>
    </w:p>
    <w:p w14:paraId="464AF4DD" w14:textId="77777777" w:rsidR="00B731F5" w:rsidRPr="00726E3D" w:rsidRDefault="00B731F5" w:rsidP="00B731F5">
      <w:pPr>
        <w:spacing w:before="120" w:after="120"/>
        <w:jc w:val="both"/>
        <w:rPr>
          <w:rFonts w:asciiTheme="minorHAnsi" w:hAnsiTheme="minorHAnsi" w:cstheme="minorHAnsi"/>
          <w:sz w:val="22"/>
          <w:szCs w:val="22"/>
          <w:shd w:val="clear" w:color="auto" w:fill="FFFFFF"/>
          <w:lang w:val="fr-FR"/>
        </w:rPr>
      </w:pPr>
      <w:proofErr w:type="spellStart"/>
      <w:r w:rsidRPr="00726E3D">
        <w:rPr>
          <w:rFonts w:asciiTheme="minorHAnsi" w:hAnsiTheme="minorHAnsi" w:cstheme="minorHAnsi"/>
          <w:sz w:val="22"/>
          <w:szCs w:val="22"/>
          <w:shd w:val="clear" w:color="auto" w:fill="FFFFFF"/>
          <w:lang w:val="fr-FR"/>
        </w:rPr>
        <w:t>Gudiksen</w:t>
      </w:r>
      <w:proofErr w:type="spellEnd"/>
      <w:r w:rsidRPr="00726E3D">
        <w:rPr>
          <w:rFonts w:asciiTheme="minorHAnsi" w:hAnsiTheme="minorHAnsi" w:cstheme="minorHAnsi"/>
          <w:sz w:val="22"/>
          <w:szCs w:val="22"/>
          <w:shd w:val="clear" w:color="auto" w:fill="FFFFFF"/>
          <w:lang w:val="fr-FR"/>
        </w:rPr>
        <w:t xml:space="preserve">, </w:t>
      </w:r>
      <w:proofErr w:type="spellStart"/>
      <w:r w:rsidRPr="00726E3D">
        <w:rPr>
          <w:rFonts w:asciiTheme="minorHAnsi" w:hAnsiTheme="minorHAnsi" w:cstheme="minorHAnsi"/>
          <w:sz w:val="22"/>
          <w:szCs w:val="22"/>
          <w:shd w:val="clear" w:color="auto" w:fill="FFFFFF"/>
          <w:lang w:val="fr-FR"/>
        </w:rPr>
        <w:t>Sune</w:t>
      </w:r>
      <w:proofErr w:type="spellEnd"/>
      <w:r w:rsidRPr="00726E3D">
        <w:rPr>
          <w:rFonts w:asciiTheme="minorHAnsi" w:hAnsiTheme="minorHAnsi" w:cstheme="minorHAnsi"/>
          <w:sz w:val="22"/>
          <w:szCs w:val="22"/>
          <w:shd w:val="clear" w:color="auto" w:fill="FFFFFF"/>
          <w:lang w:val="fr-FR"/>
        </w:rPr>
        <w:t xml:space="preserve"> and </w:t>
      </w:r>
      <w:proofErr w:type="spellStart"/>
      <w:r w:rsidRPr="00726E3D">
        <w:rPr>
          <w:rFonts w:asciiTheme="minorHAnsi" w:hAnsiTheme="minorHAnsi" w:cstheme="minorHAnsi"/>
          <w:sz w:val="22"/>
          <w:szCs w:val="22"/>
          <w:shd w:val="clear" w:color="auto" w:fill="FFFFFF"/>
          <w:lang w:val="fr-FR"/>
        </w:rPr>
        <w:t>Skovbjerg</w:t>
      </w:r>
      <w:proofErr w:type="spellEnd"/>
      <w:r w:rsidRPr="00726E3D">
        <w:rPr>
          <w:rFonts w:asciiTheme="minorHAnsi" w:hAnsiTheme="minorHAnsi" w:cstheme="minorHAnsi"/>
          <w:sz w:val="22"/>
          <w:szCs w:val="22"/>
          <w:shd w:val="clear" w:color="auto" w:fill="FFFFFF"/>
          <w:lang w:val="fr-FR"/>
        </w:rPr>
        <w:t xml:space="preserve">, Marie (2020). </w:t>
      </w:r>
      <w:r w:rsidRPr="0012380A">
        <w:rPr>
          <w:rFonts w:asciiTheme="minorHAnsi" w:hAnsiTheme="minorHAnsi" w:cstheme="minorHAnsi"/>
          <w:i/>
          <w:iCs/>
          <w:sz w:val="22"/>
          <w:szCs w:val="22"/>
          <w:shd w:val="clear" w:color="auto" w:fill="FFFFFF"/>
        </w:rPr>
        <w:t>Framing Play Design.</w:t>
      </w:r>
      <w:r w:rsidRPr="00726E3D">
        <w:rPr>
          <w:rFonts w:asciiTheme="minorHAnsi" w:hAnsiTheme="minorHAnsi" w:cstheme="minorHAnsi"/>
          <w:sz w:val="22"/>
          <w:szCs w:val="22"/>
          <w:shd w:val="clear" w:color="auto" w:fill="FFFFFF"/>
        </w:rPr>
        <w:t xml:space="preserve"> </w:t>
      </w:r>
      <w:r w:rsidRPr="00726E3D">
        <w:rPr>
          <w:rFonts w:asciiTheme="minorHAnsi" w:hAnsiTheme="minorHAnsi" w:cstheme="minorHAnsi"/>
          <w:sz w:val="22"/>
          <w:szCs w:val="22"/>
          <w:shd w:val="clear" w:color="auto" w:fill="FFFFFF"/>
          <w:lang w:val="fr-FR"/>
        </w:rPr>
        <w:t xml:space="preserve">Amsterdam: Bis </w:t>
      </w:r>
      <w:proofErr w:type="spellStart"/>
      <w:r w:rsidRPr="00726E3D">
        <w:rPr>
          <w:rFonts w:asciiTheme="minorHAnsi" w:hAnsiTheme="minorHAnsi" w:cstheme="minorHAnsi"/>
          <w:sz w:val="22"/>
          <w:szCs w:val="22"/>
          <w:shd w:val="clear" w:color="auto" w:fill="FFFFFF"/>
          <w:lang w:val="fr-FR"/>
        </w:rPr>
        <w:t>publishers</w:t>
      </w:r>
      <w:proofErr w:type="spellEnd"/>
      <w:r w:rsidRPr="00726E3D">
        <w:rPr>
          <w:rFonts w:asciiTheme="minorHAnsi" w:hAnsiTheme="minorHAnsi" w:cstheme="minorHAnsi"/>
          <w:sz w:val="22"/>
          <w:szCs w:val="22"/>
          <w:shd w:val="clear" w:color="auto" w:fill="FFFFFF"/>
          <w:lang w:val="fr-FR"/>
        </w:rPr>
        <w:t xml:space="preserve">. </w:t>
      </w:r>
    </w:p>
    <w:p w14:paraId="44A08A5E" w14:textId="77777777" w:rsidR="00B731F5" w:rsidRPr="00726E3D" w:rsidRDefault="00B731F5" w:rsidP="00B731F5">
      <w:pPr>
        <w:spacing w:before="120" w:after="120"/>
        <w:jc w:val="both"/>
        <w:rPr>
          <w:rFonts w:asciiTheme="minorHAnsi" w:hAnsiTheme="minorHAnsi" w:cstheme="minorHAnsi"/>
          <w:sz w:val="22"/>
          <w:szCs w:val="22"/>
          <w:lang w:val="fr-FR"/>
        </w:rPr>
      </w:pPr>
      <w:proofErr w:type="spellStart"/>
      <w:r w:rsidRPr="00726E3D">
        <w:rPr>
          <w:rFonts w:asciiTheme="minorHAnsi" w:hAnsiTheme="minorHAnsi" w:cstheme="minorHAnsi"/>
          <w:sz w:val="22"/>
          <w:szCs w:val="22"/>
          <w:lang w:val="fr-FR"/>
        </w:rPr>
        <w:t>Guillier</w:t>
      </w:r>
      <w:proofErr w:type="spellEnd"/>
      <w:r w:rsidRPr="00726E3D">
        <w:rPr>
          <w:rFonts w:asciiTheme="minorHAnsi" w:hAnsiTheme="minorHAnsi" w:cstheme="minorHAnsi"/>
          <w:sz w:val="22"/>
          <w:szCs w:val="22"/>
          <w:lang w:val="fr-FR"/>
        </w:rPr>
        <w:t>, Béatrice (2022). « Apprendre à coudre ou savoir consommer ? Les travaux d’aiguille dans les illustrés pour petites filles français du premier XXe siècle ». Techniques &amp; Culture, 77.</w:t>
      </w:r>
    </w:p>
    <w:p w14:paraId="5DE907F2" w14:textId="77777777" w:rsidR="00B731F5" w:rsidRPr="00726E3D" w:rsidRDefault="00B731F5" w:rsidP="00B731F5">
      <w:pPr>
        <w:spacing w:before="120" w:after="120"/>
        <w:jc w:val="both"/>
        <w:textAlignment w:val="baseline"/>
        <w:rPr>
          <w:rFonts w:asciiTheme="minorHAnsi" w:hAnsiTheme="minorHAnsi" w:cstheme="minorHAnsi"/>
          <w:sz w:val="22"/>
          <w:szCs w:val="22"/>
          <w:bdr w:val="none" w:sz="0" w:space="0" w:color="auto" w:frame="1"/>
          <w:lang w:val="fr-FR"/>
        </w:rPr>
      </w:pPr>
      <w:proofErr w:type="spellStart"/>
      <w:r w:rsidRPr="00726E3D">
        <w:rPr>
          <w:rFonts w:asciiTheme="minorHAnsi" w:hAnsiTheme="minorHAnsi" w:cstheme="minorHAnsi"/>
          <w:sz w:val="22"/>
          <w:szCs w:val="22"/>
          <w:bdr w:val="none" w:sz="0" w:space="0" w:color="auto" w:frame="1"/>
          <w:lang w:val="fr-FR"/>
        </w:rPr>
        <w:t>Join-Diéterle</w:t>
      </w:r>
      <w:proofErr w:type="spellEnd"/>
      <w:r w:rsidRPr="00726E3D">
        <w:rPr>
          <w:rFonts w:asciiTheme="minorHAnsi" w:hAnsiTheme="minorHAnsi" w:cstheme="minorHAnsi"/>
          <w:sz w:val="22"/>
          <w:szCs w:val="22"/>
          <w:bdr w:val="none" w:sz="0" w:space="0" w:color="auto" w:frame="1"/>
          <w:lang w:val="fr-FR"/>
        </w:rPr>
        <w:t xml:space="preserve">, Catherine (2001). </w:t>
      </w:r>
      <w:r w:rsidRPr="0012380A">
        <w:rPr>
          <w:rFonts w:asciiTheme="minorHAnsi" w:hAnsiTheme="minorHAnsi" w:cstheme="minorHAnsi"/>
          <w:i/>
          <w:iCs/>
          <w:sz w:val="22"/>
          <w:szCs w:val="22"/>
          <w:bdr w:val="none" w:sz="0" w:space="0" w:color="auto" w:frame="1"/>
          <w:lang w:val="fr-FR"/>
        </w:rPr>
        <w:t xml:space="preserve">La mode et l’enfant, 1780–2000. </w:t>
      </w:r>
      <w:r w:rsidRPr="00726E3D">
        <w:rPr>
          <w:rFonts w:asciiTheme="minorHAnsi" w:hAnsiTheme="minorHAnsi" w:cstheme="minorHAnsi"/>
          <w:sz w:val="22"/>
          <w:szCs w:val="22"/>
          <w:bdr w:val="none" w:sz="0" w:space="0" w:color="auto" w:frame="1"/>
          <w:lang w:val="fr-FR"/>
        </w:rPr>
        <w:t xml:space="preserve">Paris: </w:t>
      </w:r>
      <w:proofErr w:type="spellStart"/>
      <w:r w:rsidRPr="00726E3D">
        <w:rPr>
          <w:rFonts w:asciiTheme="minorHAnsi" w:hAnsiTheme="minorHAnsi" w:cstheme="minorHAnsi"/>
          <w:sz w:val="22"/>
          <w:szCs w:val="22"/>
          <w:bdr w:val="none" w:sz="0" w:space="0" w:color="auto" w:frame="1"/>
          <w:lang w:val="fr-FR"/>
        </w:rPr>
        <w:t>Editions</w:t>
      </w:r>
      <w:proofErr w:type="spellEnd"/>
      <w:r w:rsidRPr="00726E3D">
        <w:rPr>
          <w:rFonts w:asciiTheme="minorHAnsi" w:hAnsiTheme="minorHAnsi" w:cstheme="minorHAnsi"/>
          <w:sz w:val="22"/>
          <w:szCs w:val="22"/>
          <w:bdr w:val="none" w:sz="0" w:space="0" w:color="auto" w:frame="1"/>
          <w:lang w:val="fr-FR"/>
        </w:rPr>
        <w:t xml:space="preserve"> des Musées de la Ville de Paris.</w:t>
      </w:r>
    </w:p>
    <w:p w14:paraId="4FE2B9E9" w14:textId="77777777" w:rsidR="00B731F5" w:rsidRPr="00726E3D" w:rsidRDefault="00B731F5" w:rsidP="00B731F5">
      <w:pPr>
        <w:spacing w:before="120" w:after="120"/>
        <w:jc w:val="both"/>
        <w:textAlignment w:val="baseline"/>
        <w:rPr>
          <w:rFonts w:asciiTheme="minorHAnsi" w:hAnsiTheme="minorHAnsi" w:cstheme="minorHAnsi"/>
          <w:sz w:val="22"/>
          <w:szCs w:val="22"/>
          <w:bdr w:val="none" w:sz="0" w:space="0" w:color="auto" w:frame="1"/>
          <w:lang w:val="en-US"/>
        </w:rPr>
      </w:pPr>
      <w:r w:rsidRPr="00726E3D">
        <w:rPr>
          <w:rFonts w:asciiTheme="minorHAnsi" w:hAnsiTheme="minorHAnsi" w:cstheme="minorHAnsi"/>
          <w:sz w:val="22"/>
          <w:szCs w:val="22"/>
          <w:bdr w:val="none" w:sz="0" w:space="0" w:color="auto" w:frame="1"/>
        </w:rPr>
        <w:t xml:space="preserve">Julien, Marie-Pierre (2020). “Clothing choices and questioning the incorporation of habitus”, in Mohan, </w:t>
      </w:r>
      <w:proofErr w:type="spellStart"/>
      <w:r w:rsidRPr="00726E3D">
        <w:rPr>
          <w:rFonts w:asciiTheme="minorHAnsi" w:hAnsiTheme="minorHAnsi" w:cstheme="minorHAnsi"/>
          <w:sz w:val="22"/>
          <w:szCs w:val="22"/>
          <w:bdr w:val="none" w:sz="0" w:space="0" w:color="auto" w:frame="1"/>
        </w:rPr>
        <w:t>Umila</w:t>
      </w:r>
      <w:proofErr w:type="spellEnd"/>
      <w:r w:rsidRPr="00726E3D">
        <w:rPr>
          <w:rFonts w:asciiTheme="minorHAnsi" w:hAnsiTheme="minorHAnsi" w:cstheme="minorHAnsi"/>
          <w:sz w:val="22"/>
          <w:szCs w:val="22"/>
          <w:bdr w:val="none" w:sz="0" w:space="0" w:color="auto" w:frame="1"/>
        </w:rPr>
        <w:t xml:space="preserve"> and </w:t>
      </w:r>
      <w:proofErr w:type="spellStart"/>
      <w:r w:rsidRPr="00726E3D">
        <w:rPr>
          <w:rFonts w:asciiTheme="minorHAnsi" w:hAnsiTheme="minorHAnsi" w:cstheme="minorHAnsi"/>
          <w:sz w:val="22"/>
          <w:szCs w:val="22"/>
          <w:bdr w:val="none" w:sz="0" w:space="0" w:color="auto" w:frame="1"/>
        </w:rPr>
        <w:t>Douny</w:t>
      </w:r>
      <w:proofErr w:type="spellEnd"/>
      <w:r w:rsidRPr="00726E3D">
        <w:rPr>
          <w:rFonts w:asciiTheme="minorHAnsi" w:hAnsiTheme="minorHAnsi" w:cstheme="minorHAnsi"/>
          <w:sz w:val="22"/>
          <w:szCs w:val="22"/>
          <w:bdr w:val="none" w:sz="0" w:space="0" w:color="auto" w:frame="1"/>
        </w:rPr>
        <w:t>, Laurence (ed.) </w:t>
      </w:r>
      <w:r w:rsidRPr="00726E3D">
        <w:rPr>
          <w:rFonts w:asciiTheme="minorHAnsi" w:hAnsiTheme="minorHAnsi" w:cstheme="minorHAnsi"/>
          <w:sz w:val="22"/>
          <w:szCs w:val="22"/>
          <w:bdr w:val="none" w:sz="0" w:space="0" w:color="auto" w:frame="1"/>
          <w:lang w:val="en-US"/>
        </w:rPr>
        <w:t>The Material Subject: Rethinking Subjects Through Objects and Praxis, London, New York: Routledge, 61-74.</w:t>
      </w:r>
    </w:p>
    <w:p w14:paraId="4803082B" w14:textId="77777777" w:rsidR="00B731F5" w:rsidRPr="00726E3D" w:rsidRDefault="00B731F5" w:rsidP="00B731F5">
      <w:pPr>
        <w:spacing w:before="120" w:after="120"/>
        <w:jc w:val="both"/>
        <w:textAlignment w:val="baseline"/>
        <w:rPr>
          <w:rFonts w:asciiTheme="minorHAnsi" w:hAnsiTheme="minorHAnsi" w:cstheme="minorHAnsi"/>
          <w:sz w:val="22"/>
          <w:szCs w:val="22"/>
        </w:rPr>
      </w:pPr>
      <w:r w:rsidRPr="00726E3D">
        <w:rPr>
          <w:rFonts w:asciiTheme="minorHAnsi" w:hAnsiTheme="minorHAnsi" w:cstheme="minorHAnsi"/>
          <w:sz w:val="22"/>
          <w:szCs w:val="22"/>
          <w:shd w:val="clear" w:color="auto" w:fill="FFFFFF"/>
        </w:rPr>
        <w:t xml:space="preserve">Kim, Alexandra and </w:t>
      </w:r>
      <w:proofErr w:type="spellStart"/>
      <w:r w:rsidRPr="00726E3D">
        <w:rPr>
          <w:rFonts w:asciiTheme="minorHAnsi" w:hAnsiTheme="minorHAnsi" w:cstheme="minorHAnsi"/>
          <w:sz w:val="22"/>
          <w:szCs w:val="22"/>
          <w:shd w:val="clear" w:color="auto" w:fill="FFFFFF"/>
        </w:rPr>
        <w:t>Mida</w:t>
      </w:r>
      <w:proofErr w:type="spellEnd"/>
      <w:r w:rsidRPr="00726E3D">
        <w:rPr>
          <w:rFonts w:asciiTheme="minorHAnsi" w:hAnsiTheme="minorHAnsi" w:cstheme="minorHAnsi"/>
          <w:sz w:val="22"/>
          <w:szCs w:val="22"/>
          <w:shd w:val="clear" w:color="auto" w:fill="FFFFFF"/>
        </w:rPr>
        <w:t xml:space="preserve">, Ingrid (2015). </w:t>
      </w:r>
      <w:r w:rsidRPr="0012380A">
        <w:rPr>
          <w:rFonts w:asciiTheme="minorHAnsi" w:hAnsiTheme="minorHAnsi" w:cstheme="minorHAnsi"/>
          <w:i/>
          <w:sz w:val="22"/>
          <w:szCs w:val="22"/>
          <w:shd w:val="clear" w:color="auto" w:fill="FFFFFF"/>
        </w:rPr>
        <w:t>The Dress Detective.</w:t>
      </w:r>
      <w:r w:rsidRPr="00726E3D">
        <w:rPr>
          <w:rFonts w:asciiTheme="minorHAnsi" w:hAnsiTheme="minorHAnsi" w:cstheme="minorHAnsi"/>
          <w:sz w:val="22"/>
          <w:szCs w:val="22"/>
          <w:shd w:val="clear" w:color="auto" w:fill="FFFFFF"/>
        </w:rPr>
        <w:t xml:space="preserve"> London: Bloomsbury.</w:t>
      </w:r>
    </w:p>
    <w:p w14:paraId="375D425F"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Kinsella, Sharon (2002)</w:t>
      </w:r>
      <w:r w:rsidRPr="00726E3D">
        <w:rPr>
          <w:rFonts w:asciiTheme="minorHAnsi" w:eastAsia="Arial Unicode MS" w:hAnsiTheme="minorHAnsi" w:cstheme="minorHAnsi"/>
          <w:sz w:val="22"/>
          <w:szCs w:val="22"/>
          <w:lang w:val="en"/>
        </w:rPr>
        <w:t xml:space="preserve">. “What’s Behind the Fetishism of Japanese School Uniforms?” </w:t>
      </w:r>
      <w:r w:rsidRPr="00726E3D">
        <w:rPr>
          <w:rStyle w:val="Emphasis"/>
          <w:rFonts w:asciiTheme="minorHAnsi" w:eastAsia="Arial Unicode MS" w:hAnsiTheme="minorHAnsi" w:cstheme="minorHAnsi"/>
          <w:sz w:val="22"/>
          <w:szCs w:val="22"/>
          <w:lang w:val="en"/>
        </w:rPr>
        <w:t>Fashion Theory</w:t>
      </w:r>
      <w:r w:rsidRPr="00726E3D">
        <w:rPr>
          <w:rFonts w:asciiTheme="minorHAnsi" w:eastAsia="Arial Unicode MS" w:hAnsiTheme="minorHAnsi" w:cstheme="minorHAnsi"/>
          <w:sz w:val="22"/>
          <w:szCs w:val="22"/>
          <w:lang w:val="en"/>
        </w:rPr>
        <w:t xml:space="preserve"> 6: 215–238.</w:t>
      </w:r>
    </w:p>
    <w:p w14:paraId="0FC80DCE" w14:textId="77777777" w:rsidR="00B731F5" w:rsidRPr="00726E3D" w:rsidRDefault="00B731F5" w:rsidP="00B731F5">
      <w:pPr>
        <w:spacing w:before="120" w:after="120"/>
        <w:jc w:val="both"/>
        <w:rPr>
          <w:rFonts w:asciiTheme="minorHAnsi" w:hAnsiTheme="minorHAnsi" w:cstheme="minorHAnsi"/>
          <w:sz w:val="22"/>
          <w:szCs w:val="22"/>
        </w:rPr>
      </w:pPr>
      <w:r w:rsidRPr="00726E3D">
        <w:rPr>
          <w:rFonts w:asciiTheme="minorHAnsi" w:hAnsiTheme="minorHAnsi" w:cstheme="minorHAnsi"/>
          <w:sz w:val="22"/>
          <w:szCs w:val="22"/>
        </w:rPr>
        <w:t xml:space="preserve">Lange, Alexandra (2018). </w:t>
      </w:r>
      <w:r w:rsidRPr="0012380A">
        <w:rPr>
          <w:rFonts w:asciiTheme="minorHAnsi" w:hAnsiTheme="minorHAnsi" w:cstheme="minorHAnsi"/>
          <w:i/>
          <w:iCs/>
          <w:sz w:val="22"/>
          <w:szCs w:val="22"/>
        </w:rPr>
        <w:t>The Design of Childhood.</w:t>
      </w:r>
      <w:r w:rsidRPr="00726E3D">
        <w:rPr>
          <w:rFonts w:asciiTheme="minorHAnsi" w:hAnsiTheme="minorHAnsi" w:cstheme="minorHAnsi"/>
          <w:sz w:val="22"/>
          <w:szCs w:val="22"/>
        </w:rPr>
        <w:t xml:space="preserve"> New York: Bloomsbury.</w:t>
      </w:r>
    </w:p>
    <w:p w14:paraId="08C662C5" w14:textId="77777777" w:rsidR="00B731F5" w:rsidRPr="00726E3D" w:rsidRDefault="00B731F5" w:rsidP="00B731F5">
      <w:pPr>
        <w:autoSpaceDE w:val="0"/>
        <w:autoSpaceDN w:val="0"/>
        <w:adjustRightInd w:val="0"/>
        <w:spacing w:before="120" w:after="120"/>
        <w:jc w:val="both"/>
        <w:rPr>
          <w:rFonts w:asciiTheme="minorHAnsi" w:hAnsiTheme="minorHAnsi" w:cstheme="minorHAnsi"/>
          <w:sz w:val="22"/>
          <w:szCs w:val="22"/>
        </w:rPr>
      </w:pPr>
      <w:r w:rsidRPr="00726E3D">
        <w:rPr>
          <w:rFonts w:asciiTheme="minorHAnsi" w:hAnsiTheme="minorHAnsi" w:cstheme="minorHAnsi"/>
          <w:sz w:val="22"/>
          <w:szCs w:val="22"/>
        </w:rPr>
        <w:t xml:space="preserve">Le </w:t>
      </w:r>
      <w:proofErr w:type="spellStart"/>
      <w:r w:rsidRPr="00726E3D">
        <w:rPr>
          <w:rFonts w:asciiTheme="minorHAnsi" w:hAnsiTheme="minorHAnsi" w:cstheme="minorHAnsi"/>
          <w:sz w:val="22"/>
          <w:szCs w:val="22"/>
        </w:rPr>
        <w:t>Guennec</w:t>
      </w:r>
      <w:proofErr w:type="spellEnd"/>
      <w:r w:rsidRPr="00726E3D">
        <w:rPr>
          <w:rFonts w:asciiTheme="minorHAnsi" w:hAnsiTheme="minorHAnsi" w:cstheme="minorHAnsi"/>
          <w:sz w:val="22"/>
          <w:szCs w:val="22"/>
        </w:rPr>
        <w:t xml:space="preserve">, Aude, </w:t>
      </w:r>
      <w:proofErr w:type="spellStart"/>
      <w:r w:rsidRPr="00726E3D">
        <w:rPr>
          <w:rFonts w:asciiTheme="minorHAnsi" w:hAnsiTheme="minorHAnsi" w:cstheme="minorHAnsi"/>
          <w:sz w:val="22"/>
          <w:szCs w:val="22"/>
        </w:rPr>
        <w:t>Jeanning</w:t>
      </w:r>
      <w:proofErr w:type="spellEnd"/>
      <w:r w:rsidRPr="00726E3D">
        <w:rPr>
          <w:rFonts w:asciiTheme="minorHAnsi" w:hAnsiTheme="minorHAnsi" w:cstheme="minorHAnsi"/>
          <w:sz w:val="22"/>
          <w:szCs w:val="22"/>
        </w:rPr>
        <w:t xml:space="preserve">, Michelle et al. (eds) (2020). </w:t>
      </w:r>
      <w:r w:rsidRPr="0012380A">
        <w:rPr>
          <w:rFonts w:asciiTheme="minorHAnsi" w:hAnsiTheme="minorHAnsi" w:cstheme="minorHAnsi"/>
          <w:i/>
          <w:iCs/>
          <w:sz w:val="22"/>
          <w:szCs w:val="22"/>
        </w:rPr>
        <w:t>Sociocultural Dimension of childhood</w:t>
      </w:r>
      <w:r w:rsidRPr="00726E3D">
        <w:rPr>
          <w:rFonts w:asciiTheme="minorHAnsi" w:hAnsiTheme="minorHAnsi" w:cstheme="minorHAnsi"/>
          <w:sz w:val="22"/>
          <w:szCs w:val="22"/>
        </w:rPr>
        <w:t xml:space="preserve">. Prof. Marin </w:t>
      </w:r>
      <w:proofErr w:type="spellStart"/>
      <w:r w:rsidRPr="00726E3D">
        <w:rPr>
          <w:rFonts w:asciiTheme="minorHAnsi" w:hAnsiTheme="minorHAnsi" w:cstheme="minorHAnsi"/>
          <w:sz w:val="22"/>
          <w:szCs w:val="22"/>
        </w:rPr>
        <w:t>Drinov</w:t>
      </w:r>
      <w:proofErr w:type="spellEnd"/>
      <w:r w:rsidRPr="00726E3D">
        <w:rPr>
          <w:rFonts w:asciiTheme="minorHAnsi" w:hAnsiTheme="minorHAnsi" w:cstheme="minorHAnsi"/>
          <w:sz w:val="22"/>
          <w:szCs w:val="22"/>
        </w:rPr>
        <w:t xml:space="preserve"> Publishing House of Bulgarian Academy of Science: Sofia.</w:t>
      </w:r>
    </w:p>
    <w:p w14:paraId="3DC7C541" w14:textId="77777777" w:rsidR="00B731F5" w:rsidRPr="00726E3D" w:rsidRDefault="00B731F5" w:rsidP="00B731F5">
      <w:pPr>
        <w:spacing w:before="120" w:after="120"/>
        <w:jc w:val="both"/>
        <w:rPr>
          <w:rFonts w:asciiTheme="minorHAnsi" w:hAnsiTheme="minorHAnsi" w:cstheme="minorHAnsi"/>
          <w:sz w:val="22"/>
          <w:szCs w:val="22"/>
          <w:lang w:val="fr-FR"/>
        </w:rPr>
      </w:pPr>
      <w:r w:rsidRPr="00726E3D">
        <w:rPr>
          <w:rFonts w:asciiTheme="minorHAnsi" w:hAnsiTheme="minorHAnsi" w:cstheme="minorHAnsi"/>
          <w:sz w:val="22"/>
          <w:szCs w:val="22"/>
          <w:lang w:val="fr-FR"/>
        </w:rPr>
        <w:t xml:space="preserve">Le Guennec, Aude (2018). “Du musée à la thèse: vers un modèle d’étude du vêtement de l’enfant”, </w:t>
      </w:r>
      <w:proofErr w:type="spellStart"/>
      <w:r w:rsidRPr="00726E3D">
        <w:rPr>
          <w:rFonts w:asciiTheme="minorHAnsi" w:hAnsiTheme="minorHAnsi" w:cstheme="minorHAnsi"/>
          <w:sz w:val="22"/>
          <w:szCs w:val="22"/>
          <w:lang w:val="fr-FR"/>
        </w:rPr>
        <w:t>Tétralogiques</w:t>
      </w:r>
      <w:proofErr w:type="spellEnd"/>
      <w:r w:rsidRPr="00726E3D">
        <w:rPr>
          <w:rFonts w:asciiTheme="minorHAnsi" w:hAnsiTheme="minorHAnsi" w:cstheme="minorHAnsi"/>
          <w:sz w:val="22"/>
          <w:szCs w:val="22"/>
          <w:lang w:val="fr-FR"/>
        </w:rPr>
        <w:t>, 23, 115-142.</w:t>
      </w:r>
    </w:p>
    <w:p w14:paraId="33E73677" w14:textId="77777777" w:rsidR="00B731F5" w:rsidRPr="00726E3D" w:rsidRDefault="00B731F5" w:rsidP="00B731F5">
      <w:pPr>
        <w:spacing w:before="120" w:after="120"/>
        <w:jc w:val="both"/>
        <w:rPr>
          <w:rFonts w:asciiTheme="minorHAnsi" w:hAnsiTheme="minorHAnsi" w:cstheme="minorHAnsi"/>
          <w:sz w:val="22"/>
          <w:szCs w:val="22"/>
          <w:lang w:val="fr-FR"/>
        </w:rPr>
      </w:pPr>
      <w:r w:rsidRPr="00726E3D">
        <w:rPr>
          <w:rFonts w:asciiTheme="minorHAnsi" w:hAnsiTheme="minorHAnsi" w:cstheme="minorHAnsi"/>
          <w:sz w:val="22"/>
          <w:szCs w:val="22"/>
          <w:lang w:val="fr-FR"/>
        </w:rPr>
        <w:t>Le Guennec, Aude (2020). “Guise et déguisement: Enquête sur l’enfant acteur vestimentaire dans la France moderne et contemporaine », Revue des Sciences Sociales, 64, 84-93.</w:t>
      </w:r>
    </w:p>
    <w:p w14:paraId="482143A1" w14:textId="77777777" w:rsidR="00B731F5" w:rsidRPr="00726E3D" w:rsidRDefault="00B731F5" w:rsidP="00B731F5">
      <w:pPr>
        <w:spacing w:before="120" w:after="120"/>
        <w:jc w:val="both"/>
        <w:rPr>
          <w:rFonts w:asciiTheme="minorHAnsi" w:hAnsiTheme="minorHAnsi" w:cstheme="minorHAnsi"/>
          <w:sz w:val="22"/>
          <w:szCs w:val="22"/>
          <w:shd w:val="clear" w:color="auto" w:fill="FFFFFF"/>
          <w:lang w:val="fr-FR"/>
        </w:rPr>
      </w:pPr>
      <w:r w:rsidRPr="00726E3D">
        <w:rPr>
          <w:rFonts w:asciiTheme="minorHAnsi" w:hAnsiTheme="minorHAnsi" w:cstheme="minorHAnsi"/>
          <w:sz w:val="22"/>
          <w:szCs w:val="22"/>
          <w:shd w:val="clear" w:color="auto" w:fill="FFFFFF"/>
          <w:lang w:val="fr-FR"/>
        </w:rPr>
        <w:t>Le Guennec, Aude (2021). “</w:t>
      </w:r>
      <w:proofErr w:type="spellStart"/>
      <w:r w:rsidRPr="00726E3D">
        <w:rPr>
          <w:rFonts w:asciiTheme="minorHAnsi" w:hAnsiTheme="minorHAnsi" w:cstheme="minorHAnsi"/>
          <w:sz w:val="22"/>
          <w:szCs w:val="22"/>
          <w:shd w:val="clear" w:color="auto" w:fill="FFFFFF"/>
          <w:lang w:val="fr-FR"/>
        </w:rPr>
        <w:t>From</w:t>
      </w:r>
      <w:proofErr w:type="spellEnd"/>
      <w:r w:rsidRPr="00726E3D">
        <w:rPr>
          <w:rFonts w:asciiTheme="minorHAnsi" w:hAnsiTheme="minorHAnsi" w:cstheme="minorHAnsi"/>
          <w:sz w:val="22"/>
          <w:szCs w:val="22"/>
          <w:shd w:val="clear" w:color="auto" w:fill="FFFFFF"/>
          <w:lang w:val="fr-FR"/>
        </w:rPr>
        <w:t xml:space="preserve"> </w:t>
      </w:r>
      <w:proofErr w:type="spellStart"/>
      <w:r w:rsidRPr="00726E3D">
        <w:rPr>
          <w:rFonts w:asciiTheme="minorHAnsi" w:hAnsiTheme="minorHAnsi" w:cstheme="minorHAnsi"/>
          <w:sz w:val="22"/>
          <w:szCs w:val="22"/>
          <w:shd w:val="clear" w:color="auto" w:fill="FFFFFF"/>
          <w:lang w:val="fr-FR"/>
        </w:rPr>
        <w:t>ideation</w:t>
      </w:r>
      <w:proofErr w:type="spellEnd"/>
      <w:r w:rsidRPr="00726E3D">
        <w:rPr>
          <w:rFonts w:asciiTheme="minorHAnsi" w:hAnsiTheme="minorHAnsi" w:cstheme="minorHAnsi"/>
          <w:sz w:val="22"/>
          <w:szCs w:val="22"/>
          <w:shd w:val="clear" w:color="auto" w:fill="FFFFFF"/>
          <w:lang w:val="fr-FR"/>
        </w:rPr>
        <w:t xml:space="preserve"> to inclusion: investigation in </w:t>
      </w:r>
      <w:proofErr w:type="spellStart"/>
      <w:r w:rsidRPr="00726E3D">
        <w:rPr>
          <w:rFonts w:asciiTheme="minorHAnsi" w:hAnsiTheme="minorHAnsi" w:cstheme="minorHAnsi"/>
          <w:sz w:val="22"/>
          <w:szCs w:val="22"/>
          <w:shd w:val="clear" w:color="auto" w:fill="FFFFFF"/>
          <w:lang w:val="fr-FR"/>
        </w:rPr>
        <w:t>contemporary</w:t>
      </w:r>
      <w:proofErr w:type="spellEnd"/>
      <w:r w:rsidRPr="00726E3D">
        <w:rPr>
          <w:rFonts w:asciiTheme="minorHAnsi" w:hAnsiTheme="minorHAnsi" w:cstheme="minorHAnsi"/>
          <w:sz w:val="22"/>
          <w:szCs w:val="22"/>
          <w:shd w:val="clear" w:color="auto" w:fill="FFFFFF"/>
          <w:lang w:val="fr-FR"/>
        </w:rPr>
        <w:t xml:space="preserve"> </w:t>
      </w:r>
      <w:proofErr w:type="spellStart"/>
      <w:r w:rsidRPr="00726E3D">
        <w:rPr>
          <w:rFonts w:asciiTheme="minorHAnsi" w:hAnsiTheme="minorHAnsi" w:cstheme="minorHAnsi"/>
          <w:sz w:val="22"/>
          <w:szCs w:val="22"/>
          <w:shd w:val="clear" w:color="auto" w:fill="FFFFFF"/>
          <w:lang w:val="fr-FR"/>
        </w:rPr>
        <w:t>childrenswear</w:t>
      </w:r>
      <w:proofErr w:type="spellEnd"/>
      <w:r w:rsidRPr="00726E3D">
        <w:rPr>
          <w:rFonts w:asciiTheme="minorHAnsi" w:hAnsiTheme="minorHAnsi" w:cstheme="minorHAnsi"/>
          <w:sz w:val="22"/>
          <w:szCs w:val="22"/>
          <w:shd w:val="clear" w:color="auto" w:fill="FFFFFF"/>
          <w:lang w:val="fr-FR"/>
        </w:rPr>
        <w:t xml:space="preserve"> in the Global </w:t>
      </w:r>
      <w:proofErr w:type="spellStart"/>
      <w:r w:rsidRPr="00726E3D">
        <w:rPr>
          <w:rFonts w:asciiTheme="minorHAnsi" w:hAnsiTheme="minorHAnsi" w:cstheme="minorHAnsi"/>
          <w:sz w:val="22"/>
          <w:szCs w:val="22"/>
          <w:shd w:val="clear" w:color="auto" w:fill="FFFFFF"/>
          <w:lang w:val="fr-FR"/>
        </w:rPr>
        <w:t>North</w:t>
      </w:r>
      <w:proofErr w:type="spellEnd"/>
      <w:r w:rsidRPr="00726E3D">
        <w:rPr>
          <w:rFonts w:asciiTheme="minorHAnsi" w:hAnsiTheme="minorHAnsi" w:cstheme="minorHAnsi"/>
          <w:sz w:val="22"/>
          <w:szCs w:val="22"/>
          <w:shd w:val="clear" w:color="auto" w:fill="FFFFFF"/>
          <w:lang w:val="fr-FR"/>
        </w:rPr>
        <w:t>”. In Pau</w:t>
      </w:r>
      <w:proofErr w:type="spellStart"/>
      <w:r w:rsidRPr="00726E3D">
        <w:rPr>
          <w:rFonts w:asciiTheme="minorHAnsi" w:hAnsiTheme="minorHAnsi" w:cstheme="minorHAnsi"/>
          <w:sz w:val="22"/>
          <w:szCs w:val="22"/>
          <w:shd w:val="clear" w:color="auto" w:fill="FFFFFF"/>
        </w:rPr>
        <w:t>licelli</w:t>
      </w:r>
      <w:proofErr w:type="spellEnd"/>
      <w:r w:rsidRPr="00726E3D">
        <w:rPr>
          <w:rFonts w:asciiTheme="minorHAnsi" w:hAnsiTheme="minorHAnsi" w:cstheme="minorHAnsi"/>
          <w:sz w:val="22"/>
          <w:szCs w:val="22"/>
          <w:shd w:val="clear" w:color="auto" w:fill="FFFFFF"/>
        </w:rPr>
        <w:t xml:space="preserve">, Eugenia, </w:t>
      </w:r>
      <w:proofErr w:type="spellStart"/>
      <w:r w:rsidRPr="00726E3D">
        <w:rPr>
          <w:rFonts w:asciiTheme="minorHAnsi" w:hAnsiTheme="minorHAnsi" w:cstheme="minorHAnsi"/>
          <w:sz w:val="22"/>
          <w:szCs w:val="22"/>
          <w:shd w:val="clear" w:color="auto" w:fill="FFFFFF"/>
        </w:rPr>
        <w:t>Manlow</w:t>
      </w:r>
      <w:proofErr w:type="spellEnd"/>
      <w:r w:rsidRPr="00726E3D">
        <w:rPr>
          <w:rFonts w:asciiTheme="minorHAnsi" w:hAnsiTheme="minorHAnsi" w:cstheme="minorHAnsi"/>
          <w:sz w:val="22"/>
          <w:szCs w:val="22"/>
          <w:shd w:val="clear" w:color="auto" w:fill="FFFFFF"/>
        </w:rPr>
        <w:t xml:space="preserve">, Veronica, </w:t>
      </w:r>
      <w:proofErr w:type="spellStart"/>
      <w:r w:rsidRPr="00726E3D">
        <w:rPr>
          <w:rFonts w:asciiTheme="minorHAnsi" w:hAnsiTheme="minorHAnsi" w:cstheme="minorHAnsi"/>
          <w:sz w:val="22"/>
          <w:szCs w:val="22"/>
          <w:shd w:val="clear" w:color="auto" w:fill="FFFFFF"/>
        </w:rPr>
        <w:t>Wissinger</w:t>
      </w:r>
      <w:proofErr w:type="spellEnd"/>
      <w:r w:rsidRPr="00726E3D">
        <w:rPr>
          <w:rFonts w:asciiTheme="minorHAnsi" w:hAnsiTheme="minorHAnsi" w:cstheme="minorHAnsi"/>
          <w:sz w:val="22"/>
          <w:szCs w:val="22"/>
          <w:shd w:val="clear" w:color="auto" w:fill="FFFFFF"/>
        </w:rPr>
        <w:t xml:space="preserve">, Elizabeth (2021). The Routledge Companion to Fashion Studies. </w:t>
      </w:r>
      <w:proofErr w:type="spellStart"/>
      <w:r w:rsidRPr="00726E3D">
        <w:rPr>
          <w:rFonts w:asciiTheme="minorHAnsi" w:hAnsiTheme="minorHAnsi" w:cstheme="minorHAnsi"/>
          <w:sz w:val="22"/>
          <w:szCs w:val="22"/>
          <w:shd w:val="clear" w:color="auto" w:fill="FFFFFF"/>
          <w:lang w:val="fr-FR"/>
        </w:rPr>
        <w:t>Routledge</w:t>
      </w:r>
      <w:proofErr w:type="spellEnd"/>
      <w:r w:rsidRPr="00726E3D">
        <w:rPr>
          <w:rFonts w:asciiTheme="minorHAnsi" w:hAnsiTheme="minorHAnsi" w:cstheme="minorHAnsi"/>
          <w:sz w:val="22"/>
          <w:szCs w:val="22"/>
          <w:shd w:val="clear" w:color="auto" w:fill="FFFFFF"/>
          <w:lang w:val="fr-FR"/>
        </w:rPr>
        <w:t>: London &amp; New-York, 137-146.</w:t>
      </w:r>
    </w:p>
    <w:p w14:paraId="3F2C4D82"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ind w:left="34"/>
        <w:jc w:val="both"/>
        <w:rPr>
          <w:rStyle w:val="namegrp"/>
          <w:rFonts w:asciiTheme="minorHAnsi" w:eastAsia="Arial Unicode MS" w:hAnsiTheme="minorHAnsi" w:cstheme="minorHAnsi"/>
          <w:sz w:val="22"/>
          <w:szCs w:val="22"/>
          <w:lang w:val="fr-FR"/>
        </w:rPr>
      </w:pPr>
      <w:r w:rsidRPr="00726E3D">
        <w:rPr>
          <w:rStyle w:val="namegrp"/>
          <w:rFonts w:asciiTheme="minorHAnsi" w:eastAsia="Arial Unicode MS" w:hAnsiTheme="minorHAnsi" w:cstheme="minorHAnsi"/>
          <w:sz w:val="22"/>
          <w:szCs w:val="22"/>
          <w:lang w:val="fr-FR"/>
        </w:rPr>
        <w:t>Le Guennec, Aude (</w:t>
      </w:r>
      <w:proofErr w:type="spellStart"/>
      <w:r w:rsidRPr="00726E3D">
        <w:rPr>
          <w:rStyle w:val="namegrp"/>
          <w:rFonts w:asciiTheme="minorHAnsi" w:eastAsia="Arial Unicode MS" w:hAnsiTheme="minorHAnsi" w:cstheme="minorHAnsi"/>
          <w:sz w:val="22"/>
          <w:szCs w:val="22"/>
          <w:lang w:val="fr-FR"/>
        </w:rPr>
        <w:t>ed</w:t>
      </w:r>
      <w:proofErr w:type="spellEnd"/>
      <w:r w:rsidRPr="00726E3D">
        <w:rPr>
          <w:rStyle w:val="namegrp"/>
          <w:rFonts w:asciiTheme="minorHAnsi" w:eastAsia="Arial Unicode MS" w:hAnsiTheme="minorHAnsi" w:cstheme="minorHAnsi"/>
          <w:sz w:val="22"/>
          <w:szCs w:val="22"/>
          <w:lang w:val="fr-FR"/>
        </w:rPr>
        <w:t xml:space="preserve">) (2013). </w:t>
      </w:r>
      <w:r w:rsidRPr="0012380A">
        <w:rPr>
          <w:rStyle w:val="namegrp"/>
          <w:rFonts w:asciiTheme="minorHAnsi" w:eastAsia="Arial Unicode MS" w:hAnsiTheme="minorHAnsi" w:cstheme="minorHAnsi"/>
          <w:i/>
          <w:iCs/>
          <w:sz w:val="22"/>
          <w:szCs w:val="22"/>
          <w:lang w:val="fr-FR"/>
        </w:rPr>
        <w:t>Motifs d’enfance.</w:t>
      </w:r>
      <w:r w:rsidRPr="00726E3D">
        <w:rPr>
          <w:rStyle w:val="namegrp"/>
          <w:rFonts w:asciiTheme="minorHAnsi" w:eastAsia="Arial Unicode MS" w:hAnsiTheme="minorHAnsi" w:cstheme="minorHAnsi"/>
          <w:sz w:val="22"/>
          <w:szCs w:val="22"/>
          <w:lang w:val="fr-FR"/>
        </w:rPr>
        <w:t xml:space="preserve"> Lyon: EMCC.</w:t>
      </w:r>
    </w:p>
    <w:p w14:paraId="21A63BC9" w14:textId="31677AB2" w:rsidR="00B731F5" w:rsidRPr="00726E3D" w:rsidRDefault="00B731F5" w:rsidP="00B731F5">
      <w:pPr>
        <w:spacing w:before="120" w:after="120"/>
        <w:jc w:val="both"/>
        <w:rPr>
          <w:rFonts w:asciiTheme="minorHAnsi" w:hAnsiTheme="minorHAnsi" w:cstheme="minorHAnsi"/>
          <w:sz w:val="22"/>
          <w:szCs w:val="22"/>
          <w:lang w:val="fr-FR"/>
        </w:rPr>
      </w:pPr>
      <w:r w:rsidRPr="00726E3D">
        <w:rPr>
          <w:rFonts w:asciiTheme="minorHAnsi" w:hAnsiTheme="minorHAnsi" w:cstheme="minorHAnsi"/>
          <w:sz w:val="22"/>
          <w:szCs w:val="22"/>
          <w:lang w:val="fr-FR"/>
        </w:rPr>
        <w:t>Le Guennec, Aude and Coutant, Nicolas (2019) “Le v</w:t>
      </w:r>
      <w:r w:rsidR="0012380A" w:rsidRPr="00726E3D">
        <w:rPr>
          <w:rFonts w:asciiTheme="minorHAnsi" w:hAnsiTheme="minorHAnsi" w:cstheme="minorHAnsi"/>
          <w:sz w:val="22"/>
          <w:szCs w:val="22"/>
          <w:lang w:val="fr-FR"/>
        </w:rPr>
        <w:t>ê</w:t>
      </w:r>
      <w:r w:rsidRPr="00726E3D">
        <w:rPr>
          <w:rFonts w:asciiTheme="minorHAnsi" w:hAnsiTheme="minorHAnsi" w:cstheme="minorHAnsi"/>
          <w:sz w:val="22"/>
          <w:szCs w:val="22"/>
          <w:lang w:val="fr-FR"/>
        </w:rPr>
        <w:t xml:space="preserve">tement </w:t>
      </w:r>
      <w:r w:rsidR="0012380A" w:rsidRPr="00726E3D">
        <w:rPr>
          <w:rFonts w:asciiTheme="minorHAnsi" w:hAnsiTheme="minorHAnsi" w:cstheme="minorHAnsi"/>
          <w:sz w:val="22"/>
          <w:szCs w:val="22"/>
          <w:lang w:val="fr-FR"/>
        </w:rPr>
        <w:t>à</w:t>
      </w:r>
      <w:r w:rsidRPr="00726E3D">
        <w:rPr>
          <w:rFonts w:asciiTheme="minorHAnsi" w:hAnsiTheme="minorHAnsi" w:cstheme="minorHAnsi"/>
          <w:sz w:val="22"/>
          <w:szCs w:val="22"/>
          <w:lang w:val="fr-FR"/>
        </w:rPr>
        <w:t xml:space="preserve"> l’</w:t>
      </w:r>
      <w:r w:rsidR="0012380A" w:rsidRPr="00726E3D">
        <w:rPr>
          <w:rFonts w:asciiTheme="minorHAnsi" w:hAnsiTheme="minorHAnsi" w:cstheme="minorHAnsi"/>
          <w:sz w:val="22"/>
          <w:szCs w:val="22"/>
          <w:lang w:val="fr-FR"/>
        </w:rPr>
        <w:t>é</w:t>
      </w:r>
      <w:r w:rsidRPr="00726E3D">
        <w:rPr>
          <w:rFonts w:asciiTheme="minorHAnsi" w:hAnsiTheme="minorHAnsi" w:cstheme="minorHAnsi"/>
          <w:sz w:val="22"/>
          <w:szCs w:val="22"/>
          <w:lang w:val="fr-FR"/>
        </w:rPr>
        <w:t>cole: un projet de recherche au musée National de l’</w:t>
      </w:r>
      <w:proofErr w:type="spellStart"/>
      <w:r w:rsidRPr="00726E3D">
        <w:rPr>
          <w:rFonts w:asciiTheme="minorHAnsi" w:hAnsiTheme="minorHAnsi" w:cstheme="minorHAnsi"/>
          <w:sz w:val="22"/>
          <w:szCs w:val="22"/>
          <w:lang w:val="fr-FR"/>
        </w:rPr>
        <w:t>Education</w:t>
      </w:r>
      <w:proofErr w:type="spellEnd"/>
      <w:r w:rsidRPr="00726E3D">
        <w:rPr>
          <w:rFonts w:asciiTheme="minorHAnsi" w:hAnsiTheme="minorHAnsi" w:cstheme="minorHAnsi"/>
          <w:sz w:val="22"/>
          <w:szCs w:val="22"/>
          <w:lang w:val="fr-FR"/>
        </w:rPr>
        <w:t xml:space="preserve">”, Apparences, 9: 2019, </w:t>
      </w:r>
      <w:hyperlink r:id="rId10" w:history="1">
        <w:r w:rsidRPr="00726E3D">
          <w:rPr>
            <w:rStyle w:val="Hyperlink"/>
            <w:rFonts w:asciiTheme="minorHAnsi" w:hAnsiTheme="minorHAnsi" w:cstheme="minorHAnsi"/>
            <w:sz w:val="22"/>
            <w:szCs w:val="22"/>
            <w:lang w:val="fr-FR"/>
          </w:rPr>
          <w:t>https://doi.org/10.4000/apparences.2401</w:t>
        </w:r>
      </w:hyperlink>
      <w:r w:rsidRPr="00726E3D">
        <w:rPr>
          <w:rFonts w:asciiTheme="minorHAnsi" w:hAnsiTheme="minorHAnsi" w:cstheme="minorHAnsi"/>
          <w:sz w:val="22"/>
          <w:szCs w:val="22"/>
          <w:lang w:val="fr-FR"/>
        </w:rPr>
        <w:t xml:space="preserve"> [last </w:t>
      </w:r>
      <w:proofErr w:type="spellStart"/>
      <w:r w:rsidRPr="00726E3D">
        <w:rPr>
          <w:rFonts w:asciiTheme="minorHAnsi" w:hAnsiTheme="minorHAnsi" w:cstheme="minorHAnsi"/>
          <w:sz w:val="22"/>
          <w:szCs w:val="22"/>
          <w:lang w:val="fr-FR"/>
        </w:rPr>
        <w:t>accessed</w:t>
      </w:r>
      <w:proofErr w:type="spellEnd"/>
      <w:r w:rsidRPr="00726E3D">
        <w:rPr>
          <w:rFonts w:asciiTheme="minorHAnsi" w:hAnsiTheme="minorHAnsi" w:cstheme="minorHAnsi"/>
          <w:sz w:val="22"/>
          <w:szCs w:val="22"/>
          <w:lang w:val="fr-FR"/>
        </w:rPr>
        <w:t xml:space="preserve"> 10/12/20].</w:t>
      </w:r>
    </w:p>
    <w:p w14:paraId="01505368"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bdr w:val="none" w:sz="0" w:space="0" w:color="auto" w:frame="1"/>
        </w:rPr>
        <w:t>Loos, Adolf (2014). </w:t>
      </w:r>
      <w:r w:rsidRPr="00726E3D">
        <w:rPr>
          <w:rFonts w:asciiTheme="minorHAnsi" w:hAnsiTheme="minorHAnsi" w:cstheme="minorHAnsi"/>
          <w:sz w:val="22"/>
          <w:szCs w:val="22"/>
          <w:bdr w:val="none" w:sz="0" w:space="0" w:color="auto" w:frame="1"/>
          <w:lang w:val="fr-FR"/>
        </w:rPr>
        <w:t xml:space="preserve">Comment doit-on </w:t>
      </w:r>
      <w:proofErr w:type="gramStart"/>
      <w:r w:rsidRPr="00726E3D">
        <w:rPr>
          <w:rFonts w:asciiTheme="minorHAnsi" w:hAnsiTheme="minorHAnsi" w:cstheme="minorHAnsi"/>
          <w:sz w:val="22"/>
          <w:szCs w:val="22"/>
          <w:bdr w:val="none" w:sz="0" w:space="0" w:color="auto" w:frame="1"/>
          <w:lang w:val="fr-FR"/>
        </w:rPr>
        <w:t>s’habiller ?.</w:t>
      </w:r>
      <w:proofErr w:type="gramEnd"/>
      <w:r w:rsidRPr="00726E3D">
        <w:rPr>
          <w:rFonts w:asciiTheme="minorHAnsi" w:hAnsiTheme="minorHAnsi" w:cstheme="minorHAnsi"/>
          <w:sz w:val="22"/>
          <w:szCs w:val="22"/>
          <w:bdr w:val="none" w:sz="0" w:space="0" w:color="auto" w:frame="1"/>
          <w:lang w:val="fr-FR"/>
        </w:rPr>
        <w:t xml:space="preserve"> </w:t>
      </w:r>
      <w:r w:rsidRPr="00726E3D">
        <w:rPr>
          <w:rFonts w:asciiTheme="minorHAnsi" w:hAnsiTheme="minorHAnsi" w:cstheme="minorHAnsi"/>
          <w:sz w:val="22"/>
          <w:szCs w:val="22"/>
          <w:bdr w:val="none" w:sz="0" w:space="0" w:color="auto" w:frame="1"/>
        </w:rPr>
        <w:t xml:space="preserve">Paris: Grasset &amp; </w:t>
      </w:r>
      <w:proofErr w:type="spellStart"/>
      <w:r w:rsidRPr="00726E3D">
        <w:rPr>
          <w:rFonts w:asciiTheme="minorHAnsi" w:hAnsiTheme="minorHAnsi" w:cstheme="minorHAnsi"/>
          <w:sz w:val="22"/>
          <w:szCs w:val="22"/>
          <w:bdr w:val="none" w:sz="0" w:space="0" w:color="auto" w:frame="1"/>
        </w:rPr>
        <w:t>Fasquelle</w:t>
      </w:r>
      <w:proofErr w:type="spellEnd"/>
      <w:r w:rsidRPr="00726E3D">
        <w:rPr>
          <w:rFonts w:asciiTheme="minorHAnsi" w:hAnsiTheme="minorHAnsi" w:cstheme="minorHAnsi"/>
          <w:sz w:val="22"/>
          <w:szCs w:val="22"/>
          <w:bdr w:val="none" w:sz="0" w:space="0" w:color="auto" w:frame="1"/>
        </w:rPr>
        <w:t>.</w:t>
      </w:r>
    </w:p>
    <w:p w14:paraId="019C77E7" w14:textId="77777777" w:rsidR="00B731F5" w:rsidRPr="00726E3D" w:rsidRDefault="00B731F5" w:rsidP="00B731F5">
      <w:pPr>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Marshall, Noreen (2008)</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Dictionary of Children’s Clothes</w:t>
      </w:r>
      <w:r w:rsidRPr="00726E3D">
        <w:rPr>
          <w:rFonts w:asciiTheme="minorHAnsi" w:eastAsia="Arial Unicode MS" w:hAnsiTheme="minorHAnsi" w:cstheme="minorHAnsi"/>
          <w:sz w:val="22"/>
          <w:szCs w:val="22"/>
          <w:lang w:val="en"/>
        </w:rPr>
        <w:t>. London: V&amp;A.</w:t>
      </w:r>
    </w:p>
    <w:p w14:paraId="6AB09875"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lastRenderedPageBreak/>
        <w:t>McVeigh, Brian (2005)</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Wearing Ideology: State, Schooling and Self-Presentation in Japan</w:t>
      </w:r>
      <w:r w:rsidRPr="00726E3D">
        <w:rPr>
          <w:rFonts w:asciiTheme="minorHAnsi" w:eastAsia="Arial Unicode MS" w:hAnsiTheme="minorHAnsi" w:cstheme="minorHAnsi"/>
          <w:sz w:val="22"/>
          <w:szCs w:val="22"/>
          <w:lang w:val="en"/>
        </w:rPr>
        <w:t>. Oxford: Berg.</w:t>
      </w:r>
    </w:p>
    <w:p w14:paraId="13D5A70B" w14:textId="77777777" w:rsidR="00B731F5" w:rsidRPr="00726E3D" w:rsidRDefault="00B731F5" w:rsidP="00B731F5">
      <w:pPr>
        <w:spacing w:before="120" w:after="120"/>
        <w:jc w:val="both"/>
        <w:rPr>
          <w:rFonts w:asciiTheme="minorHAnsi" w:hAnsiTheme="minorHAnsi" w:cstheme="minorHAnsi"/>
          <w:sz w:val="22"/>
          <w:szCs w:val="22"/>
        </w:rPr>
      </w:pPr>
      <w:r w:rsidRPr="00726E3D">
        <w:rPr>
          <w:rFonts w:asciiTheme="minorHAnsi" w:hAnsiTheme="minorHAnsi" w:cstheme="minorHAnsi"/>
          <w:sz w:val="22"/>
          <w:szCs w:val="22"/>
        </w:rPr>
        <w:t xml:space="preserve">Miles, Nicola (2020). “Sew-it-yourself: A Child’s Kit Dress,” Objects Unwrapped, University of Brighton, Brighton University: Brighton. [Accessed from </w:t>
      </w:r>
      <w:hyperlink r:id="rId11" w:history="1">
        <w:r w:rsidRPr="00726E3D">
          <w:rPr>
            <w:rStyle w:val="Hyperlink"/>
            <w:rFonts w:asciiTheme="minorHAnsi" w:hAnsiTheme="minorHAnsi" w:cstheme="minorHAnsi"/>
            <w:sz w:val="22"/>
            <w:szCs w:val="22"/>
          </w:rPr>
          <w:t>https://cpb-eu-w2.wpmucdn.com/blogs.brighton.ac.uk/dist/3/4024/files/2020/03/ClothkitsobjectsunwrappedNicolaMiles-FINAL.pdf</w:t>
        </w:r>
      </w:hyperlink>
      <w:r w:rsidRPr="00726E3D">
        <w:rPr>
          <w:rFonts w:asciiTheme="minorHAnsi" w:hAnsiTheme="minorHAnsi" w:cstheme="minorHAnsi"/>
          <w:sz w:val="22"/>
          <w:szCs w:val="22"/>
        </w:rPr>
        <w:t xml:space="preserve">, last accessed 20/11/21]. </w:t>
      </w:r>
    </w:p>
    <w:p w14:paraId="067616C2"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shd w:val="clear" w:color="auto" w:fill="FFFFFF"/>
        </w:rPr>
        <w:t xml:space="preserve">Nicholson, Simon (1971). "The theory of loose parts”. </w:t>
      </w:r>
      <w:r w:rsidRPr="00726E3D">
        <w:rPr>
          <w:rFonts w:asciiTheme="minorHAnsi" w:hAnsiTheme="minorHAnsi" w:cstheme="minorHAnsi"/>
          <w:sz w:val="22"/>
          <w:szCs w:val="22"/>
        </w:rPr>
        <w:t>Landscape Architecture.</w:t>
      </w:r>
      <w:r w:rsidRPr="00726E3D">
        <w:rPr>
          <w:rFonts w:asciiTheme="minorHAnsi" w:hAnsiTheme="minorHAnsi" w:cstheme="minorHAnsi"/>
          <w:sz w:val="22"/>
          <w:szCs w:val="22"/>
          <w:shd w:val="clear" w:color="auto" w:fill="FFFFFF"/>
        </w:rPr>
        <w:t> 62.1 (1971): 30-34.</w:t>
      </w:r>
    </w:p>
    <w:p w14:paraId="7B53C812"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de-DE"/>
        </w:rPr>
        <w:t>Nixdorff</w:t>
      </w:r>
      <w:proofErr w:type="spellEnd"/>
      <w:r w:rsidRPr="00726E3D">
        <w:rPr>
          <w:rStyle w:val="namegrp"/>
          <w:rFonts w:asciiTheme="minorHAnsi" w:eastAsia="Arial Unicode MS" w:hAnsiTheme="minorHAnsi" w:cstheme="minorHAnsi"/>
          <w:sz w:val="22"/>
          <w:szCs w:val="22"/>
          <w:lang w:val="de-DE"/>
        </w:rPr>
        <w:t>, Heide</w:t>
      </w:r>
      <w:r w:rsidRPr="00726E3D">
        <w:rPr>
          <w:rFonts w:asciiTheme="minorHAnsi" w:eastAsia="Arial Unicode MS" w:hAnsiTheme="minorHAnsi" w:cstheme="minorHAnsi"/>
          <w:sz w:val="22"/>
          <w:szCs w:val="22"/>
          <w:lang w:val="de-DE"/>
        </w:rPr>
        <w:t xml:space="preserve">, </w:t>
      </w:r>
      <w:proofErr w:type="spellStart"/>
      <w:r w:rsidRPr="00726E3D">
        <w:rPr>
          <w:rFonts w:asciiTheme="minorHAnsi" w:eastAsia="Arial Unicode MS" w:hAnsiTheme="minorHAnsi" w:cstheme="minorHAnsi"/>
          <w:sz w:val="22"/>
          <w:szCs w:val="22"/>
          <w:lang w:val="de-DE"/>
        </w:rPr>
        <w:t>and</w:t>
      </w:r>
      <w:proofErr w:type="spellEnd"/>
      <w:r w:rsidRPr="00726E3D">
        <w:rPr>
          <w:rFonts w:asciiTheme="minorHAnsi" w:eastAsia="Arial Unicode MS" w:hAnsiTheme="minorHAnsi" w:cstheme="minorHAnsi"/>
          <w:sz w:val="22"/>
          <w:szCs w:val="22"/>
          <w:lang w:val="de-DE"/>
        </w:rPr>
        <w:t xml:space="preserve"> </w:t>
      </w:r>
      <w:r w:rsidRPr="00726E3D">
        <w:rPr>
          <w:rStyle w:val="namegrp"/>
          <w:rFonts w:asciiTheme="minorHAnsi" w:eastAsia="Arial Unicode MS" w:hAnsiTheme="minorHAnsi" w:cstheme="minorHAnsi"/>
          <w:sz w:val="22"/>
          <w:szCs w:val="22"/>
          <w:lang w:val="de-DE"/>
        </w:rPr>
        <w:t>Heidi Müller (1983)</w:t>
      </w:r>
      <w:r w:rsidRPr="00726E3D">
        <w:rPr>
          <w:rFonts w:asciiTheme="minorHAnsi" w:eastAsia="Arial Unicode MS" w:hAnsiTheme="minorHAnsi" w:cstheme="minorHAnsi"/>
          <w:sz w:val="22"/>
          <w:szCs w:val="22"/>
          <w:lang w:val="de-DE"/>
        </w:rPr>
        <w:t xml:space="preserve">. </w:t>
      </w:r>
      <w:proofErr w:type="spellStart"/>
      <w:r w:rsidRPr="00726E3D">
        <w:rPr>
          <w:rStyle w:val="Emphasis"/>
          <w:rFonts w:asciiTheme="minorHAnsi" w:eastAsia="Arial Unicode MS" w:hAnsiTheme="minorHAnsi" w:cstheme="minorHAnsi"/>
          <w:sz w:val="22"/>
          <w:szCs w:val="22"/>
          <w:lang w:val="de-DE"/>
        </w:rPr>
        <w:t>Weisse</w:t>
      </w:r>
      <w:proofErr w:type="spellEnd"/>
      <w:r w:rsidRPr="00726E3D">
        <w:rPr>
          <w:rStyle w:val="Emphasis"/>
          <w:rFonts w:asciiTheme="minorHAnsi" w:eastAsia="Arial Unicode MS" w:hAnsiTheme="minorHAnsi" w:cstheme="minorHAnsi"/>
          <w:sz w:val="22"/>
          <w:szCs w:val="22"/>
          <w:lang w:val="de-DE"/>
        </w:rPr>
        <w:t xml:space="preserve"> Westen, rote Roben: Von den Farbordnungen des Mittelalters zum individuellen Farbgeschmack</w:t>
      </w:r>
      <w:r w:rsidRPr="00726E3D">
        <w:rPr>
          <w:rFonts w:asciiTheme="minorHAnsi" w:eastAsia="Arial Unicode MS" w:hAnsiTheme="minorHAnsi" w:cstheme="minorHAnsi"/>
          <w:sz w:val="22"/>
          <w:szCs w:val="22"/>
          <w:lang w:val="de-DE"/>
        </w:rPr>
        <w:t xml:space="preserve">. </w:t>
      </w:r>
      <w:r w:rsidRPr="00726E3D">
        <w:rPr>
          <w:rFonts w:asciiTheme="minorHAnsi" w:eastAsia="Arial Unicode MS" w:hAnsiTheme="minorHAnsi" w:cstheme="minorHAnsi"/>
          <w:sz w:val="22"/>
          <w:szCs w:val="22"/>
          <w:lang w:val="en"/>
        </w:rPr>
        <w:t xml:space="preserve">Berlin: Staatliche </w:t>
      </w:r>
      <w:proofErr w:type="spellStart"/>
      <w:r w:rsidRPr="00726E3D">
        <w:rPr>
          <w:rFonts w:asciiTheme="minorHAnsi" w:eastAsia="Arial Unicode MS" w:hAnsiTheme="minorHAnsi" w:cstheme="minorHAnsi"/>
          <w:sz w:val="22"/>
          <w:szCs w:val="22"/>
          <w:lang w:val="en"/>
        </w:rPr>
        <w:t>Museen</w:t>
      </w:r>
      <w:proofErr w:type="spellEnd"/>
      <w:r w:rsidRPr="00726E3D">
        <w:rPr>
          <w:rFonts w:asciiTheme="minorHAnsi" w:eastAsia="Arial Unicode MS" w:hAnsiTheme="minorHAnsi" w:cstheme="minorHAnsi"/>
          <w:sz w:val="22"/>
          <w:szCs w:val="22"/>
          <w:lang w:val="en"/>
        </w:rPr>
        <w:t>.</w:t>
      </w:r>
    </w:p>
    <w:p w14:paraId="582F5233" w14:textId="77777777" w:rsidR="00B731F5" w:rsidRPr="00726E3D" w:rsidRDefault="00B731F5" w:rsidP="00B731F5">
      <w:pPr>
        <w:spacing w:before="120" w:after="120"/>
        <w:jc w:val="both"/>
        <w:rPr>
          <w:rFonts w:asciiTheme="minorHAnsi" w:hAnsiTheme="minorHAnsi" w:cstheme="minorHAnsi"/>
          <w:sz w:val="22"/>
          <w:szCs w:val="22"/>
          <w:lang w:val="en-US"/>
        </w:rPr>
      </w:pPr>
      <w:r w:rsidRPr="00726E3D">
        <w:rPr>
          <w:rFonts w:asciiTheme="minorHAnsi" w:hAnsiTheme="minorHAnsi" w:cstheme="minorHAnsi"/>
          <w:sz w:val="22"/>
          <w:szCs w:val="22"/>
          <w:lang w:val="en-US"/>
        </w:rPr>
        <w:t>Norman, D</w:t>
      </w:r>
      <w:r w:rsidRPr="00726E3D">
        <w:rPr>
          <w:rFonts w:asciiTheme="minorHAnsi" w:hAnsiTheme="minorHAnsi" w:cstheme="minorHAnsi"/>
          <w:sz w:val="22"/>
          <w:szCs w:val="22"/>
        </w:rPr>
        <w:t>on</w:t>
      </w:r>
      <w:r w:rsidRPr="00726E3D">
        <w:rPr>
          <w:rFonts w:asciiTheme="minorHAnsi" w:hAnsiTheme="minorHAnsi" w:cstheme="minorHAnsi"/>
          <w:sz w:val="22"/>
          <w:szCs w:val="22"/>
          <w:lang w:val="en-US"/>
        </w:rPr>
        <w:t xml:space="preserve"> (2003)</w:t>
      </w:r>
      <w:r w:rsidRPr="00726E3D">
        <w:rPr>
          <w:rFonts w:asciiTheme="minorHAnsi" w:hAnsiTheme="minorHAnsi" w:cstheme="minorHAnsi"/>
          <w:sz w:val="22"/>
          <w:szCs w:val="22"/>
        </w:rPr>
        <w:t>.</w:t>
      </w:r>
      <w:r w:rsidRPr="00726E3D">
        <w:rPr>
          <w:rFonts w:asciiTheme="minorHAnsi" w:hAnsiTheme="minorHAnsi" w:cstheme="minorHAnsi"/>
          <w:sz w:val="22"/>
          <w:szCs w:val="22"/>
          <w:lang w:val="en-US"/>
        </w:rPr>
        <w:t xml:space="preserve"> </w:t>
      </w:r>
      <w:r w:rsidRPr="004215E7">
        <w:rPr>
          <w:rFonts w:asciiTheme="minorHAnsi" w:hAnsiTheme="minorHAnsi" w:cstheme="minorHAnsi"/>
          <w:i/>
          <w:iCs/>
          <w:sz w:val="22"/>
          <w:szCs w:val="22"/>
          <w:lang w:val="en-US"/>
        </w:rPr>
        <w:t>Emotional design.</w:t>
      </w:r>
      <w:r w:rsidRPr="00726E3D">
        <w:rPr>
          <w:rFonts w:asciiTheme="minorHAnsi" w:hAnsiTheme="minorHAnsi" w:cstheme="minorHAnsi"/>
          <w:sz w:val="22"/>
          <w:szCs w:val="22"/>
          <w:lang w:val="en-US"/>
        </w:rPr>
        <w:t xml:space="preserve"> New-York: Basic Books.</w:t>
      </w:r>
    </w:p>
    <w:p w14:paraId="2A714B84" w14:textId="30E50DF0" w:rsidR="00B731F5" w:rsidRPr="00726E3D" w:rsidRDefault="00B731F5" w:rsidP="00B731F5">
      <w:pPr>
        <w:spacing w:before="120" w:after="120"/>
        <w:jc w:val="both"/>
        <w:rPr>
          <w:rFonts w:asciiTheme="minorHAnsi" w:hAnsiTheme="minorHAnsi" w:cstheme="minorHAnsi"/>
          <w:sz w:val="22"/>
          <w:szCs w:val="22"/>
          <w:lang w:val="en-US"/>
        </w:rPr>
      </w:pPr>
      <w:r w:rsidRPr="00726E3D">
        <w:rPr>
          <w:rFonts w:asciiTheme="minorHAnsi" w:hAnsiTheme="minorHAnsi" w:cstheme="minorHAnsi"/>
          <w:sz w:val="22"/>
          <w:szCs w:val="22"/>
          <w:lang w:val="en-US"/>
        </w:rPr>
        <w:t>Nygren, M</w:t>
      </w:r>
      <w:proofErr w:type="spellStart"/>
      <w:r w:rsidRPr="00726E3D">
        <w:rPr>
          <w:rFonts w:asciiTheme="minorHAnsi" w:hAnsiTheme="minorHAnsi" w:cstheme="minorHAnsi"/>
          <w:sz w:val="22"/>
          <w:szCs w:val="22"/>
        </w:rPr>
        <w:t>aija</w:t>
      </w:r>
      <w:proofErr w:type="spellEnd"/>
      <w:r w:rsidRPr="00726E3D">
        <w:rPr>
          <w:rFonts w:asciiTheme="minorHAnsi" w:hAnsiTheme="minorHAnsi" w:cstheme="minorHAnsi"/>
          <w:sz w:val="22"/>
          <w:szCs w:val="22"/>
          <w:lang w:val="en-US"/>
        </w:rPr>
        <w:t xml:space="preserve"> (2018)</w:t>
      </w:r>
      <w:r w:rsidRPr="00726E3D">
        <w:rPr>
          <w:rFonts w:asciiTheme="minorHAnsi" w:hAnsiTheme="minorHAnsi" w:cstheme="minorHAnsi"/>
          <w:sz w:val="22"/>
          <w:szCs w:val="22"/>
        </w:rPr>
        <w:t>.</w:t>
      </w:r>
      <w:r w:rsidRPr="00726E3D">
        <w:rPr>
          <w:rFonts w:asciiTheme="minorHAnsi" w:hAnsiTheme="minorHAnsi" w:cstheme="minorHAnsi"/>
          <w:sz w:val="22"/>
          <w:szCs w:val="22"/>
          <w:lang w:val="en-US"/>
        </w:rPr>
        <w:t xml:space="preserve"> </w:t>
      </w:r>
      <w:r w:rsidRPr="004215E7">
        <w:rPr>
          <w:rFonts w:asciiTheme="minorHAnsi" w:hAnsiTheme="minorHAnsi" w:cstheme="minorHAnsi"/>
          <w:i/>
          <w:iCs/>
          <w:sz w:val="22"/>
          <w:szCs w:val="22"/>
          <w:lang w:val="en-US"/>
        </w:rPr>
        <w:t>The convertibles, a study of knitted circular knitwear fashion through consumer engagement</w:t>
      </w:r>
      <w:r w:rsidR="004215E7">
        <w:rPr>
          <w:rFonts w:asciiTheme="minorHAnsi" w:hAnsiTheme="minorHAnsi" w:cstheme="minorHAnsi"/>
          <w:sz w:val="22"/>
          <w:szCs w:val="22"/>
          <w:lang w:val="en-US"/>
        </w:rPr>
        <w:t>.</w:t>
      </w:r>
      <w:r w:rsidRPr="00726E3D">
        <w:rPr>
          <w:rFonts w:asciiTheme="minorHAnsi" w:hAnsiTheme="minorHAnsi" w:cstheme="minorHAnsi"/>
          <w:sz w:val="22"/>
          <w:szCs w:val="22"/>
          <w:lang w:val="en-US"/>
        </w:rPr>
        <w:t xml:space="preserve"> MA Thesis, Heriot-Watt University, </w:t>
      </w:r>
      <w:hyperlink r:id="rId12" w:history="1">
        <w:r w:rsidRPr="00726E3D">
          <w:rPr>
            <w:rStyle w:val="Hyperlink"/>
            <w:rFonts w:asciiTheme="minorHAnsi" w:hAnsiTheme="minorHAnsi" w:cstheme="minorHAnsi"/>
            <w:sz w:val="22"/>
            <w:szCs w:val="22"/>
            <w:lang w:val="en-US"/>
          </w:rPr>
          <w:t>https://www.almaborealis.com/convertibles</w:t>
        </w:r>
      </w:hyperlink>
      <w:r w:rsidRPr="00726E3D">
        <w:rPr>
          <w:rFonts w:asciiTheme="minorHAnsi" w:hAnsiTheme="minorHAnsi" w:cstheme="minorHAnsi"/>
          <w:sz w:val="22"/>
          <w:szCs w:val="22"/>
          <w:lang w:val="en-US"/>
        </w:rPr>
        <w:t xml:space="preserve"> </w:t>
      </w:r>
      <w:r w:rsidRPr="00726E3D">
        <w:rPr>
          <w:rFonts w:asciiTheme="minorHAnsi" w:hAnsiTheme="minorHAnsi" w:cstheme="minorHAnsi"/>
          <w:sz w:val="22"/>
          <w:szCs w:val="22"/>
        </w:rPr>
        <w:t xml:space="preserve">[last </w:t>
      </w:r>
      <w:r w:rsidRPr="00726E3D">
        <w:rPr>
          <w:rFonts w:asciiTheme="minorHAnsi" w:hAnsiTheme="minorHAnsi" w:cstheme="minorHAnsi"/>
          <w:sz w:val="22"/>
          <w:szCs w:val="22"/>
          <w:lang w:val="en-US"/>
        </w:rPr>
        <w:t>accessed 10 June 2020</w:t>
      </w:r>
      <w:r w:rsidRPr="00726E3D">
        <w:rPr>
          <w:rFonts w:asciiTheme="minorHAnsi" w:hAnsiTheme="minorHAnsi" w:cstheme="minorHAnsi"/>
          <w:sz w:val="22"/>
          <w:szCs w:val="22"/>
        </w:rPr>
        <w:t>]</w:t>
      </w:r>
      <w:r w:rsidRPr="00726E3D">
        <w:rPr>
          <w:rFonts w:asciiTheme="minorHAnsi" w:hAnsiTheme="minorHAnsi" w:cstheme="minorHAnsi"/>
          <w:sz w:val="22"/>
          <w:szCs w:val="22"/>
          <w:lang w:val="en-US"/>
        </w:rPr>
        <w:t>.</w:t>
      </w:r>
    </w:p>
    <w:p w14:paraId="576ACA63"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en"/>
        </w:rPr>
        <w:t>Paoletti</w:t>
      </w:r>
      <w:proofErr w:type="spellEnd"/>
      <w:r w:rsidRPr="00726E3D">
        <w:rPr>
          <w:rStyle w:val="namegrp"/>
          <w:rFonts w:asciiTheme="minorHAnsi" w:eastAsia="Arial Unicode MS" w:hAnsiTheme="minorHAnsi" w:cstheme="minorHAnsi"/>
          <w:sz w:val="22"/>
          <w:szCs w:val="22"/>
          <w:lang w:val="en"/>
        </w:rPr>
        <w:t>, Jo (1983)</w:t>
      </w:r>
      <w:r w:rsidRPr="00726E3D">
        <w:rPr>
          <w:rFonts w:asciiTheme="minorHAnsi" w:eastAsia="Arial Unicode MS" w:hAnsiTheme="minorHAnsi" w:cstheme="minorHAnsi"/>
          <w:sz w:val="22"/>
          <w:szCs w:val="22"/>
          <w:lang w:val="en"/>
        </w:rPr>
        <w:t xml:space="preserve">. “Clothes Make the Boy, 1869–1910”. </w:t>
      </w:r>
      <w:r w:rsidRPr="00726E3D">
        <w:rPr>
          <w:rStyle w:val="Emphasis"/>
          <w:rFonts w:asciiTheme="minorHAnsi" w:eastAsia="Arial Unicode MS" w:hAnsiTheme="minorHAnsi" w:cstheme="minorHAnsi"/>
          <w:sz w:val="22"/>
          <w:szCs w:val="22"/>
          <w:lang w:val="en"/>
        </w:rPr>
        <w:t>Dress</w:t>
      </w:r>
      <w:r w:rsidRPr="00726E3D">
        <w:rPr>
          <w:rFonts w:asciiTheme="minorHAnsi" w:eastAsia="Arial Unicode MS" w:hAnsiTheme="minorHAnsi" w:cstheme="minorHAnsi"/>
          <w:sz w:val="22"/>
          <w:szCs w:val="22"/>
          <w:lang w:val="en"/>
        </w:rPr>
        <w:t xml:space="preserve"> 9: 16–20.</w:t>
      </w:r>
    </w:p>
    <w:p w14:paraId="36E32416"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en"/>
        </w:rPr>
        <w:t>Paoletti</w:t>
      </w:r>
      <w:proofErr w:type="spellEnd"/>
      <w:r w:rsidRPr="00726E3D">
        <w:rPr>
          <w:rStyle w:val="namegrp"/>
          <w:rFonts w:asciiTheme="minorHAnsi" w:eastAsia="Arial Unicode MS" w:hAnsiTheme="minorHAnsi" w:cstheme="minorHAnsi"/>
          <w:sz w:val="22"/>
          <w:szCs w:val="22"/>
          <w:lang w:val="en"/>
        </w:rPr>
        <w:t>, Jo (1997)</w:t>
      </w:r>
      <w:r w:rsidRPr="00726E3D">
        <w:rPr>
          <w:rFonts w:asciiTheme="minorHAnsi" w:eastAsia="Arial Unicode MS" w:hAnsiTheme="minorHAnsi" w:cstheme="minorHAnsi"/>
          <w:sz w:val="22"/>
          <w:szCs w:val="22"/>
          <w:lang w:val="en"/>
        </w:rPr>
        <w:t xml:space="preserve">. “The Gendering of Infants’ and Toddlers’ Clothing in America.” In </w:t>
      </w:r>
      <w:r w:rsidRPr="00726E3D">
        <w:rPr>
          <w:rStyle w:val="Emphasis"/>
          <w:rFonts w:asciiTheme="minorHAnsi" w:eastAsia="Arial Unicode MS" w:hAnsiTheme="minorHAnsi" w:cstheme="minorHAnsi"/>
          <w:sz w:val="22"/>
          <w:szCs w:val="22"/>
          <w:lang w:val="en"/>
        </w:rPr>
        <w:t>The Material Culture of Gender/The Gender of Material Culture</w:t>
      </w:r>
      <w:r w:rsidRPr="00726E3D">
        <w:rPr>
          <w:rFonts w:asciiTheme="minorHAnsi" w:eastAsia="Arial Unicode MS" w:hAnsiTheme="minorHAnsi" w:cstheme="minorHAnsi"/>
          <w:sz w:val="22"/>
          <w:szCs w:val="22"/>
          <w:lang w:val="en"/>
        </w:rPr>
        <w:t xml:space="preserve">. Edited by </w:t>
      </w:r>
      <w:r w:rsidRPr="00726E3D">
        <w:rPr>
          <w:rStyle w:val="namegrp"/>
          <w:rFonts w:asciiTheme="minorHAnsi" w:eastAsia="Arial Unicode MS" w:hAnsiTheme="minorHAnsi" w:cstheme="minorHAnsi"/>
          <w:sz w:val="22"/>
          <w:szCs w:val="22"/>
          <w:lang w:val="en"/>
        </w:rPr>
        <w:t>Katherine A. Martinez</w:t>
      </w:r>
      <w:r w:rsidRPr="00726E3D">
        <w:rPr>
          <w:rFonts w:asciiTheme="minorHAnsi" w:eastAsia="Arial Unicode MS" w:hAnsiTheme="minorHAnsi" w:cstheme="minorHAnsi"/>
          <w:sz w:val="22"/>
          <w:szCs w:val="22"/>
          <w:lang w:val="en"/>
        </w:rPr>
        <w:t xml:space="preserve"> and </w:t>
      </w:r>
      <w:r w:rsidRPr="00726E3D">
        <w:rPr>
          <w:rStyle w:val="namegrp"/>
          <w:rFonts w:asciiTheme="minorHAnsi" w:eastAsia="Arial Unicode MS" w:hAnsiTheme="minorHAnsi" w:cstheme="minorHAnsi"/>
          <w:sz w:val="22"/>
          <w:szCs w:val="22"/>
          <w:lang w:val="en"/>
        </w:rPr>
        <w:t>Kenneth L. Ames</w:t>
      </w:r>
      <w:r w:rsidRPr="00726E3D">
        <w:rPr>
          <w:rFonts w:asciiTheme="minorHAnsi" w:eastAsia="Arial Unicode MS" w:hAnsiTheme="minorHAnsi" w:cstheme="minorHAnsi"/>
          <w:sz w:val="22"/>
          <w:szCs w:val="22"/>
          <w:lang w:val="en"/>
        </w:rPr>
        <w:t>, 27–35. Winterthur, DE: Henry Francis du Pont Winterthur Museum.</w:t>
      </w:r>
    </w:p>
    <w:p w14:paraId="42EC3DF4"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en"/>
        </w:rPr>
        <w:t>Paoletti</w:t>
      </w:r>
      <w:proofErr w:type="spellEnd"/>
      <w:r w:rsidRPr="00726E3D">
        <w:rPr>
          <w:rStyle w:val="namegrp"/>
          <w:rFonts w:asciiTheme="minorHAnsi" w:eastAsia="Arial Unicode MS" w:hAnsiTheme="minorHAnsi" w:cstheme="minorHAnsi"/>
          <w:sz w:val="22"/>
          <w:szCs w:val="22"/>
          <w:lang w:val="en"/>
        </w:rPr>
        <w:t>, Jo (2012)</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Pink and Blue: Telling the Boys from the Girls in America</w:t>
      </w:r>
      <w:r w:rsidRPr="00726E3D">
        <w:rPr>
          <w:rFonts w:asciiTheme="minorHAnsi" w:eastAsia="Arial Unicode MS" w:hAnsiTheme="minorHAnsi" w:cstheme="minorHAnsi"/>
          <w:sz w:val="22"/>
          <w:szCs w:val="22"/>
          <w:lang w:val="en"/>
        </w:rPr>
        <w:t>. Bloomington: Indiana University Press.</w:t>
      </w:r>
    </w:p>
    <w:p w14:paraId="7C118AEF"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ind w:left="34"/>
        <w:jc w:val="both"/>
        <w:rPr>
          <w:rStyle w:val="namegrp"/>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en"/>
        </w:rPr>
        <w:t>Paoletti</w:t>
      </w:r>
      <w:proofErr w:type="spellEnd"/>
      <w:r w:rsidRPr="00726E3D">
        <w:rPr>
          <w:rStyle w:val="namegrp"/>
          <w:rFonts w:asciiTheme="minorHAnsi" w:eastAsia="Arial Unicode MS" w:hAnsiTheme="minorHAnsi" w:cstheme="minorHAnsi"/>
          <w:sz w:val="22"/>
          <w:szCs w:val="22"/>
          <w:lang w:val="en"/>
        </w:rPr>
        <w:t xml:space="preserve">, Jo (2015). </w:t>
      </w:r>
      <w:r w:rsidRPr="004215E7">
        <w:rPr>
          <w:rStyle w:val="namegrp"/>
          <w:rFonts w:asciiTheme="minorHAnsi" w:eastAsia="Arial Unicode MS" w:hAnsiTheme="minorHAnsi" w:cstheme="minorHAnsi"/>
          <w:i/>
          <w:iCs/>
          <w:sz w:val="22"/>
          <w:szCs w:val="22"/>
          <w:lang w:val="en"/>
        </w:rPr>
        <w:t xml:space="preserve">Sex and Unisex, Fashion, </w:t>
      </w:r>
      <w:proofErr w:type="gramStart"/>
      <w:r w:rsidRPr="004215E7">
        <w:rPr>
          <w:rStyle w:val="namegrp"/>
          <w:rFonts w:asciiTheme="minorHAnsi" w:eastAsia="Arial Unicode MS" w:hAnsiTheme="minorHAnsi" w:cstheme="minorHAnsi"/>
          <w:i/>
          <w:iCs/>
          <w:sz w:val="22"/>
          <w:szCs w:val="22"/>
          <w:lang w:val="en"/>
        </w:rPr>
        <w:t>Feminism</w:t>
      </w:r>
      <w:proofErr w:type="gramEnd"/>
      <w:r w:rsidRPr="004215E7">
        <w:rPr>
          <w:rStyle w:val="namegrp"/>
          <w:rFonts w:asciiTheme="minorHAnsi" w:eastAsia="Arial Unicode MS" w:hAnsiTheme="minorHAnsi" w:cstheme="minorHAnsi"/>
          <w:i/>
          <w:iCs/>
          <w:sz w:val="22"/>
          <w:szCs w:val="22"/>
          <w:lang w:val="en"/>
        </w:rPr>
        <w:t xml:space="preserve"> and the Sexual Revolution.</w:t>
      </w:r>
      <w:r w:rsidRPr="00726E3D">
        <w:rPr>
          <w:rStyle w:val="namegrp"/>
          <w:rFonts w:asciiTheme="minorHAnsi" w:eastAsia="Arial Unicode MS" w:hAnsiTheme="minorHAnsi" w:cstheme="minorHAnsi"/>
          <w:sz w:val="22"/>
          <w:szCs w:val="22"/>
          <w:lang w:val="en"/>
        </w:rPr>
        <w:t xml:space="preserve"> Bloomington, IN: Indiana University Press.</w:t>
      </w:r>
    </w:p>
    <w:p w14:paraId="480BF619"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ind w:left="34"/>
        <w:jc w:val="both"/>
        <w:rPr>
          <w:rStyle w:val="namegrp"/>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 xml:space="preserve">Parker, Lucy (2021). Exploring Clay. Froebel Trust. </w:t>
      </w:r>
      <w:hyperlink r:id="rId13" w:history="1">
        <w:r w:rsidRPr="00726E3D">
          <w:rPr>
            <w:rStyle w:val="Hyperlink"/>
            <w:rFonts w:asciiTheme="minorHAnsi" w:eastAsia="Arial Unicode MS" w:hAnsiTheme="minorHAnsi" w:cstheme="minorHAnsi"/>
            <w:sz w:val="22"/>
            <w:szCs w:val="22"/>
            <w:lang w:val="en"/>
          </w:rPr>
          <w:t>https://www.froebel.org.uk/uploads/documents/FT-Exploring-Clay-Pamphlet.pdf</w:t>
        </w:r>
      </w:hyperlink>
      <w:r w:rsidRPr="00726E3D">
        <w:rPr>
          <w:rStyle w:val="namegrp"/>
          <w:rFonts w:asciiTheme="minorHAnsi" w:eastAsia="Arial Unicode MS" w:hAnsiTheme="minorHAnsi" w:cstheme="minorHAnsi"/>
          <w:sz w:val="22"/>
          <w:szCs w:val="22"/>
          <w:lang w:val="en"/>
        </w:rPr>
        <w:t xml:space="preserve"> [last accessed 21/11/21]. </w:t>
      </w:r>
    </w:p>
    <w:p w14:paraId="0DECFFEA"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 xml:space="preserve">Pollen, </w:t>
      </w:r>
      <w:proofErr w:type="spellStart"/>
      <w:r w:rsidRPr="00726E3D">
        <w:rPr>
          <w:rStyle w:val="namegrp"/>
          <w:rFonts w:asciiTheme="minorHAnsi" w:eastAsia="Arial Unicode MS" w:hAnsiTheme="minorHAnsi" w:cstheme="minorHAnsi"/>
          <w:sz w:val="22"/>
          <w:szCs w:val="22"/>
          <w:lang w:val="en"/>
        </w:rPr>
        <w:t>Annebella</w:t>
      </w:r>
      <w:proofErr w:type="spellEnd"/>
      <w:r w:rsidRPr="00726E3D">
        <w:rPr>
          <w:rStyle w:val="namegrp"/>
          <w:rFonts w:asciiTheme="minorHAnsi" w:eastAsia="Arial Unicode MS" w:hAnsiTheme="minorHAnsi" w:cstheme="minorHAnsi"/>
          <w:sz w:val="22"/>
          <w:szCs w:val="22"/>
          <w:lang w:val="en"/>
        </w:rPr>
        <w:t xml:space="preserve"> (2011)</w:t>
      </w:r>
      <w:r w:rsidRPr="00726E3D">
        <w:rPr>
          <w:rFonts w:asciiTheme="minorHAnsi" w:eastAsia="Arial Unicode MS" w:hAnsiTheme="minorHAnsi" w:cstheme="minorHAnsi"/>
          <w:sz w:val="22"/>
          <w:szCs w:val="22"/>
          <w:lang w:val="en"/>
        </w:rPr>
        <w:t xml:space="preserve">. “Performing Spectacular Girlhood: Mass-Produced Dressing-Up Costumes and the Commodification of Imagination.” </w:t>
      </w:r>
      <w:r w:rsidRPr="00726E3D">
        <w:rPr>
          <w:rStyle w:val="Emphasis"/>
          <w:rFonts w:asciiTheme="minorHAnsi" w:eastAsia="Arial Unicode MS" w:hAnsiTheme="minorHAnsi" w:cstheme="minorHAnsi"/>
          <w:sz w:val="22"/>
          <w:szCs w:val="22"/>
          <w:lang w:val="en"/>
        </w:rPr>
        <w:t>Textile History</w:t>
      </w:r>
      <w:r w:rsidRPr="00726E3D">
        <w:rPr>
          <w:rFonts w:asciiTheme="minorHAnsi" w:eastAsia="Arial Unicode MS" w:hAnsiTheme="minorHAnsi" w:cstheme="minorHAnsi"/>
          <w:sz w:val="22"/>
          <w:szCs w:val="22"/>
          <w:lang w:val="en"/>
        </w:rPr>
        <w:t xml:space="preserve"> 42. 162–180.</w:t>
      </w:r>
    </w:p>
    <w:p w14:paraId="58227DE3"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Proctor, Tammy M. (2002).</w:t>
      </w:r>
      <w:r w:rsidRPr="00726E3D">
        <w:rPr>
          <w:rFonts w:asciiTheme="minorHAnsi" w:eastAsia="Arial Unicode MS" w:hAnsiTheme="minorHAnsi" w:cstheme="minorHAnsi"/>
          <w:sz w:val="22"/>
          <w:szCs w:val="22"/>
          <w:lang w:val="en"/>
        </w:rPr>
        <w:t xml:space="preserve"> “Scouts, Guides, and the Fashioning of Empire, 1919–1939.” In </w:t>
      </w:r>
      <w:r w:rsidRPr="00726E3D">
        <w:rPr>
          <w:rStyle w:val="Emphasis"/>
          <w:rFonts w:asciiTheme="minorHAnsi" w:eastAsia="Arial Unicode MS" w:hAnsiTheme="minorHAnsi" w:cstheme="minorHAnsi"/>
          <w:sz w:val="22"/>
          <w:szCs w:val="22"/>
          <w:lang w:val="en"/>
        </w:rPr>
        <w:t>Fashioning the Body Politic: Dress, Gender, Citizenship</w:t>
      </w:r>
      <w:r w:rsidRPr="00726E3D">
        <w:rPr>
          <w:rFonts w:asciiTheme="minorHAnsi" w:eastAsia="Arial Unicode MS" w:hAnsiTheme="minorHAnsi" w:cstheme="minorHAnsi"/>
          <w:sz w:val="22"/>
          <w:szCs w:val="22"/>
          <w:lang w:val="en"/>
        </w:rPr>
        <w:t xml:space="preserve">. Edited by </w:t>
      </w:r>
      <w:r w:rsidRPr="00726E3D">
        <w:rPr>
          <w:rStyle w:val="namegrp"/>
          <w:rFonts w:asciiTheme="minorHAnsi" w:eastAsia="Arial Unicode MS" w:hAnsiTheme="minorHAnsi" w:cstheme="minorHAnsi"/>
          <w:sz w:val="22"/>
          <w:szCs w:val="22"/>
          <w:lang w:val="en"/>
        </w:rPr>
        <w:t xml:space="preserve">Wendy </w:t>
      </w:r>
      <w:proofErr w:type="spellStart"/>
      <w:r w:rsidRPr="00726E3D">
        <w:rPr>
          <w:rStyle w:val="namegrp"/>
          <w:rFonts w:asciiTheme="minorHAnsi" w:eastAsia="Arial Unicode MS" w:hAnsiTheme="minorHAnsi" w:cstheme="minorHAnsi"/>
          <w:sz w:val="22"/>
          <w:szCs w:val="22"/>
          <w:lang w:val="en"/>
        </w:rPr>
        <w:t>Parkins</w:t>
      </w:r>
      <w:proofErr w:type="spellEnd"/>
      <w:r w:rsidRPr="00726E3D">
        <w:rPr>
          <w:rFonts w:asciiTheme="minorHAnsi" w:eastAsia="Arial Unicode MS" w:hAnsiTheme="minorHAnsi" w:cstheme="minorHAnsi"/>
          <w:sz w:val="22"/>
          <w:szCs w:val="22"/>
          <w:lang w:val="en"/>
        </w:rPr>
        <w:t>, 125–144. Oxford: Berg.</w:t>
      </w:r>
    </w:p>
    <w:p w14:paraId="3E444B0D" w14:textId="6999AC5F" w:rsidR="00B731F5" w:rsidRPr="00726E3D" w:rsidRDefault="00B731F5" w:rsidP="00B731F5">
      <w:pPr>
        <w:spacing w:before="120" w:after="120"/>
        <w:jc w:val="both"/>
        <w:rPr>
          <w:rFonts w:asciiTheme="minorHAnsi" w:hAnsiTheme="minorHAnsi" w:cstheme="minorHAnsi"/>
          <w:sz w:val="22"/>
          <w:szCs w:val="22"/>
          <w:lang w:val="en-US"/>
        </w:rPr>
      </w:pPr>
      <w:proofErr w:type="spellStart"/>
      <w:r w:rsidRPr="00726E3D">
        <w:rPr>
          <w:rFonts w:asciiTheme="minorHAnsi" w:hAnsiTheme="minorHAnsi" w:cstheme="minorHAnsi"/>
          <w:sz w:val="22"/>
          <w:szCs w:val="22"/>
          <w:lang w:val="en-US"/>
        </w:rPr>
        <w:t>Prout</w:t>
      </w:r>
      <w:proofErr w:type="spellEnd"/>
      <w:r w:rsidRPr="00726E3D">
        <w:rPr>
          <w:rFonts w:asciiTheme="minorHAnsi" w:hAnsiTheme="minorHAnsi" w:cstheme="minorHAnsi"/>
          <w:sz w:val="22"/>
          <w:szCs w:val="22"/>
          <w:lang w:val="en-US"/>
        </w:rPr>
        <w:t>, J</w:t>
      </w:r>
      <w:proofErr w:type="spellStart"/>
      <w:r w:rsidRPr="00726E3D">
        <w:rPr>
          <w:rFonts w:asciiTheme="minorHAnsi" w:hAnsiTheme="minorHAnsi" w:cstheme="minorHAnsi"/>
          <w:sz w:val="22"/>
          <w:szCs w:val="22"/>
        </w:rPr>
        <w:t>ames</w:t>
      </w:r>
      <w:proofErr w:type="spellEnd"/>
      <w:r w:rsidRPr="00726E3D">
        <w:rPr>
          <w:rFonts w:asciiTheme="minorHAnsi" w:hAnsiTheme="minorHAnsi" w:cstheme="minorHAnsi"/>
          <w:sz w:val="22"/>
          <w:szCs w:val="22"/>
          <w:lang w:val="en-US"/>
        </w:rPr>
        <w:t xml:space="preserve"> (2005)</w:t>
      </w:r>
      <w:r w:rsidRPr="00726E3D">
        <w:rPr>
          <w:rFonts w:asciiTheme="minorHAnsi" w:hAnsiTheme="minorHAnsi" w:cstheme="minorHAnsi"/>
          <w:sz w:val="22"/>
          <w:szCs w:val="22"/>
        </w:rPr>
        <w:t>.</w:t>
      </w:r>
      <w:r w:rsidRPr="00726E3D">
        <w:rPr>
          <w:rFonts w:asciiTheme="minorHAnsi" w:hAnsiTheme="minorHAnsi" w:cstheme="minorHAnsi"/>
          <w:sz w:val="22"/>
          <w:szCs w:val="22"/>
          <w:lang w:val="en-US"/>
        </w:rPr>
        <w:t xml:space="preserve"> </w:t>
      </w:r>
      <w:r w:rsidRPr="004215E7">
        <w:rPr>
          <w:rFonts w:asciiTheme="minorHAnsi" w:hAnsiTheme="minorHAnsi" w:cstheme="minorHAnsi"/>
          <w:i/>
          <w:iCs/>
          <w:sz w:val="22"/>
          <w:szCs w:val="22"/>
          <w:lang w:val="en-US"/>
        </w:rPr>
        <w:t>The future of childhood: towards the interdisciplinary study of children</w:t>
      </w:r>
      <w:r w:rsidR="004215E7">
        <w:rPr>
          <w:rFonts w:asciiTheme="minorHAnsi" w:hAnsiTheme="minorHAnsi" w:cstheme="minorHAnsi"/>
          <w:sz w:val="22"/>
          <w:szCs w:val="22"/>
          <w:lang w:val="en-US"/>
        </w:rPr>
        <w:t>.</w:t>
      </w:r>
      <w:r w:rsidRPr="00726E3D">
        <w:rPr>
          <w:rFonts w:asciiTheme="minorHAnsi" w:hAnsiTheme="minorHAnsi" w:cstheme="minorHAnsi"/>
          <w:sz w:val="22"/>
          <w:szCs w:val="22"/>
          <w:lang w:val="en-US"/>
        </w:rPr>
        <w:t xml:space="preserve"> London: Routledge Falmer. </w:t>
      </w:r>
    </w:p>
    <w:p w14:paraId="5D00068A" w14:textId="77777777" w:rsidR="00B731F5" w:rsidRPr="00726E3D" w:rsidRDefault="00B731F5" w:rsidP="00B731F5">
      <w:pPr>
        <w:spacing w:before="120" w:after="120"/>
        <w:jc w:val="both"/>
        <w:rPr>
          <w:rFonts w:asciiTheme="minorHAnsi" w:hAnsiTheme="minorHAnsi" w:cstheme="minorHAnsi"/>
          <w:sz w:val="22"/>
          <w:szCs w:val="22"/>
          <w:lang w:val="fr-FR"/>
        </w:rPr>
      </w:pPr>
      <w:proofErr w:type="spellStart"/>
      <w:r w:rsidRPr="00726E3D">
        <w:rPr>
          <w:rFonts w:asciiTheme="minorHAnsi" w:hAnsiTheme="minorHAnsi" w:cstheme="minorHAnsi"/>
          <w:sz w:val="22"/>
          <w:szCs w:val="22"/>
          <w:lang w:val="fr-FR"/>
        </w:rPr>
        <w:t>Quentel</w:t>
      </w:r>
      <w:proofErr w:type="spellEnd"/>
      <w:r w:rsidRPr="00726E3D">
        <w:rPr>
          <w:rFonts w:asciiTheme="minorHAnsi" w:hAnsiTheme="minorHAnsi" w:cstheme="minorHAnsi"/>
          <w:sz w:val="22"/>
          <w:szCs w:val="22"/>
          <w:lang w:val="fr-FR"/>
        </w:rPr>
        <w:t xml:space="preserve">, Jean-Claude (1997). </w:t>
      </w:r>
      <w:r w:rsidRPr="004215E7">
        <w:rPr>
          <w:rFonts w:asciiTheme="minorHAnsi" w:hAnsiTheme="minorHAnsi" w:cstheme="minorHAnsi"/>
          <w:i/>
          <w:iCs/>
          <w:sz w:val="22"/>
          <w:szCs w:val="22"/>
          <w:lang w:val="fr-FR"/>
        </w:rPr>
        <w:t>L’enfant, problème de genèse et d’histoire</w:t>
      </w:r>
      <w:r w:rsidRPr="00726E3D">
        <w:rPr>
          <w:rFonts w:asciiTheme="minorHAnsi" w:hAnsiTheme="minorHAnsi" w:cstheme="minorHAnsi"/>
          <w:sz w:val="22"/>
          <w:szCs w:val="22"/>
          <w:lang w:val="fr-FR"/>
        </w:rPr>
        <w:t>. Paris and Bruxelles: De Boeck Université.</w:t>
      </w:r>
    </w:p>
    <w:p w14:paraId="6507CDA6" w14:textId="2D23BDFC" w:rsidR="00B731F5" w:rsidRPr="00726E3D" w:rsidRDefault="00B731F5" w:rsidP="00B731F5">
      <w:pPr>
        <w:spacing w:before="120" w:after="120"/>
        <w:jc w:val="both"/>
        <w:rPr>
          <w:rFonts w:asciiTheme="minorHAnsi" w:hAnsiTheme="minorHAnsi" w:cstheme="minorHAnsi"/>
          <w:sz w:val="22"/>
          <w:szCs w:val="22"/>
          <w:lang w:val="en-US"/>
        </w:rPr>
      </w:pPr>
      <w:proofErr w:type="spellStart"/>
      <w:r w:rsidRPr="00726E3D">
        <w:rPr>
          <w:rFonts w:asciiTheme="minorHAnsi" w:hAnsiTheme="minorHAnsi" w:cstheme="minorHAnsi"/>
          <w:sz w:val="22"/>
          <w:szCs w:val="22"/>
          <w:lang w:val="en-US"/>
        </w:rPr>
        <w:t>Qvortrup</w:t>
      </w:r>
      <w:proofErr w:type="spellEnd"/>
      <w:r w:rsidRPr="00726E3D">
        <w:rPr>
          <w:rFonts w:asciiTheme="minorHAnsi" w:hAnsiTheme="minorHAnsi" w:cstheme="minorHAnsi"/>
          <w:sz w:val="22"/>
          <w:szCs w:val="22"/>
          <w:lang w:val="en-US"/>
        </w:rPr>
        <w:t>, J</w:t>
      </w:r>
      <w:proofErr w:type="spellStart"/>
      <w:r w:rsidRPr="00726E3D">
        <w:rPr>
          <w:rFonts w:asciiTheme="minorHAnsi" w:hAnsiTheme="minorHAnsi" w:cstheme="minorHAnsi"/>
          <w:sz w:val="22"/>
          <w:szCs w:val="22"/>
        </w:rPr>
        <w:t>ens</w:t>
      </w:r>
      <w:proofErr w:type="spellEnd"/>
      <w:r w:rsidRPr="00726E3D">
        <w:rPr>
          <w:rFonts w:asciiTheme="minorHAnsi" w:hAnsiTheme="minorHAnsi" w:cstheme="minorHAnsi"/>
          <w:sz w:val="22"/>
          <w:szCs w:val="22"/>
          <w:lang w:val="en-US"/>
        </w:rPr>
        <w:t xml:space="preserve"> (2005)</w:t>
      </w:r>
      <w:r w:rsidRPr="00726E3D">
        <w:rPr>
          <w:rFonts w:asciiTheme="minorHAnsi" w:hAnsiTheme="minorHAnsi" w:cstheme="minorHAnsi"/>
          <w:sz w:val="22"/>
          <w:szCs w:val="22"/>
        </w:rPr>
        <w:t>.</w:t>
      </w:r>
      <w:r w:rsidRPr="00726E3D">
        <w:rPr>
          <w:rFonts w:asciiTheme="minorHAnsi" w:hAnsiTheme="minorHAnsi" w:cstheme="minorHAnsi"/>
          <w:sz w:val="22"/>
          <w:szCs w:val="22"/>
          <w:lang w:val="en-US"/>
        </w:rPr>
        <w:t xml:space="preserve"> </w:t>
      </w:r>
      <w:r w:rsidRPr="004215E7">
        <w:rPr>
          <w:rFonts w:asciiTheme="minorHAnsi" w:hAnsiTheme="minorHAnsi" w:cstheme="minorHAnsi"/>
          <w:i/>
          <w:iCs/>
          <w:sz w:val="22"/>
          <w:szCs w:val="22"/>
          <w:lang w:val="en-US"/>
        </w:rPr>
        <w:t>Studies in modern childhood: society, agency, culture</w:t>
      </w:r>
      <w:r w:rsidR="004215E7">
        <w:rPr>
          <w:rFonts w:asciiTheme="minorHAnsi" w:hAnsiTheme="minorHAnsi" w:cstheme="minorHAnsi"/>
          <w:sz w:val="22"/>
          <w:szCs w:val="22"/>
          <w:lang w:val="en-US"/>
        </w:rPr>
        <w:t>.</w:t>
      </w:r>
      <w:r w:rsidRPr="00726E3D">
        <w:rPr>
          <w:rFonts w:asciiTheme="minorHAnsi" w:hAnsiTheme="minorHAnsi" w:cstheme="minorHAnsi"/>
          <w:sz w:val="22"/>
          <w:szCs w:val="22"/>
          <w:lang w:val="en-US"/>
        </w:rPr>
        <w:t xml:space="preserve"> New-York: Palgrave Macmillan. </w:t>
      </w:r>
    </w:p>
    <w:p w14:paraId="77693A42"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Richmond, Vivienne (2009)</w:t>
      </w:r>
      <w:r w:rsidRPr="00726E3D">
        <w:rPr>
          <w:rFonts w:asciiTheme="minorHAnsi" w:eastAsia="Arial Unicode MS" w:hAnsiTheme="minorHAnsi" w:cstheme="minorHAnsi"/>
          <w:sz w:val="22"/>
          <w:szCs w:val="22"/>
          <w:lang w:val="en"/>
        </w:rPr>
        <w:t xml:space="preserve">. “Stitching the Self: Eliza </w:t>
      </w:r>
      <w:proofErr w:type="spellStart"/>
      <w:r w:rsidRPr="00726E3D">
        <w:rPr>
          <w:rFonts w:asciiTheme="minorHAnsi" w:eastAsia="Arial Unicode MS" w:hAnsiTheme="minorHAnsi" w:cstheme="minorHAnsi"/>
          <w:sz w:val="22"/>
          <w:szCs w:val="22"/>
          <w:lang w:val="en"/>
        </w:rPr>
        <w:t>Kenniff’s</w:t>
      </w:r>
      <w:proofErr w:type="spellEnd"/>
      <w:r w:rsidRPr="00726E3D">
        <w:rPr>
          <w:rFonts w:asciiTheme="minorHAnsi" w:eastAsia="Arial Unicode MS" w:hAnsiTheme="minorHAnsi" w:cstheme="minorHAnsi"/>
          <w:sz w:val="22"/>
          <w:szCs w:val="22"/>
          <w:lang w:val="en"/>
        </w:rPr>
        <w:t xml:space="preserve"> Drawers and the Materialization of Identity in Late-19th-Century London.” In </w:t>
      </w:r>
      <w:r w:rsidRPr="00726E3D">
        <w:rPr>
          <w:rStyle w:val="Emphasis"/>
          <w:rFonts w:asciiTheme="minorHAnsi" w:eastAsia="Arial Unicode MS" w:hAnsiTheme="minorHAnsi" w:cstheme="minorHAnsi"/>
          <w:sz w:val="22"/>
          <w:szCs w:val="22"/>
          <w:lang w:val="en"/>
        </w:rPr>
        <w:t>Women and Things, 1750–1950: Gendered Material Strategies</w:t>
      </w:r>
      <w:r w:rsidRPr="00726E3D">
        <w:rPr>
          <w:rFonts w:asciiTheme="minorHAnsi" w:eastAsia="Arial Unicode MS" w:hAnsiTheme="minorHAnsi" w:cstheme="minorHAnsi"/>
          <w:sz w:val="22"/>
          <w:szCs w:val="22"/>
          <w:lang w:val="en"/>
        </w:rPr>
        <w:t xml:space="preserve">. Edited by </w:t>
      </w:r>
      <w:r w:rsidRPr="00726E3D">
        <w:rPr>
          <w:rStyle w:val="namegrp"/>
          <w:rFonts w:asciiTheme="minorHAnsi" w:eastAsia="Arial Unicode MS" w:hAnsiTheme="minorHAnsi" w:cstheme="minorHAnsi"/>
          <w:sz w:val="22"/>
          <w:szCs w:val="22"/>
          <w:lang w:val="en"/>
        </w:rPr>
        <w:t>Mary Daly Goggin</w:t>
      </w:r>
      <w:r w:rsidRPr="00726E3D">
        <w:rPr>
          <w:rFonts w:asciiTheme="minorHAnsi" w:eastAsia="Arial Unicode MS" w:hAnsiTheme="minorHAnsi" w:cstheme="minorHAnsi"/>
          <w:sz w:val="22"/>
          <w:szCs w:val="22"/>
          <w:lang w:val="en"/>
        </w:rPr>
        <w:t xml:space="preserve"> and </w:t>
      </w:r>
      <w:r w:rsidRPr="00726E3D">
        <w:rPr>
          <w:rStyle w:val="namegrp"/>
          <w:rFonts w:asciiTheme="minorHAnsi" w:eastAsia="Arial Unicode MS" w:hAnsiTheme="minorHAnsi" w:cstheme="minorHAnsi"/>
          <w:sz w:val="22"/>
          <w:szCs w:val="22"/>
          <w:lang w:val="en"/>
        </w:rPr>
        <w:t xml:space="preserve">Beth </w:t>
      </w:r>
      <w:proofErr w:type="spellStart"/>
      <w:r w:rsidRPr="00726E3D">
        <w:rPr>
          <w:rStyle w:val="namegrp"/>
          <w:rFonts w:asciiTheme="minorHAnsi" w:eastAsia="Arial Unicode MS" w:hAnsiTheme="minorHAnsi" w:cstheme="minorHAnsi"/>
          <w:sz w:val="22"/>
          <w:szCs w:val="22"/>
          <w:lang w:val="en"/>
        </w:rPr>
        <w:t>Fowkes</w:t>
      </w:r>
      <w:proofErr w:type="spellEnd"/>
      <w:r w:rsidRPr="00726E3D">
        <w:rPr>
          <w:rStyle w:val="namegrp"/>
          <w:rFonts w:asciiTheme="minorHAnsi" w:eastAsia="Arial Unicode MS" w:hAnsiTheme="minorHAnsi" w:cstheme="minorHAnsi"/>
          <w:sz w:val="22"/>
          <w:szCs w:val="22"/>
          <w:lang w:val="en"/>
        </w:rPr>
        <w:t xml:space="preserve"> Tobin</w:t>
      </w:r>
      <w:r w:rsidRPr="00726E3D">
        <w:rPr>
          <w:rFonts w:asciiTheme="minorHAnsi" w:eastAsia="Arial Unicode MS" w:hAnsiTheme="minorHAnsi" w:cstheme="minorHAnsi"/>
          <w:sz w:val="22"/>
          <w:szCs w:val="22"/>
          <w:lang w:val="en"/>
        </w:rPr>
        <w:t>, 43–54. Farnham, UK: Ashgate.</w:t>
      </w:r>
    </w:p>
    <w:p w14:paraId="1AECF7D4" w14:textId="327ECE30" w:rsidR="00B731F5" w:rsidRPr="00726E3D" w:rsidRDefault="00B731F5" w:rsidP="00B731F5">
      <w:pPr>
        <w:spacing w:before="120" w:after="120"/>
        <w:jc w:val="both"/>
        <w:rPr>
          <w:rFonts w:asciiTheme="minorHAnsi" w:hAnsiTheme="minorHAnsi" w:cstheme="minorHAnsi"/>
          <w:sz w:val="22"/>
          <w:szCs w:val="22"/>
        </w:rPr>
      </w:pPr>
      <w:r w:rsidRPr="00726E3D">
        <w:rPr>
          <w:rFonts w:asciiTheme="minorHAnsi" w:hAnsiTheme="minorHAnsi" w:cstheme="minorHAnsi"/>
          <w:sz w:val="22"/>
          <w:szCs w:val="22"/>
        </w:rPr>
        <w:t xml:space="preserve">Ritch, Elaine L. (2018). </w:t>
      </w:r>
      <w:r w:rsidR="00435757">
        <w:rPr>
          <w:rFonts w:asciiTheme="minorHAnsi" w:hAnsiTheme="minorHAnsi" w:cstheme="minorHAnsi"/>
          <w:sz w:val="22"/>
          <w:szCs w:val="22"/>
        </w:rPr>
        <w:t>“</w:t>
      </w:r>
      <w:r w:rsidRPr="00726E3D">
        <w:rPr>
          <w:rFonts w:asciiTheme="minorHAnsi" w:hAnsiTheme="minorHAnsi" w:cstheme="minorHAnsi"/>
          <w:sz w:val="22"/>
          <w:szCs w:val="22"/>
        </w:rPr>
        <w:t>Is pester power the secret to a greener future? Children’s stories of Eco-School activities</w:t>
      </w:r>
      <w:r w:rsidR="00435757">
        <w:rPr>
          <w:rFonts w:asciiTheme="minorHAnsi" w:hAnsiTheme="minorHAnsi" w:cstheme="minorHAnsi"/>
          <w:sz w:val="22"/>
          <w:szCs w:val="22"/>
        </w:rPr>
        <w:t>”</w:t>
      </w:r>
      <w:r w:rsidRPr="00726E3D">
        <w:rPr>
          <w:rFonts w:asciiTheme="minorHAnsi" w:hAnsiTheme="minorHAnsi" w:cstheme="minorHAnsi"/>
          <w:sz w:val="22"/>
          <w:szCs w:val="22"/>
        </w:rPr>
        <w:t xml:space="preserve">. Child and Teen Consumption: Cultural and Creative Industries of Childhood and Youth. University of Poitiers, 4-6 April 2018. </w:t>
      </w:r>
    </w:p>
    <w:p w14:paraId="0FEC519E" w14:textId="77777777" w:rsidR="00B731F5" w:rsidRPr="00726E3D" w:rsidRDefault="00B731F5" w:rsidP="00B731F5">
      <w:pPr>
        <w:pStyle w:val="NormalWeb"/>
        <w:spacing w:before="120" w:beforeAutospacing="0" w:after="120" w:afterAutospacing="0"/>
        <w:jc w:val="both"/>
        <w:rPr>
          <w:rFonts w:asciiTheme="minorHAnsi" w:hAnsiTheme="minorHAnsi" w:cstheme="minorHAnsi"/>
          <w:sz w:val="22"/>
          <w:szCs w:val="22"/>
        </w:rPr>
      </w:pPr>
      <w:r w:rsidRPr="00435757">
        <w:rPr>
          <w:rStyle w:val="Strong"/>
          <w:rFonts w:asciiTheme="minorHAnsi" w:hAnsiTheme="minorHAnsi" w:cstheme="minorHAnsi"/>
          <w:b w:val="0"/>
          <w:bCs w:val="0"/>
          <w:sz w:val="22"/>
          <w:szCs w:val="22"/>
        </w:rPr>
        <w:t>Ritch, Elaine L.</w:t>
      </w:r>
      <w:r w:rsidRPr="00435757">
        <w:rPr>
          <w:rFonts w:asciiTheme="minorHAnsi" w:hAnsiTheme="minorHAnsi" w:cstheme="minorHAnsi"/>
          <w:sz w:val="22"/>
          <w:szCs w:val="22"/>
        </w:rPr>
        <w:t xml:space="preserve"> and </w:t>
      </w:r>
      <w:proofErr w:type="spellStart"/>
      <w:r w:rsidRPr="00435757">
        <w:rPr>
          <w:rFonts w:asciiTheme="minorHAnsi" w:hAnsiTheme="minorHAnsi" w:cstheme="minorHAnsi"/>
          <w:sz w:val="22"/>
          <w:szCs w:val="22"/>
        </w:rPr>
        <w:t>Brownlie</w:t>
      </w:r>
      <w:proofErr w:type="spellEnd"/>
      <w:r w:rsidRPr="00435757">
        <w:rPr>
          <w:rFonts w:asciiTheme="minorHAnsi" w:hAnsiTheme="minorHAnsi" w:cstheme="minorHAnsi"/>
          <w:sz w:val="22"/>
          <w:szCs w:val="22"/>
        </w:rPr>
        <w:t>, Douglas (2016). Doing it for the kids: the role of sustainability in family</w:t>
      </w:r>
      <w:r w:rsidRPr="00726E3D">
        <w:rPr>
          <w:rFonts w:asciiTheme="minorHAnsi" w:hAnsiTheme="minorHAnsi" w:cstheme="minorHAnsi"/>
          <w:sz w:val="22"/>
          <w:szCs w:val="22"/>
        </w:rPr>
        <w:t xml:space="preserve"> consumption.  </w:t>
      </w:r>
      <w:r w:rsidRPr="00726E3D">
        <w:rPr>
          <w:rStyle w:val="Emphasis"/>
          <w:rFonts w:asciiTheme="minorHAnsi" w:hAnsiTheme="minorHAnsi" w:cstheme="minorHAnsi"/>
          <w:sz w:val="22"/>
          <w:szCs w:val="22"/>
        </w:rPr>
        <w:t>International Journal of Retail and Distribution Management. </w:t>
      </w:r>
      <w:r w:rsidRPr="00726E3D">
        <w:rPr>
          <w:rFonts w:asciiTheme="minorHAnsi" w:hAnsiTheme="minorHAnsi" w:cstheme="minorHAnsi"/>
          <w:sz w:val="22"/>
          <w:szCs w:val="22"/>
        </w:rPr>
        <w:t>44(11), 1100-1117. </w:t>
      </w:r>
      <w:hyperlink r:id="rId14" w:history="1">
        <w:r w:rsidRPr="00726E3D">
          <w:rPr>
            <w:rStyle w:val="Hyperlink"/>
            <w:rFonts w:asciiTheme="minorHAnsi" w:hAnsiTheme="minorHAnsi" w:cstheme="minorHAnsi"/>
            <w:sz w:val="22"/>
            <w:szCs w:val="22"/>
          </w:rPr>
          <w:t>https://doi.org/10.1108/IJRDM-08-2015-0136</w:t>
        </w:r>
      </w:hyperlink>
      <w:r w:rsidRPr="00726E3D">
        <w:rPr>
          <w:rFonts w:asciiTheme="minorHAnsi" w:hAnsiTheme="minorHAnsi" w:cstheme="minorHAnsi"/>
          <w:sz w:val="22"/>
          <w:szCs w:val="22"/>
        </w:rPr>
        <w:t>     </w:t>
      </w:r>
    </w:p>
    <w:p w14:paraId="7803C674" w14:textId="77777777" w:rsidR="00B731F5" w:rsidRPr="00726E3D" w:rsidRDefault="00B731F5" w:rsidP="00B731F5">
      <w:pPr>
        <w:spacing w:after="120"/>
        <w:rPr>
          <w:rFonts w:asciiTheme="minorHAnsi" w:hAnsiTheme="minorHAnsi" w:cstheme="minorHAnsi"/>
          <w:sz w:val="22"/>
          <w:szCs w:val="22"/>
        </w:rPr>
      </w:pPr>
      <w:proofErr w:type="spellStart"/>
      <w:r w:rsidRPr="00726E3D">
        <w:rPr>
          <w:rFonts w:asciiTheme="minorHAnsi" w:hAnsiTheme="minorHAnsi" w:cstheme="minorHAnsi"/>
          <w:sz w:val="22"/>
          <w:szCs w:val="22"/>
        </w:rPr>
        <w:lastRenderedPageBreak/>
        <w:t>Roedder</w:t>
      </w:r>
      <w:proofErr w:type="spellEnd"/>
      <w:r w:rsidRPr="00726E3D">
        <w:rPr>
          <w:rFonts w:asciiTheme="minorHAnsi" w:hAnsiTheme="minorHAnsi" w:cstheme="minorHAnsi"/>
          <w:sz w:val="22"/>
          <w:szCs w:val="22"/>
        </w:rPr>
        <w:t xml:space="preserve">-John, Deborah (1999). “Consumer Socialisation of Children: A Retrospective Look at Twenty-Five Years of Research.” Journal of Consumer Research 26, no. 3: 183–213. </w:t>
      </w:r>
    </w:p>
    <w:p w14:paraId="43E148DA" w14:textId="77777777" w:rsidR="00B731F5" w:rsidRPr="00726E3D" w:rsidRDefault="00B731F5" w:rsidP="00B731F5">
      <w:pPr>
        <w:autoSpaceDE w:val="0"/>
        <w:autoSpaceDN w:val="0"/>
        <w:adjustRightInd w:val="0"/>
        <w:spacing w:before="120" w:after="120"/>
        <w:jc w:val="both"/>
        <w:rPr>
          <w:rFonts w:asciiTheme="minorHAnsi" w:eastAsia="Calibri" w:hAnsiTheme="minorHAnsi" w:cstheme="minorHAnsi"/>
          <w:sz w:val="22"/>
          <w:szCs w:val="22"/>
        </w:rPr>
      </w:pPr>
      <w:r w:rsidRPr="00726E3D">
        <w:rPr>
          <w:rFonts w:asciiTheme="minorHAnsi" w:eastAsia="Arial Unicode MS" w:hAnsiTheme="minorHAnsi" w:cstheme="minorHAnsi"/>
          <w:sz w:val="22"/>
          <w:szCs w:val="22"/>
          <w:lang w:val="en"/>
        </w:rPr>
        <w:t xml:space="preserve">Roman, Nicoleta (ed) (2015). </w:t>
      </w:r>
      <w:proofErr w:type="spellStart"/>
      <w:r w:rsidRPr="00726E3D">
        <w:rPr>
          <w:rFonts w:asciiTheme="minorHAnsi" w:hAnsiTheme="minorHAnsi" w:cstheme="minorHAnsi"/>
          <w:sz w:val="22"/>
          <w:szCs w:val="22"/>
          <w:bdr w:val="none" w:sz="0" w:space="0" w:color="auto" w:frame="1"/>
        </w:rPr>
        <w:t>Copilăria</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românească</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între</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familie</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și</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societate</w:t>
      </w:r>
      <w:proofErr w:type="spellEnd"/>
      <w:r w:rsidRPr="00726E3D">
        <w:rPr>
          <w:rFonts w:asciiTheme="minorHAnsi" w:hAnsiTheme="minorHAnsi" w:cstheme="minorHAnsi"/>
          <w:sz w:val="22"/>
          <w:szCs w:val="22"/>
          <w:bdr w:val="none" w:sz="0" w:space="0" w:color="auto" w:frame="1"/>
        </w:rPr>
        <w:t xml:space="preserve"> (</w:t>
      </w:r>
      <w:proofErr w:type="spellStart"/>
      <w:r w:rsidRPr="00726E3D">
        <w:rPr>
          <w:rFonts w:asciiTheme="minorHAnsi" w:hAnsiTheme="minorHAnsi" w:cstheme="minorHAnsi"/>
          <w:sz w:val="22"/>
          <w:szCs w:val="22"/>
          <w:bdr w:val="none" w:sz="0" w:space="0" w:color="auto" w:frame="1"/>
        </w:rPr>
        <w:t>secolele</w:t>
      </w:r>
      <w:proofErr w:type="spellEnd"/>
      <w:r w:rsidRPr="00726E3D">
        <w:rPr>
          <w:rFonts w:asciiTheme="minorHAnsi" w:hAnsiTheme="minorHAnsi" w:cstheme="minorHAnsi"/>
          <w:sz w:val="22"/>
          <w:szCs w:val="22"/>
          <w:bdr w:val="none" w:sz="0" w:space="0" w:color="auto" w:frame="1"/>
        </w:rPr>
        <w:t xml:space="preserve"> XVII-XX) / Childhood in Romania between family and society (17th-20th centuries). Bucharest: </w:t>
      </w:r>
      <w:proofErr w:type="spellStart"/>
      <w:r w:rsidRPr="00726E3D">
        <w:rPr>
          <w:rFonts w:asciiTheme="minorHAnsi" w:hAnsiTheme="minorHAnsi" w:cstheme="minorHAnsi"/>
          <w:sz w:val="22"/>
          <w:szCs w:val="22"/>
          <w:bdr w:val="none" w:sz="0" w:space="0" w:color="auto" w:frame="1"/>
        </w:rPr>
        <w:t>Nemira</w:t>
      </w:r>
      <w:proofErr w:type="spellEnd"/>
      <w:r w:rsidRPr="00726E3D">
        <w:rPr>
          <w:rFonts w:asciiTheme="minorHAnsi" w:hAnsiTheme="minorHAnsi" w:cstheme="minorHAnsi"/>
          <w:sz w:val="22"/>
          <w:szCs w:val="22"/>
          <w:bdr w:val="none" w:sz="0" w:space="0" w:color="auto" w:frame="1"/>
        </w:rPr>
        <w:t xml:space="preserve">. </w:t>
      </w:r>
    </w:p>
    <w:p w14:paraId="34B49EA6"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Rose, Clare (1989)</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Children’s Clothes Since 1750</w:t>
      </w:r>
      <w:r w:rsidRPr="00726E3D">
        <w:rPr>
          <w:rFonts w:asciiTheme="minorHAnsi" w:eastAsia="Arial Unicode MS" w:hAnsiTheme="minorHAnsi" w:cstheme="minorHAnsi"/>
          <w:sz w:val="22"/>
          <w:szCs w:val="22"/>
          <w:lang w:val="en"/>
        </w:rPr>
        <w:t xml:space="preserve">. London: B T. </w:t>
      </w:r>
      <w:proofErr w:type="spellStart"/>
      <w:r w:rsidRPr="00726E3D">
        <w:rPr>
          <w:rFonts w:asciiTheme="minorHAnsi" w:eastAsia="Arial Unicode MS" w:hAnsiTheme="minorHAnsi" w:cstheme="minorHAnsi"/>
          <w:sz w:val="22"/>
          <w:szCs w:val="22"/>
          <w:lang w:val="en"/>
        </w:rPr>
        <w:t>Batsford</w:t>
      </w:r>
      <w:proofErr w:type="spellEnd"/>
      <w:r w:rsidRPr="00726E3D">
        <w:rPr>
          <w:rFonts w:asciiTheme="minorHAnsi" w:eastAsia="Arial Unicode MS" w:hAnsiTheme="minorHAnsi" w:cstheme="minorHAnsi"/>
          <w:sz w:val="22"/>
          <w:szCs w:val="22"/>
          <w:lang w:val="en"/>
        </w:rPr>
        <w:t>,</w:t>
      </w:r>
    </w:p>
    <w:p w14:paraId="10371CC6"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Rose, Clare (2010)</w:t>
      </w:r>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Making, Selling and Wearing Boys’ Clothes in Late-Victorian England</w:t>
      </w:r>
      <w:r w:rsidRPr="00726E3D">
        <w:rPr>
          <w:rFonts w:asciiTheme="minorHAnsi" w:eastAsia="Arial Unicode MS" w:hAnsiTheme="minorHAnsi" w:cstheme="minorHAnsi"/>
          <w:sz w:val="22"/>
          <w:szCs w:val="22"/>
          <w:lang w:val="en"/>
        </w:rPr>
        <w:t>. Farnham, UK: Ashgate.</w:t>
      </w:r>
    </w:p>
    <w:p w14:paraId="2D57A2EF"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r w:rsidRPr="00726E3D">
        <w:rPr>
          <w:rStyle w:val="namegrp"/>
          <w:rFonts w:asciiTheme="minorHAnsi" w:eastAsia="Arial Unicode MS" w:hAnsiTheme="minorHAnsi" w:cstheme="minorHAnsi"/>
          <w:sz w:val="22"/>
          <w:szCs w:val="22"/>
          <w:lang w:val="en"/>
        </w:rPr>
        <w:t>Rose, Clare (2011)</w:t>
      </w:r>
      <w:r w:rsidRPr="00726E3D">
        <w:rPr>
          <w:rFonts w:asciiTheme="minorHAnsi" w:eastAsia="Arial Unicode MS" w:hAnsiTheme="minorHAnsi" w:cstheme="minorHAnsi"/>
          <w:sz w:val="22"/>
          <w:szCs w:val="22"/>
          <w:lang w:val="en"/>
        </w:rPr>
        <w:t xml:space="preserve">. “What Was Uniform about the Fin-de-Siècle Sailor Suit?” </w:t>
      </w:r>
      <w:r w:rsidRPr="00726E3D">
        <w:rPr>
          <w:rStyle w:val="Emphasis"/>
          <w:rFonts w:asciiTheme="minorHAnsi" w:eastAsia="Arial Unicode MS" w:hAnsiTheme="minorHAnsi" w:cstheme="minorHAnsi"/>
          <w:sz w:val="22"/>
          <w:szCs w:val="22"/>
          <w:lang w:val="en"/>
        </w:rPr>
        <w:t>Journal of Design History</w:t>
      </w:r>
      <w:r w:rsidRPr="00726E3D">
        <w:rPr>
          <w:rFonts w:asciiTheme="minorHAnsi" w:eastAsia="Arial Unicode MS" w:hAnsiTheme="minorHAnsi" w:cstheme="minorHAnsi"/>
          <w:sz w:val="22"/>
          <w:szCs w:val="22"/>
          <w:lang w:val="en"/>
        </w:rPr>
        <w:t xml:space="preserve"> 24: 105–124.</w:t>
      </w:r>
    </w:p>
    <w:p w14:paraId="16127DD9" w14:textId="77777777" w:rsidR="00B731F5" w:rsidRPr="00726E3D" w:rsidRDefault="00B731F5" w:rsidP="00B731F5">
      <w:pPr>
        <w:pStyle w:val="NormalWeb"/>
        <w:shd w:val="clear" w:color="auto" w:fill="FFFFFF"/>
        <w:spacing w:before="120" w:beforeAutospacing="0" w:after="120" w:afterAutospacing="0"/>
        <w:ind w:left="34"/>
        <w:jc w:val="both"/>
        <w:rPr>
          <w:rFonts w:asciiTheme="minorHAnsi" w:eastAsia="Arial Unicode MS" w:hAnsiTheme="minorHAnsi" w:cstheme="minorHAnsi"/>
          <w:sz w:val="22"/>
          <w:szCs w:val="22"/>
          <w:lang w:val="en"/>
        </w:rPr>
      </w:pPr>
      <w:r w:rsidRPr="00726E3D">
        <w:rPr>
          <w:rFonts w:asciiTheme="minorHAnsi" w:eastAsia="Arial Unicode MS" w:hAnsiTheme="minorHAnsi" w:cstheme="minorHAnsi"/>
          <w:sz w:val="22"/>
          <w:szCs w:val="22"/>
          <w:lang w:val="en"/>
        </w:rPr>
        <w:t>Rose, Clare (2013). “Maternal Consumption: A view from the past”, Journal of Consumer Culture 13/2: 178-198.</w:t>
      </w:r>
    </w:p>
    <w:p w14:paraId="5E72AB32" w14:textId="77777777" w:rsidR="00B731F5" w:rsidRPr="00726E3D" w:rsidRDefault="00B731F5" w:rsidP="00B731F5">
      <w:pPr>
        <w:pStyle w:val="NormalWeb"/>
        <w:shd w:val="clear" w:color="auto" w:fill="FFFFFF"/>
        <w:spacing w:before="120" w:beforeAutospacing="0" w:after="120" w:afterAutospacing="0"/>
        <w:ind w:left="34"/>
        <w:jc w:val="both"/>
        <w:rPr>
          <w:rFonts w:asciiTheme="minorHAnsi" w:eastAsia="Arial Unicode MS" w:hAnsiTheme="minorHAnsi" w:cstheme="minorHAnsi"/>
          <w:sz w:val="22"/>
          <w:szCs w:val="22"/>
          <w:lang w:val="en"/>
        </w:rPr>
      </w:pPr>
      <w:r w:rsidRPr="00726E3D">
        <w:rPr>
          <w:rFonts w:asciiTheme="minorHAnsi" w:eastAsia="Arial Unicode MS" w:hAnsiTheme="minorHAnsi" w:cstheme="minorHAnsi"/>
          <w:sz w:val="22"/>
          <w:szCs w:val="22"/>
          <w:lang w:val="en"/>
        </w:rPr>
        <w:t xml:space="preserve">Rose, Clare (2014). Art Nouveau Fashion. London: V&amp;A Publishing. </w:t>
      </w:r>
    </w:p>
    <w:p w14:paraId="701E944C" w14:textId="77777777" w:rsidR="00B731F5" w:rsidRPr="00726E3D" w:rsidRDefault="00B731F5" w:rsidP="00B731F5">
      <w:pPr>
        <w:pBdr>
          <w:top w:val="single" w:sz="6" w:space="0" w:color="FFFFFF"/>
          <w:left w:val="single" w:sz="6" w:space="0" w:color="FFFFFF"/>
          <w:bottom w:val="single" w:sz="6" w:space="0" w:color="FFFFFF"/>
          <w:right w:val="single" w:sz="6" w:space="0" w:color="FFFFFF"/>
        </w:pBdr>
        <w:shd w:val="clear" w:color="auto" w:fill="FFFFFF"/>
        <w:spacing w:before="120" w:after="120"/>
        <w:jc w:val="both"/>
        <w:rPr>
          <w:rFonts w:asciiTheme="minorHAnsi" w:eastAsia="Arial Unicode MS" w:hAnsiTheme="minorHAnsi" w:cstheme="minorHAnsi"/>
          <w:sz w:val="22"/>
          <w:szCs w:val="22"/>
          <w:lang w:val="en"/>
        </w:rPr>
      </w:pPr>
      <w:proofErr w:type="spellStart"/>
      <w:r w:rsidRPr="00726E3D">
        <w:rPr>
          <w:rStyle w:val="namegrp"/>
          <w:rFonts w:asciiTheme="minorHAnsi" w:eastAsia="Arial Unicode MS" w:hAnsiTheme="minorHAnsi" w:cstheme="minorHAnsi"/>
          <w:sz w:val="22"/>
          <w:szCs w:val="22"/>
          <w:lang w:val="it-IT"/>
        </w:rPr>
        <w:t>Ruble</w:t>
      </w:r>
      <w:proofErr w:type="spellEnd"/>
      <w:r w:rsidRPr="00726E3D">
        <w:rPr>
          <w:rStyle w:val="namegrp"/>
          <w:rFonts w:asciiTheme="minorHAnsi" w:eastAsia="Arial Unicode MS" w:hAnsiTheme="minorHAnsi" w:cstheme="minorHAnsi"/>
          <w:sz w:val="22"/>
          <w:szCs w:val="22"/>
          <w:lang w:val="it-IT"/>
        </w:rPr>
        <w:t>, Diane N.</w:t>
      </w:r>
      <w:r w:rsidRPr="00726E3D">
        <w:rPr>
          <w:rFonts w:asciiTheme="minorHAnsi" w:eastAsia="Arial Unicode MS" w:hAnsiTheme="minorHAnsi" w:cstheme="minorHAnsi"/>
          <w:sz w:val="22"/>
          <w:szCs w:val="22"/>
          <w:lang w:val="it-IT"/>
        </w:rPr>
        <w:t xml:space="preserve">, </w:t>
      </w:r>
      <w:r w:rsidRPr="00726E3D">
        <w:rPr>
          <w:rStyle w:val="namegrp"/>
          <w:rFonts w:asciiTheme="minorHAnsi" w:eastAsia="Arial Unicode MS" w:hAnsiTheme="minorHAnsi" w:cstheme="minorHAnsi"/>
          <w:sz w:val="22"/>
          <w:szCs w:val="22"/>
          <w:lang w:val="it-IT"/>
        </w:rPr>
        <w:t xml:space="preserve">Leah E. </w:t>
      </w:r>
      <w:proofErr w:type="spellStart"/>
      <w:r w:rsidRPr="00726E3D">
        <w:rPr>
          <w:rStyle w:val="namegrp"/>
          <w:rFonts w:asciiTheme="minorHAnsi" w:eastAsia="Arial Unicode MS" w:hAnsiTheme="minorHAnsi" w:cstheme="minorHAnsi"/>
          <w:sz w:val="22"/>
          <w:szCs w:val="22"/>
          <w:lang w:val="it-IT"/>
        </w:rPr>
        <w:t>Lurye</w:t>
      </w:r>
      <w:proofErr w:type="spellEnd"/>
      <w:r w:rsidRPr="00726E3D">
        <w:rPr>
          <w:rFonts w:asciiTheme="minorHAnsi" w:eastAsia="Arial Unicode MS" w:hAnsiTheme="minorHAnsi" w:cstheme="minorHAnsi"/>
          <w:sz w:val="22"/>
          <w:szCs w:val="22"/>
          <w:lang w:val="it-IT"/>
        </w:rPr>
        <w:t xml:space="preserve">, and </w:t>
      </w:r>
      <w:r w:rsidRPr="00726E3D">
        <w:rPr>
          <w:rStyle w:val="namegrp"/>
          <w:rFonts w:asciiTheme="minorHAnsi" w:eastAsia="Arial Unicode MS" w:hAnsiTheme="minorHAnsi" w:cstheme="minorHAnsi"/>
          <w:sz w:val="22"/>
          <w:szCs w:val="22"/>
          <w:lang w:val="it-IT"/>
        </w:rPr>
        <w:t xml:space="preserve">Kristina M. </w:t>
      </w:r>
      <w:proofErr w:type="spellStart"/>
      <w:r w:rsidRPr="00726E3D">
        <w:rPr>
          <w:rStyle w:val="namegrp"/>
          <w:rFonts w:asciiTheme="minorHAnsi" w:eastAsia="Arial Unicode MS" w:hAnsiTheme="minorHAnsi" w:cstheme="minorHAnsi"/>
          <w:sz w:val="22"/>
          <w:szCs w:val="22"/>
          <w:lang w:val="it-IT"/>
        </w:rPr>
        <w:t>Zosul</w:t>
      </w:r>
      <w:proofErr w:type="spellEnd"/>
      <w:r w:rsidRPr="00726E3D">
        <w:rPr>
          <w:rStyle w:val="namegrp"/>
          <w:rFonts w:asciiTheme="minorHAnsi" w:eastAsia="Arial Unicode MS" w:hAnsiTheme="minorHAnsi" w:cstheme="minorHAnsi"/>
          <w:sz w:val="22"/>
          <w:szCs w:val="22"/>
          <w:lang w:val="it-IT"/>
        </w:rPr>
        <w:t xml:space="preserve"> (2008)</w:t>
      </w:r>
      <w:r w:rsidRPr="00726E3D">
        <w:rPr>
          <w:rFonts w:asciiTheme="minorHAnsi" w:eastAsia="Arial Unicode MS" w:hAnsiTheme="minorHAnsi" w:cstheme="minorHAnsi"/>
          <w:sz w:val="22"/>
          <w:szCs w:val="22"/>
          <w:lang w:val="it-IT"/>
        </w:rPr>
        <w:t xml:space="preserve">. </w:t>
      </w:r>
      <w:r w:rsidRPr="00726E3D">
        <w:rPr>
          <w:rFonts w:asciiTheme="minorHAnsi" w:eastAsia="Arial Unicode MS" w:hAnsiTheme="minorHAnsi" w:cstheme="minorHAnsi"/>
          <w:sz w:val="22"/>
          <w:szCs w:val="22"/>
          <w:lang w:val="en"/>
        </w:rPr>
        <w:t>“</w:t>
      </w:r>
      <w:hyperlink r:id="rId15" w:tgtFrame="_blank" w:history="1">
        <w:r w:rsidRPr="00726E3D">
          <w:rPr>
            <w:rStyle w:val="Hyperlink"/>
            <w:rFonts w:asciiTheme="minorHAnsi" w:eastAsia="Arial Unicode MS" w:hAnsiTheme="minorHAnsi" w:cstheme="minorHAnsi"/>
            <w:sz w:val="22"/>
            <w:szCs w:val="22"/>
            <w:lang w:val="en"/>
          </w:rPr>
          <w:t>Pink Frilly Dresses (PFD) and Early Gender Identity</w:t>
        </w:r>
      </w:hyperlink>
      <w:r w:rsidRPr="00726E3D">
        <w:rPr>
          <w:rFonts w:asciiTheme="minorHAnsi" w:eastAsia="Arial Unicode MS" w:hAnsiTheme="minorHAnsi" w:cstheme="minorHAnsi"/>
          <w:sz w:val="22"/>
          <w:szCs w:val="22"/>
          <w:lang w:val="en"/>
        </w:rPr>
        <w:t xml:space="preserve">.” </w:t>
      </w:r>
      <w:r w:rsidRPr="00726E3D">
        <w:rPr>
          <w:rStyle w:val="Emphasis"/>
          <w:rFonts w:asciiTheme="minorHAnsi" w:eastAsia="Arial Unicode MS" w:hAnsiTheme="minorHAnsi" w:cstheme="minorHAnsi"/>
          <w:sz w:val="22"/>
          <w:szCs w:val="22"/>
          <w:lang w:val="en"/>
        </w:rPr>
        <w:t>P-ROK</w:t>
      </w:r>
      <w:r w:rsidRPr="00726E3D">
        <w:rPr>
          <w:rFonts w:asciiTheme="minorHAnsi" w:eastAsia="Arial Unicode MS" w:hAnsiTheme="minorHAnsi" w:cstheme="minorHAnsi"/>
          <w:sz w:val="22"/>
          <w:szCs w:val="22"/>
          <w:lang w:val="en"/>
        </w:rPr>
        <w:t xml:space="preserve"> 2.2.</w:t>
      </w:r>
    </w:p>
    <w:p w14:paraId="602C2078" w14:textId="77777777" w:rsidR="00B731F5" w:rsidRPr="00726E3D" w:rsidRDefault="00B731F5" w:rsidP="00B731F5">
      <w:pPr>
        <w:pStyle w:val="uos-pure-list"/>
        <w:spacing w:before="0" w:beforeAutospacing="0" w:after="120" w:afterAutospacing="0"/>
        <w:rPr>
          <w:rFonts w:asciiTheme="minorHAnsi" w:hAnsiTheme="minorHAnsi" w:cstheme="minorHAnsi"/>
          <w:sz w:val="22"/>
          <w:szCs w:val="22"/>
        </w:rPr>
      </w:pPr>
      <w:proofErr w:type="spellStart"/>
      <w:r w:rsidRPr="00726E3D">
        <w:rPr>
          <w:rFonts w:asciiTheme="minorHAnsi" w:hAnsiTheme="minorHAnsi" w:cstheme="minorHAnsi"/>
          <w:sz w:val="22"/>
          <w:szCs w:val="22"/>
        </w:rPr>
        <w:t>Sekhon</w:t>
      </w:r>
      <w:proofErr w:type="spellEnd"/>
      <w:r w:rsidRPr="00726E3D">
        <w:rPr>
          <w:rFonts w:asciiTheme="minorHAnsi" w:hAnsiTheme="minorHAnsi" w:cstheme="minorHAnsi"/>
          <w:sz w:val="22"/>
          <w:szCs w:val="22"/>
        </w:rPr>
        <w:t xml:space="preserve"> Dhillon, Y. R., &amp; Roberts, J.</w:t>
      </w:r>
      <w:r w:rsidRPr="00726E3D">
        <w:rPr>
          <w:rStyle w:val="apple-converted-space"/>
          <w:rFonts w:asciiTheme="minorHAnsi" w:hAnsiTheme="minorHAnsi" w:cstheme="minorHAnsi"/>
          <w:sz w:val="22"/>
          <w:szCs w:val="22"/>
        </w:rPr>
        <w:t> </w:t>
      </w:r>
      <w:r w:rsidRPr="00726E3D">
        <w:rPr>
          <w:rFonts w:asciiTheme="minorHAnsi" w:hAnsiTheme="minorHAnsi" w:cstheme="minorHAnsi"/>
          <w:sz w:val="22"/>
          <w:szCs w:val="22"/>
        </w:rPr>
        <w:t>(2020).</w:t>
      </w:r>
      <w:r w:rsidRPr="00726E3D">
        <w:rPr>
          <w:rStyle w:val="apple-converted-space"/>
          <w:rFonts w:asciiTheme="minorHAnsi" w:hAnsiTheme="minorHAnsi" w:cstheme="minorHAnsi"/>
          <w:sz w:val="22"/>
          <w:szCs w:val="22"/>
        </w:rPr>
        <w:t> </w:t>
      </w:r>
      <w:hyperlink r:id="rId16" w:history="1">
        <w:r w:rsidRPr="00726E3D">
          <w:rPr>
            <w:rStyle w:val="Hyperlink"/>
            <w:rFonts w:asciiTheme="minorHAnsi" w:hAnsiTheme="minorHAnsi" w:cstheme="minorHAnsi"/>
            <w:sz w:val="22"/>
            <w:szCs w:val="22"/>
            <w:bdr w:val="none" w:sz="0" w:space="0" w:color="auto" w:frame="1"/>
          </w:rPr>
          <w:t>An exploration of children’s understanding of luxury: a visual approach</w:t>
        </w:r>
      </w:hyperlink>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w:t>
      </w:r>
      <w:r w:rsidRPr="00726E3D">
        <w:rPr>
          <w:rStyle w:val="Emphasis"/>
          <w:rFonts w:asciiTheme="minorHAnsi" w:hAnsiTheme="minorHAnsi" w:cstheme="minorHAnsi"/>
          <w:sz w:val="22"/>
          <w:szCs w:val="22"/>
        </w:rPr>
        <w:t>Luxury: History, Culture, Consumption</w:t>
      </w:r>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w:t>
      </w:r>
      <w:r w:rsidRPr="00726E3D">
        <w:rPr>
          <w:rStyle w:val="Emphasis"/>
          <w:rFonts w:asciiTheme="minorHAnsi" w:hAnsiTheme="minorHAnsi" w:cstheme="minorHAnsi"/>
          <w:sz w:val="22"/>
          <w:szCs w:val="22"/>
        </w:rPr>
        <w:t>6</w:t>
      </w:r>
      <w:r w:rsidRPr="00726E3D">
        <w:rPr>
          <w:rFonts w:asciiTheme="minorHAnsi" w:hAnsiTheme="minorHAnsi" w:cstheme="minorHAnsi"/>
          <w:sz w:val="22"/>
          <w:szCs w:val="22"/>
        </w:rPr>
        <w:t>(1): 39-62.</w:t>
      </w:r>
      <w:r w:rsidRPr="00726E3D">
        <w:rPr>
          <w:rStyle w:val="apple-converted-space"/>
          <w:rFonts w:asciiTheme="minorHAnsi" w:hAnsiTheme="minorHAnsi" w:cstheme="minorHAnsi"/>
          <w:sz w:val="22"/>
          <w:szCs w:val="22"/>
        </w:rPr>
        <w:t> </w:t>
      </w:r>
      <w:hyperlink r:id="rId17" w:history="1">
        <w:r w:rsidRPr="00726E3D">
          <w:rPr>
            <w:rStyle w:val="Hyperlink"/>
            <w:rFonts w:asciiTheme="minorHAnsi" w:hAnsiTheme="minorHAnsi" w:cstheme="minorHAnsi"/>
            <w:sz w:val="22"/>
            <w:szCs w:val="22"/>
            <w:bdr w:val="none" w:sz="0" w:space="0" w:color="auto" w:frame="1"/>
          </w:rPr>
          <w:t>https://doi.org/10.1080/20511817.2019.1752532</w:t>
        </w:r>
      </w:hyperlink>
    </w:p>
    <w:p w14:paraId="17E674FC" w14:textId="1303E810" w:rsidR="00B731F5" w:rsidRPr="00726E3D" w:rsidRDefault="00B731F5" w:rsidP="00B731F5">
      <w:pPr>
        <w:spacing w:after="120"/>
        <w:jc w:val="both"/>
        <w:textAlignment w:val="baseline"/>
        <w:rPr>
          <w:rFonts w:asciiTheme="minorHAnsi" w:hAnsiTheme="minorHAnsi" w:cstheme="minorHAnsi"/>
          <w:sz w:val="22"/>
          <w:szCs w:val="22"/>
          <w:bdr w:val="none" w:sz="0" w:space="0" w:color="auto" w:frame="1"/>
        </w:rPr>
      </w:pPr>
      <w:proofErr w:type="spellStart"/>
      <w:r w:rsidRPr="00726E3D">
        <w:rPr>
          <w:rFonts w:asciiTheme="minorHAnsi" w:hAnsiTheme="minorHAnsi" w:cstheme="minorHAnsi"/>
          <w:sz w:val="22"/>
          <w:szCs w:val="22"/>
          <w:bdr w:val="none" w:sz="0" w:space="0" w:color="auto" w:frame="1"/>
        </w:rPr>
        <w:t>Vaclavlick</w:t>
      </w:r>
      <w:proofErr w:type="spellEnd"/>
      <w:r w:rsidRPr="00726E3D">
        <w:rPr>
          <w:rFonts w:asciiTheme="minorHAnsi" w:hAnsiTheme="minorHAnsi" w:cstheme="minorHAnsi"/>
          <w:sz w:val="22"/>
          <w:szCs w:val="22"/>
          <w:bdr w:val="none" w:sz="0" w:space="0" w:color="auto" w:frame="1"/>
        </w:rPr>
        <w:t xml:space="preserve">, Kiera (2014). </w:t>
      </w:r>
      <w:r w:rsidR="00435757">
        <w:rPr>
          <w:rFonts w:asciiTheme="minorHAnsi" w:hAnsiTheme="minorHAnsi" w:cstheme="minorHAnsi"/>
          <w:sz w:val="22"/>
          <w:szCs w:val="22"/>
          <w:bdr w:val="none" w:sz="0" w:space="0" w:color="auto" w:frame="1"/>
        </w:rPr>
        <w:t>“</w:t>
      </w:r>
      <w:r w:rsidRPr="00726E3D">
        <w:rPr>
          <w:rFonts w:asciiTheme="minorHAnsi" w:hAnsiTheme="minorHAnsi" w:cstheme="minorHAnsi"/>
          <w:sz w:val="22"/>
          <w:szCs w:val="22"/>
          <w:bdr w:val="none" w:sz="0" w:space="0" w:color="auto" w:frame="1"/>
        </w:rPr>
        <w:t>The Dress of the Book: Children’s Literature, Fashion and Fancy Dress</w:t>
      </w:r>
      <w:r w:rsidR="00435757">
        <w:rPr>
          <w:rFonts w:asciiTheme="minorHAnsi" w:hAnsiTheme="minorHAnsi" w:cstheme="minorHAnsi"/>
          <w:sz w:val="22"/>
          <w:szCs w:val="22"/>
          <w:bdr w:val="none" w:sz="0" w:space="0" w:color="auto" w:frame="1"/>
        </w:rPr>
        <w:t>”.</w:t>
      </w:r>
      <w:r w:rsidRPr="00726E3D">
        <w:rPr>
          <w:rFonts w:asciiTheme="minorHAnsi" w:hAnsiTheme="minorHAnsi" w:cstheme="minorHAnsi"/>
          <w:sz w:val="22"/>
          <w:szCs w:val="22"/>
          <w:bdr w:val="none" w:sz="0" w:space="0" w:color="auto" w:frame="1"/>
        </w:rPr>
        <w:t xml:space="preserve"> </w:t>
      </w:r>
      <w:r w:rsidRPr="001762DF">
        <w:rPr>
          <w:rFonts w:asciiTheme="minorHAnsi" w:hAnsiTheme="minorHAnsi" w:cstheme="minorHAnsi"/>
          <w:i/>
          <w:iCs/>
          <w:sz w:val="22"/>
          <w:szCs w:val="22"/>
          <w:bdr w:val="none" w:sz="0" w:space="0" w:color="auto" w:frame="1"/>
        </w:rPr>
        <w:t>Beyond the Book: Transforming Children’s Literature</w:t>
      </w:r>
      <w:r w:rsidR="001762DF" w:rsidRPr="001762DF">
        <w:rPr>
          <w:rFonts w:asciiTheme="minorHAnsi" w:hAnsiTheme="minorHAnsi" w:cstheme="minorHAnsi"/>
          <w:i/>
          <w:iCs/>
          <w:sz w:val="22"/>
          <w:szCs w:val="22"/>
          <w:bdr w:val="none" w:sz="0" w:space="0" w:color="auto" w:frame="1"/>
        </w:rPr>
        <w:t>.</w:t>
      </w:r>
      <w:r w:rsidRPr="00726E3D">
        <w:rPr>
          <w:rFonts w:asciiTheme="minorHAnsi" w:hAnsiTheme="minorHAnsi" w:cstheme="minorHAnsi"/>
          <w:sz w:val="22"/>
          <w:szCs w:val="22"/>
          <w:bdr w:val="none" w:sz="0" w:space="0" w:color="auto" w:frame="1"/>
        </w:rPr>
        <w:t xml:space="preserve"> Papers from the British IBBY/NCRCL MA conference held at Roehampton University, UK, on 11 November 2012. IBBY/NCRCL Papers 19, ed. by Bridget Carrington and Jennifer Harding. Cambridge: Cambridge Scholars Publishing, 62-76.</w:t>
      </w:r>
    </w:p>
    <w:p w14:paraId="71A438AE" w14:textId="1B9D0044" w:rsidR="00B731F5" w:rsidRPr="00726E3D" w:rsidRDefault="00B731F5" w:rsidP="00435757">
      <w:pPr>
        <w:spacing w:after="105"/>
        <w:rPr>
          <w:rFonts w:asciiTheme="minorHAnsi" w:hAnsiTheme="minorHAnsi" w:cstheme="minorHAnsi"/>
          <w:sz w:val="22"/>
          <w:szCs w:val="22"/>
        </w:rPr>
      </w:pPr>
      <w:proofErr w:type="spellStart"/>
      <w:r w:rsidRPr="00B05FCC">
        <w:rPr>
          <w:rFonts w:asciiTheme="minorHAnsi" w:hAnsiTheme="minorHAnsi" w:cstheme="minorHAnsi"/>
          <w:sz w:val="22"/>
          <w:szCs w:val="22"/>
        </w:rPr>
        <w:t>Verganti</w:t>
      </w:r>
      <w:proofErr w:type="spellEnd"/>
      <w:r w:rsidRPr="00B05FCC">
        <w:rPr>
          <w:rFonts w:asciiTheme="minorHAnsi" w:hAnsiTheme="minorHAnsi" w:cstheme="minorHAnsi"/>
          <w:sz w:val="22"/>
          <w:szCs w:val="22"/>
        </w:rPr>
        <w:t>, Roberto</w:t>
      </w:r>
      <w:r w:rsidRPr="00726E3D">
        <w:rPr>
          <w:rFonts w:asciiTheme="minorHAnsi" w:hAnsiTheme="minorHAnsi" w:cstheme="minorHAnsi"/>
          <w:sz w:val="22"/>
          <w:szCs w:val="22"/>
        </w:rPr>
        <w:t xml:space="preserve"> (2009).</w:t>
      </w:r>
      <w:r w:rsidRPr="00B05FCC">
        <w:rPr>
          <w:rFonts w:asciiTheme="minorHAnsi" w:hAnsiTheme="minorHAnsi" w:cstheme="minorHAnsi"/>
          <w:sz w:val="22"/>
          <w:szCs w:val="22"/>
        </w:rPr>
        <w:t> </w:t>
      </w:r>
      <w:r w:rsidRPr="001762DF">
        <w:rPr>
          <w:rFonts w:asciiTheme="minorHAnsi" w:hAnsiTheme="minorHAnsi" w:cstheme="minorHAnsi"/>
          <w:i/>
          <w:iCs/>
          <w:sz w:val="22"/>
          <w:szCs w:val="22"/>
        </w:rPr>
        <w:t>Design Driven Innovation: Changing the Rules of Competition by Radically Innovating What Things Mean</w:t>
      </w:r>
      <w:r w:rsidRPr="00B05FCC">
        <w:rPr>
          <w:rFonts w:asciiTheme="minorHAnsi" w:hAnsiTheme="minorHAnsi" w:cstheme="minorHAnsi"/>
          <w:i/>
          <w:iCs/>
          <w:sz w:val="22"/>
          <w:szCs w:val="22"/>
        </w:rPr>
        <w:t>.</w:t>
      </w:r>
      <w:r w:rsidRPr="00B05FCC">
        <w:rPr>
          <w:rFonts w:asciiTheme="minorHAnsi" w:hAnsiTheme="minorHAnsi" w:cstheme="minorHAnsi"/>
          <w:sz w:val="22"/>
          <w:szCs w:val="22"/>
        </w:rPr>
        <w:t> Harvard Business Press: Boston</w:t>
      </w:r>
      <w:r w:rsidRPr="00726E3D">
        <w:rPr>
          <w:rFonts w:asciiTheme="minorHAnsi" w:hAnsiTheme="minorHAnsi" w:cstheme="minorHAnsi"/>
          <w:sz w:val="22"/>
          <w:szCs w:val="22"/>
        </w:rPr>
        <w:t>.</w:t>
      </w:r>
    </w:p>
    <w:p w14:paraId="441F5DA0" w14:textId="77777777" w:rsidR="00B731F5" w:rsidRPr="00726E3D" w:rsidRDefault="00B731F5" w:rsidP="00B731F5">
      <w:pPr>
        <w:spacing w:after="120"/>
        <w:jc w:val="both"/>
        <w:rPr>
          <w:rFonts w:asciiTheme="minorHAnsi" w:hAnsiTheme="minorHAnsi" w:cstheme="minorHAnsi"/>
          <w:sz w:val="22"/>
          <w:szCs w:val="22"/>
          <w:shd w:val="clear" w:color="auto" w:fill="FFFFFF"/>
        </w:rPr>
      </w:pPr>
      <w:r w:rsidRPr="001762DF">
        <w:rPr>
          <w:rFonts w:asciiTheme="minorHAnsi" w:hAnsiTheme="minorHAnsi" w:cstheme="minorHAnsi"/>
          <w:i/>
          <w:iCs/>
          <w:sz w:val="22"/>
          <w:szCs w:val="22"/>
          <w:shd w:val="clear" w:color="auto" w:fill="FFFFFF"/>
        </w:rPr>
        <w:t>Vogue Italia</w:t>
      </w:r>
      <w:r w:rsidRPr="00726E3D">
        <w:rPr>
          <w:rFonts w:asciiTheme="minorHAnsi" w:hAnsiTheme="minorHAnsi" w:cstheme="minorHAnsi"/>
          <w:sz w:val="22"/>
          <w:szCs w:val="22"/>
          <w:shd w:val="clear" w:color="auto" w:fill="FFFFFF"/>
        </w:rPr>
        <w:t>, 838: June 2020.</w:t>
      </w:r>
    </w:p>
    <w:p w14:paraId="0257AB0E" w14:textId="77777777" w:rsidR="00B731F5" w:rsidRPr="00726E3D" w:rsidRDefault="00B731F5" w:rsidP="00B731F5">
      <w:pPr>
        <w:spacing w:after="120"/>
        <w:jc w:val="both"/>
        <w:rPr>
          <w:rFonts w:asciiTheme="minorHAnsi" w:hAnsiTheme="minorHAnsi" w:cstheme="minorHAnsi"/>
          <w:sz w:val="22"/>
          <w:szCs w:val="22"/>
          <w:shd w:val="clear" w:color="auto" w:fill="FFFFFF"/>
        </w:rPr>
      </w:pPr>
      <w:proofErr w:type="spellStart"/>
      <w:r w:rsidRPr="00726E3D">
        <w:rPr>
          <w:rFonts w:asciiTheme="minorHAnsi" w:hAnsiTheme="minorHAnsi" w:cstheme="minorHAnsi"/>
          <w:sz w:val="22"/>
          <w:szCs w:val="22"/>
          <w:shd w:val="clear" w:color="auto" w:fill="FFFFFF"/>
        </w:rPr>
        <w:t>Zarini</w:t>
      </w:r>
      <w:proofErr w:type="spellEnd"/>
      <w:r w:rsidRPr="00726E3D">
        <w:rPr>
          <w:rFonts w:asciiTheme="minorHAnsi" w:hAnsiTheme="minorHAnsi" w:cstheme="minorHAnsi"/>
          <w:sz w:val="22"/>
          <w:szCs w:val="22"/>
          <w:shd w:val="clear" w:color="auto" w:fill="FFFFFF"/>
        </w:rPr>
        <w:t xml:space="preserve">, Dominique (2013). </w:t>
      </w:r>
      <w:r w:rsidRPr="00435757">
        <w:rPr>
          <w:rFonts w:asciiTheme="minorHAnsi" w:hAnsiTheme="minorHAnsi" w:cstheme="minorHAnsi"/>
          <w:i/>
          <w:iCs/>
          <w:sz w:val="22"/>
          <w:szCs w:val="22"/>
          <w:shd w:val="clear" w:color="auto" w:fill="FFFFFF"/>
        </w:rPr>
        <w:t xml:space="preserve">Le style </w:t>
      </w:r>
      <w:proofErr w:type="spellStart"/>
      <w:r w:rsidRPr="00435757">
        <w:rPr>
          <w:rFonts w:asciiTheme="minorHAnsi" w:hAnsiTheme="minorHAnsi" w:cstheme="minorHAnsi"/>
          <w:i/>
          <w:iCs/>
          <w:sz w:val="22"/>
          <w:szCs w:val="22"/>
          <w:shd w:val="clear" w:color="auto" w:fill="FFFFFF"/>
        </w:rPr>
        <w:t>Catimini</w:t>
      </w:r>
      <w:proofErr w:type="spellEnd"/>
      <w:r w:rsidRPr="00435757">
        <w:rPr>
          <w:rFonts w:asciiTheme="minorHAnsi" w:hAnsiTheme="minorHAnsi" w:cstheme="minorHAnsi"/>
          <w:i/>
          <w:iCs/>
          <w:sz w:val="22"/>
          <w:szCs w:val="22"/>
          <w:shd w:val="clear" w:color="auto" w:fill="FFFFFF"/>
        </w:rPr>
        <w:t xml:space="preserve"> </w:t>
      </w:r>
      <w:proofErr w:type="spellStart"/>
      <w:r w:rsidRPr="00435757">
        <w:rPr>
          <w:rFonts w:asciiTheme="minorHAnsi" w:hAnsiTheme="minorHAnsi" w:cstheme="minorHAnsi"/>
          <w:i/>
          <w:iCs/>
          <w:sz w:val="22"/>
          <w:szCs w:val="22"/>
          <w:shd w:val="clear" w:color="auto" w:fill="FFFFFF"/>
        </w:rPr>
        <w:t>depuis</w:t>
      </w:r>
      <w:proofErr w:type="spellEnd"/>
      <w:r w:rsidRPr="00435757">
        <w:rPr>
          <w:rFonts w:asciiTheme="minorHAnsi" w:hAnsiTheme="minorHAnsi" w:cstheme="minorHAnsi"/>
          <w:i/>
          <w:iCs/>
          <w:sz w:val="22"/>
          <w:szCs w:val="22"/>
          <w:shd w:val="clear" w:color="auto" w:fill="FFFFFF"/>
        </w:rPr>
        <w:t xml:space="preserve"> 1972</w:t>
      </w:r>
      <w:r w:rsidRPr="00726E3D">
        <w:rPr>
          <w:rFonts w:asciiTheme="minorHAnsi" w:hAnsiTheme="minorHAnsi" w:cstheme="minorHAnsi"/>
          <w:sz w:val="22"/>
          <w:szCs w:val="22"/>
          <w:shd w:val="clear" w:color="auto" w:fill="FFFFFF"/>
        </w:rPr>
        <w:t xml:space="preserve">. </w:t>
      </w:r>
      <w:proofErr w:type="spellStart"/>
      <w:r w:rsidRPr="00726E3D">
        <w:rPr>
          <w:rFonts w:asciiTheme="minorHAnsi" w:hAnsiTheme="minorHAnsi" w:cstheme="minorHAnsi"/>
          <w:sz w:val="22"/>
          <w:szCs w:val="22"/>
          <w:shd w:val="clear" w:color="auto" w:fill="FFFFFF"/>
        </w:rPr>
        <w:t>Musées</w:t>
      </w:r>
      <w:proofErr w:type="spellEnd"/>
      <w:r w:rsidRPr="00726E3D">
        <w:rPr>
          <w:rFonts w:asciiTheme="minorHAnsi" w:hAnsiTheme="minorHAnsi" w:cstheme="minorHAnsi"/>
          <w:sz w:val="22"/>
          <w:szCs w:val="22"/>
          <w:shd w:val="clear" w:color="auto" w:fill="FFFFFF"/>
        </w:rPr>
        <w:t xml:space="preserve"> de Cholet.</w:t>
      </w:r>
    </w:p>
    <w:p w14:paraId="7849E916" w14:textId="77777777" w:rsidR="00B731F5" w:rsidRPr="00726E3D" w:rsidRDefault="00B731F5" w:rsidP="00B731F5">
      <w:pPr>
        <w:spacing w:after="120"/>
        <w:jc w:val="both"/>
        <w:rPr>
          <w:rFonts w:asciiTheme="minorHAnsi" w:hAnsiTheme="minorHAnsi" w:cstheme="minorHAnsi"/>
          <w:sz w:val="22"/>
          <w:szCs w:val="22"/>
          <w:shd w:val="clear" w:color="auto" w:fill="FFFFFF"/>
        </w:rPr>
      </w:pPr>
    </w:p>
    <w:p w14:paraId="467FE941" w14:textId="77777777" w:rsidR="00B731F5" w:rsidRPr="00726E3D" w:rsidRDefault="00B731F5" w:rsidP="00B731F5">
      <w:pPr>
        <w:spacing w:after="120"/>
        <w:jc w:val="both"/>
        <w:rPr>
          <w:rFonts w:asciiTheme="minorHAnsi" w:hAnsiTheme="minorHAnsi" w:cstheme="minorHAnsi"/>
          <w:b/>
          <w:bCs/>
          <w:sz w:val="22"/>
          <w:szCs w:val="22"/>
          <w:shd w:val="clear" w:color="auto" w:fill="FFFFFF"/>
        </w:rPr>
      </w:pPr>
      <w:r w:rsidRPr="00726E3D">
        <w:rPr>
          <w:rFonts w:asciiTheme="minorHAnsi" w:hAnsiTheme="minorHAnsi" w:cstheme="minorHAnsi"/>
          <w:b/>
          <w:bCs/>
          <w:sz w:val="22"/>
          <w:szCs w:val="22"/>
          <w:shd w:val="clear" w:color="auto" w:fill="FFFFFF"/>
        </w:rPr>
        <w:t>Websites</w:t>
      </w:r>
    </w:p>
    <w:p w14:paraId="3424418C" w14:textId="77777777" w:rsidR="00B731F5" w:rsidRPr="00726E3D" w:rsidRDefault="00B731F5" w:rsidP="00B731F5">
      <w:pPr>
        <w:spacing w:after="120"/>
        <w:jc w:val="both"/>
        <w:rPr>
          <w:rFonts w:asciiTheme="minorHAnsi" w:hAnsiTheme="minorHAnsi" w:cstheme="minorHAnsi"/>
          <w:sz w:val="22"/>
          <w:szCs w:val="22"/>
          <w:shd w:val="clear" w:color="auto" w:fill="FFFFFF"/>
        </w:rPr>
      </w:pPr>
      <w:proofErr w:type="spellStart"/>
      <w:r w:rsidRPr="00726E3D">
        <w:rPr>
          <w:rFonts w:asciiTheme="minorHAnsi" w:hAnsiTheme="minorHAnsi" w:cstheme="minorHAnsi"/>
          <w:sz w:val="22"/>
          <w:szCs w:val="22"/>
        </w:rPr>
        <w:t>AlmaBorealis</w:t>
      </w:r>
      <w:proofErr w:type="spellEnd"/>
      <w:r w:rsidRPr="00726E3D">
        <w:rPr>
          <w:rFonts w:asciiTheme="minorHAnsi" w:hAnsiTheme="minorHAnsi" w:cstheme="minorHAnsi"/>
          <w:sz w:val="22"/>
          <w:szCs w:val="22"/>
        </w:rPr>
        <w:t xml:space="preserve">, </w:t>
      </w:r>
      <w:proofErr w:type="spellStart"/>
      <w:r w:rsidRPr="00726E3D">
        <w:rPr>
          <w:rFonts w:asciiTheme="minorHAnsi" w:hAnsiTheme="minorHAnsi" w:cstheme="minorHAnsi"/>
          <w:sz w:val="22"/>
          <w:szCs w:val="22"/>
        </w:rPr>
        <w:t>Puzzleware</w:t>
      </w:r>
      <w:proofErr w:type="spellEnd"/>
      <w:r w:rsidRPr="00726E3D">
        <w:rPr>
          <w:rFonts w:asciiTheme="minorHAnsi" w:hAnsiTheme="minorHAnsi" w:cstheme="minorHAnsi"/>
          <w:sz w:val="22"/>
          <w:szCs w:val="22"/>
        </w:rPr>
        <w:t>, https://www.almaborealis.com</w:t>
      </w:r>
    </w:p>
    <w:p w14:paraId="6DF37704" w14:textId="77777777" w:rsidR="00B731F5" w:rsidRPr="00726E3D" w:rsidRDefault="00B731F5" w:rsidP="00B731F5">
      <w:pPr>
        <w:spacing w:after="120"/>
        <w:jc w:val="both"/>
        <w:rPr>
          <w:rFonts w:asciiTheme="minorHAnsi" w:hAnsiTheme="minorHAnsi" w:cstheme="minorHAnsi"/>
          <w:sz w:val="22"/>
          <w:szCs w:val="22"/>
          <w:shd w:val="clear" w:color="auto" w:fill="FFFFFF"/>
          <w:lang w:val="en-US"/>
        </w:rPr>
      </w:pPr>
      <w:r w:rsidRPr="00726E3D">
        <w:rPr>
          <w:rFonts w:asciiTheme="minorHAnsi" w:hAnsiTheme="minorHAnsi" w:cstheme="minorHAnsi"/>
          <w:sz w:val="22"/>
          <w:szCs w:val="22"/>
          <w:shd w:val="clear" w:color="auto" w:fill="FFFFFF"/>
          <w:lang w:val="en-US"/>
        </w:rPr>
        <w:t xml:space="preserve">Designing for Children’s rights (D4CR), </w:t>
      </w:r>
      <w:hyperlink r:id="rId18" w:history="1">
        <w:r w:rsidRPr="00726E3D">
          <w:rPr>
            <w:rStyle w:val="Hyperlink"/>
            <w:rFonts w:asciiTheme="minorHAnsi" w:hAnsiTheme="minorHAnsi" w:cstheme="minorHAnsi"/>
            <w:sz w:val="22"/>
            <w:szCs w:val="22"/>
            <w:shd w:val="clear" w:color="auto" w:fill="FFFFFF"/>
            <w:lang w:val="en-US"/>
          </w:rPr>
          <w:t>http://designingforchildrensrights.org</w:t>
        </w:r>
      </w:hyperlink>
      <w:r w:rsidRPr="00726E3D">
        <w:rPr>
          <w:rFonts w:asciiTheme="minorHAnsi" w:hAnsiTheme="minorHAnsi" w:cstheme="minorHAnsi"/>
          <w:sz w:val="22"/>
          <w:szCs w:val="22"/>
          <w:shd w:val="clear" w:color="auto" w:fill="FFFFFF"/>
          <w:lang w:val="en-US"/>
        </w:rPr>
        <w:t xml:space="preserve"> </w:t>
      </w:r>
    </w:p>
    <w:p w14:paraId="3029C885" w14:textId="77777777" w:rsidR="00B731F5" w:rsidRPr="00726E3D" w:rsidRDefault="00B731F5" w:rsidP="00B731F5">
      <w:pPr>
        <w:spacing w:after="120"/>
        <w:jc w:val="both"/>
        <w:rPr>
          <w:rFonts w:asciiTheme="minorHAnsi" w:hAnsiTheme="minorHAnsi" w:cstheme="minorHAnsi"/>
          <w:sz w:val="22"/>
          <w:szCs w:val="22"/>
          <w:shd w:val="clear" w:color="auto" w:fill="FFFFFF"/>
          <w:lang w:val="en-US"/>
        </w:rPr>
      </w:pPr>
      <w:r w:rsidRPr="00726E3D">
        <w:rPr>
          <w:rFonts w:asciiTheme="minorHAnsi" w:hAnsiTheme="minorHAnsi" w:cstheme="minorHAnsi"/>
          <w:sz w:val="22"/>
          <w:szCs w:val="22"/>
        </w:rPr>
        <w:t xml:space="preserve">Illustrious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w:t>
      </w:r>
      <w:hyperlink r:id="rId19" w:history="1">
        <w:r w:rsidRPr="00726E3D">
          <w:rPr>
            <w:rStyle w:val="Hyperlink"/>
            <w:rFonts w:asciiTheme="minorHAnsi" w:hAnsiTheme="minorHAnsi" w:cstheme="minorHAnsi"/>
            <w:sz w:val="22"/>
            <w:szCs w:val="22"/>
            <w:shd w:val="clear" w:color="auto" w:fill="FFFFFF"/>
            <w:lang w:val="en-US"/>
          </w:rPr>
          <w:t>https://illustriouslab.wordpress.com</w:t>
        </w:r>
      </w:hyperlink>
    </w:p>
    <w:p w14:paraId="4DFE57BA" w14:textId="77777777" w:rsidR="00B731F5" w:rsidRPr="00726E3D" w:rsidRDefault="00B731F5" w:rsidP="00B731F5">
      <w:pPr>
        <w:spacing w:after="120"/>
        <w:jc w:val="both"/>
        <w:rPr>
          <w:rStyle w:val="Hyperlink"/>
          <w:rFonts w:asciiTheme="minorHAnsi" w:hAnsiTheme="minorHAnsi" w:cstheme="minorHAnsi"/>
          <w:sz w:val="22"/>
          <w:szCs w:val="22"/>
        </w:rPr>
      </w:pPr>
      <w:r w:rsidRPr="00726E3D">
        <w:rPr>
          <w:rFonts w:asciiTheme="minorHAnsi" w:hAnsiTheme="minorHAnsi" w:cstheme="minorHAnsi"/>
          <w:sz w:val="22"/>
          <w:szCs w:val="22"/>
        </w:rPr>
        <w:t xml:space="preserve">IN2FROCC, </w:t>
      </w:r>
      <w:hyperlink r:id="rId20" w:history="1">
        <w:r w:rsidRPr="00726E3D">
          <w:rPr>
            <w:rStyle w:val="Hyperlink"/>
            <w:rFonts w:asciiTheme="minorHAnsi" w:hAnsiTheme="minorHAnsi" w:cstheme="minorHAnsi"/>
            <w:sz w:val="22"/>
            <w:szCs w:val="22"/>
          </w:rPr>
          <w:t>https://acorso.org/in2frocc-enfance-et-vetements/</w:t>
        </w:r>
      </w:hyperlink>
    </w:p>
    <w:p w14:paraId="31786A5D" w14:textId="77777777" w:rsidR="00B731F5" w:rsidRPr="00726E3D" w:rsidRDefault="00B731F5" w:rsidP="00B731F5">
      <w:pPr>
        <w:spacing w:after="120"/>
        <w:jc w:val="both"/>
        <w:rPr>
          <w:rFonts w:asciiTheme="minorHAnsi" w:hAnsiTheme="minorHAnsi" w:cstheme="minorHAnsi"/>
          <w:sz w:val="22"/>
          <w:szCs w:val="22"/>
          <w:shd w:val="clear" w:color="auto" w:fill="FFFFFF"/>
        </w:rPr>
      </w:pPr>
      <w:r w:rsidRPr="00726E3D">
        <w:rPr>
          <w:rFonts w:asciiTheme="minorHAnsi" w:hAnsiTheme="minorHAnsi" w:cstheme="minorHAnsi"/>
          <w:sz w:val="22"/>
          <w:szCs w:val="22"/>
          <w:shd w:val="clear" w:color="auto" w:fill="FFFFFF"/>
        </w:rPr>
        <w:t xml:space="preserve">Le </w:t>
      </w:r>
      <w:proofErr w:type="spellStart"/>
      <w:r w:rsidRPr="00726E3D">
        <w:rPr>
          <w:rFonts w:asciiTheme="minorHAnsi" w:hAnsiTheme="minorHAnsi" w:cstheme="minorHAnsi"/>
          <w:sz w:val="22"/>
          <w:szCs w:val="22"/>
          <w:shd w:val="clear" w:color="auto" w:fill="FFFFFF"/>
        </w:rPr>
        <w:t>Muz</w:t>
      </w:r>
      <w:proofErr w:type="spellEnd"/>
      <w:r w:rsidRPr="00726E3D">
        <w:rPr>
          <w:rFonts w:asciiTheme="minorHAnsi" w:hAnsiTheme="minorHAnsi" w:cstheme="minorHAnsi"/>
          <w:sz w:val="22"/>
          <w:szCs w:val="22"/>
          <w:shd w:val="clear" w:color="auto" w:fill="FFFFFF"/>
        </w:rPr>
        <w:t xml:space="preserve">, </w:t>
      </w:r>
      <w:proofErr w:type="spellStart"/>
      <w:r w:rsidRPr="00726E3D">
        <w:rPr>
          <w:rFonts w:asciiTheme="minorHAnsi" w:hAnsiTheme="minorHAnsi" w:cstheme="minorHAnsi"/>
          <w:sz w:val="22"/>
          <w:szCs w:val="22"/>
          <w:shd w:val="clear" w:color="auto" w:fill="FFFFFF"/>
        </w:rPr>
        <w:t>musée</w:t>
      </w:r>
      <w:proofErr w:type="spellEnd"/>
      <w:r w:rsidRPr="00726E3D">
        <w:rPr>
          <w:rFonts w:asciiTheme="minorHAnsi" w:hAnsiTheme="minorHAnsi" w:cstheme="minorHAnsi"/>
          <w:sz w:val="22"/>
          <w:szCs w:val="22"/>
          <w:shd w:val="clear" w:color="auto" w:fill="FFFFFF"/>
        </w:rPr>
        <w:t xml:space="preserve"> des enfants, </w:t>
      </w:r>
      <w:r w:rsidRPr="00726E3D">
        <w:rPr>
          <w:rFonts w:asciiTheme="minorHAnsi" w:hAnsiTheme="minorHAnsi" w:cstheme="minorHAnsi"/>
          <w:sz w:val="22"/>
          <w:szCs w:val="22"/>
        </w:rPr>
        <w:t>https://lemuz.org</w:t>
      </w:r>
    </w:p>
    <w:p w14:paraId="73954BEC"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Children’s cultural heritage, Linköping University, https://liu.se/en/research/childrens-cultural-heritage</w:t>
      </w:r>
    </w:p>
    <w:p w14:paraId="418E8A48" w14:textId="77777777" w:rsidR="00B731F5" w:rsidRPr="00726E3D" w:rsidRDefault="00B731F5" w:rsidP="00B731F5">
      <w:pPr>
        <w:spacing w:after="120"/>
        <w:jc w:val="both"/>
        <w:rPr>
          <w:rFonts w:asciiTheme="minorHAnsi" w:hAnsiTheme="minorHAnsi" w:cstheme="minorHAnsi"/>
          <w:sz w:val="22"/>
          <w:szCs w:val="22"/>
        </w:rPr>
      </w:pPr>
      <w:r w:rsidRPr="00726E3D">
        <w:rPr>
          <w:rStyle w:val="Hyperlink"/>
          <w:rFonts w:asciiTheme="minorHAnsi" w:hAnsiTheme="minorHAnsi" w:cstheme="minorHAnsi"/>
          <w:sz w:val="22"/>
          <w:szCs w:val="22"/>
        </w:rPr>
        <w:t xml:space="preserve">Studio Abi, </w:t>
      </w:r>
      <w:hyperlink r:id="rId21" w:history="1">
        <w:r w:rsidRPr="00726E3D">
          <w:rPr>
            <w:rStyle w:val="Hyperlink"/>
            <w:rFonts w:asciiTheme="minorHAnsi" w:hAnsiTheme="minorHAnsi" w:cstheme="minorHAnsi"/>
            <w:sz w:val="22"/>
            <w:szCs w:val="22"/>
          </w:rPr>
          <w:t>https://www.studioabi.fr</w:t>
        </w:r>
      </w:hyperlink>
    </w:p>
    <w:p w14:paraId="145BB537"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The Norwegian International Museum of Children's Art, https://www.visitoslo.com/en/product/?tlp=2985543&amp;name=Det-Internasjonale-Barnekunstmuseet</w:t>
      </w:r>
    </w:p>
    <w:p w14:paraId="1D43B648"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The Swedish child drawing archive (</w:t>
      </w:r>
      <w:proofErr w:type="spellStart"/>
      <w:r w:rsidRPr="00726E3D">
        <w:rPr>
          <w:rFonts w:asciiTheme="minorHAnsi" w:hAnsiTheme="minorHAnsi" w:cstheme="minorHAnsi"/>
          <w:sz w:val="22"/>
          <w:szCs w:val="22"/>
        </w:rPr>
        <w:t>Svenskt</w:t>
      </w:r>
      <w:proofErr w:type="spellEnd"/>
      <w:r w:rsidRPr="00726E3D">
        <w:rPr>
          <w:rFonts w:asciiTheme="minorHAnsi" w:hAnsiTheme="minorHAnsi" w:cstheme="minorHAnsi"/>
          <w:sz w:val="22"/>
          <w:szCs w:val="22"/>
        </w:rPr>
        <w:t xml:space="preserve"> </w:t>
      </w:r>
      <w:proofErr w:type="spellStart"/>
      <w:r w:rsidRPr="00726E3D">
        <w:rPr>
          <w:rFonts w:asciiTheme="minorHAnsi" w:hAnsiTheme="minorHAnsi" w:cstheme="minorHAnsi"/>
          <w:sz w:val="22"/>
          <w:szCs w:val="22"/>
        </w:rPr>
        <w:t>barnbildarkiv</w:t>
      </w:r>
      <w:proofErr w:type="spellEnd"/>
      <w:r w:rsidRPr="00726E3D">
        <w:rPr>
          <w:rFonts w:asciiTheme="minorHAnsi" w:hAnsiTheme="minorHAnsi" w:cstheme="minorHAnsi"/>
          <w:sz w:val="22"/>
          <w:szCs w:val="22"/>
        </w:rPr>
        <w:t xml:space="preserve"> – Om </w:t>
      </w:r>
      <w:proofErr w:type="spellStart"/>
      <w:r w:rsidRPr="00726E3D">
        <w:rPr>
          <w:rFonts w:asciiTheme="minorHAnsi" w:hAnsiTheme="minorHAnsi" w:cstheme="minorHAnsi"/>
          <w:sz w:val="22"/>
          <w:szCs w:val="22"/>
        </w:rPr>
        <w:t>oss</w:t>
      </w:r>
      <w:proofErr w:type="spellEnd"/>
      <w:r w:rsidRPr="00726E3D">
        <w:rPr>
          <w:rFonts w:asciiTheme="minorHAnsi" w:hAnsiTheme="minorHAnsi" w:cstheme="minorHAnsi"/>
          <w:sz w:val="22"/>
          <w:szCs w:val="22"/>
        </w:rPr>
        <w:t xml:space="preserve"> – Eskilstuna </w:t>
      </w:r>
      <w:proofErr w:type="spellStart"/>
      <w:r w:rsidRPr="00726E3D">
        <w:rPr>
          <w:rFonts w:asciiTheme="minorHAnsi" w:hAnsiTheme="minorHAnsi" w:cstheme="minorHAnsi"/>
          <w:sz w:val="22"/>
          <w:szCs w:val="22"/>
        </w:rPr>
        <w:t>kommun</w:t>
      </w:r>
      <w:proofErr w:type="spellEnd"/>
      <w:r w:rsidRPr="00726E3D">
        <w:rPr>
          <w:rFonts w:asciiTheme="minorHAnsi" w:hAnsiTheme="minorHAnsi" w:cstheme="minorHAnsi"/>
          <w:sz w:val="22"/>
          <w:szCs w:val="22"/>
        </w:rPr>
        <w:t>), https://www.eskilstuna.se/kultur-och-fritid/bibliotek-arkiv-och-lokalhistoria/arkiv-och-samlingar/svenskt-barnbildarkiv/om-oss</w:t>
      </w:r>
    </w:p>
    <w:p w14:paraId="49B49D94" w14:textId="77777777" w:rsidR="00B731F5" w:rsidRPr="00726E3D" w:rsidRDefault="00B731F5" w:rsidP="00B731F5">
      <w:pPr>
        <w:spacing w:after="120"/>
        <w:jc w:val="both"/>
        <w:rPr>
          <w:rFonts w:asciiTheme="minorHAnsi" w:hAnsiTheme="minorHAnsi" w:cstheme="minorHAnsi"/>
          <w:sz w:val="22"/>
          <w:szCs w:val="22"/>
          <w:shd w:val="clear" w:color="auto" w:fill="FFFFFF"/>
        </w:rPr>
      </w:pPr>
    </w:p>
    <w:p w14:paraId="310E242A" w14:textId="77777777" w:rsidR="00B731F5" w:rsidRPr="00726E3D" w:rsidRDefault="00B731F5" w:rsidP="00B731F5">
      <w:pPr>
        <w:spacing w:after="120"/>
        <w:jc w:val="both"/>
        <w:rPr>
          <w:rFonts w:asciiTheme="minorHAnsi" w:hAnsiTheme="minorHAnsi" w:cstheme="minorHAnsi"/>
          <w:b/>
          <w:bCs/>
          <w:sz w:val="22"/>
          <w:szCs w:val="22"/>
          <w:shd w:val="clear" w:color="auto" w:fill="FFFFFF"/>
        </w:rPr>
      </w:pPr>
      <w:r w:rsidRPr="00726E3D">
        <w:rPr>
          <w:rFonts w:asciiTheme="minorHAnsi" w:hAnsiTheme="minorHAnsi" w:cstheme="minorHAnsi"/>
          <w:b/>
          <w:bCs/>
          <w:sz w:val="22"/>
          <w:szCs w:val="22"/>
          <w:shd w:val="clear" w:color="auto" w:fill="FFFFFF"/>
        </w:rPr>
        <w:lastRenderedPageBreak/>
        <w:t>List of illustrations</w:t>
      </w:r>
    </w:p>
    <w:p w14:paraId="068E1A3B" w14:textId="77777777" w:rsidR="00B731F5" w:rsidRPr="00726E3D" w:rsidRDefault="00B731F5" w:rsidP="00B731F5">
      <w:pPr>
        <w:spacing w:after="120"/>
        <w:jc w:val="both"/>
        <w:rPr>
          <w:rFonts w:asciiTheme="minorHAnsi" w:hAnsiTheme="minorHAnsi" w:cstheme="minorHAnsi"/>
          <w:sz w:val="22"/>
          <w:szCs w:val="22"/>
        </w:rPr>
      </w:pPr>
    </w:p>
    <w:p w14:paraId="1490FB0A"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Fig. 1 – “</w:t>
      </w:r>
      <w:proofErr w:type="spellStart"/>
      <w:r w:rsidRPr="00726E3D">
        <w:rPr>
          <w:rFonts w:asciiTheme="minorHAnsi" w:hAnsiTheme="minorHAnsi" w:cstheme="minorHAnsi"/>
          <w:sz w:val="22"/>
          <w:szCs w:val="22"/>
        </w:rPr>
        <w:t>Oups</w:t>
      </w:r>
      <w:proofErr w:type="spellEnd"/>
      <w:r w:rsidRPr="00726E3D">
        <w:rPr>
          <w:rFonts w:asciiTheme="minorHAnsi" w:hAnsiTheme="minorHAnsi" w:cstheme="minorHAnsi"/>
          <w:sz w:val="22"/>
          <w:szCs w:val="22"/>
        </w:rPr>
        <w:t xml:space="preserve">” (Paul </w:t>
      </w:r>
      <w:proofErr w:type="spellStart"/>
      <w:r w:rsidRPr="00726E3D">
        <w:rPr>
          <w:rFonts w:asciiTheme="minorHAnsi" w:hAnsiTheme="minorHAnsi" w:cstheme="minorHAnsi"/>
          <w:sz w:val="22"/>
          <w:szCs w:val="22"/>
        </w:rPr>
        <w:t>Seiller</w:t>
      </w:r>
      <w:proofErr w:type="spellEnd"/>
      <w:r w:rsidRPr="00726E3D">
        <w:rPr>
          <w:rFonts w:asciiTheme="minorHAnsi" w:hAnsiTheme="minorHAnsi" w:cstheme="minorHAnsi"/>
          <w:sz w:val="22"/>
          <w:szCs w:val="22"/>
        </w:rPr>
        <w:t xml:space="preserve">, Agathe Michaud, Marie Vincent, D.S.A.A.1, E.N.S. A.A.M.A. Olivier de Serre, France, 2021) (Fig. 2): </w:t>
      </w:r>
      <w:r w:rsidRPr="00726E3D">
        <w:rPr>
          <w:rFonts w:asciiTheme="minorHAnsi" w:hAnsiTheme="minorHAnsi" w:cstheme="minorHAnsi"/>
          <w:sz w:val="22"/>
          <w:szCs w:val="22"/>
          <w:lang w:val="en-US"/>
        </w:rPr>
        <w:t xml:space="preserve">Analysis of the “mistakes” of children when drawing and painting and how this could be interpreted as prompts in garment designs for overalls designed to host the pencils and paint brushes in-between craft classes.  </w:t>
      </w:r>
    </w:p>
    <w:p w14:paraId="18FB6B8D"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 xml:space="preserve">Fig. 2 – “Bis” (Robin </w:t>
      </w:r>
      <w:proofErr w:type="spellStart"/>
      <w:proofErr w:type="gramStart"/>
      <w:r w:rsidRPr="00726E3D">
        <w:rPr>
          <w:rFonts w:asciiTheme="minorHAnsi" w:hAnsiTheme="minorHAnsi" w:cstheme="minorHAnsi"/>
          <w:sz w:val="22"/>
          <w:szCs w:val="22"/>
        </w:rPr>
        <w:t>Navari,Camille</w:t>
      </w:r>
      <w:proofErr w:type="spellEnd"/>
      <w:proofErr w:type="gramEnd"/>
      <w:r w:rsidRPr="00726E3D">
        <w:rPr>
          <w:rFonts w:asciiTheme="minorHAnsi" w:hAnsiTheme="minorHAnsi" w:cstheme="minorHAnsi"/>
          <w:sz w:val="22"/>
          <w:szCs w:val="22"/>
        </w:rPr>
        <w:t xml:space="preserve"> </w:t>
      </w:r>
      <w:proofErr w:type="spellStart"/>
      <w:r w:rsidRPr="00726E3D">
        <w:rPr>
          <w:rFonts w:asciiTheme="minorHAnsi" w:hAnsiTheme="minorHAnsi" w:cstheme="minorHAnsi"/>
          <w:sz w:val="22"/>
          <w:szCs w:val="22"/>
        </w:rPr>
        <w:t>Lauron</w:t>
      </w:r>
      <w:proofErr w:type="spellEnd"/>
      <w:r w:rsidRPr="00726E3D">
        <w:rPr>
          <w:rFonts w:asciiTheme="minorHAnsi" w:hAnsiTheme="minorHAnsi" w:cstheme="minorHAnsi"/>
          <w:sz w:val="22"/>
          <w:szCs w:val="22"/>
        </w:rPr>
        <w:t>, Julie Amira, D.S.A.A.1, E.N.S.A.A.M.A. OLIVIER DE SERRE, FRANCE, 2021) (Fig. 1): a foldable and versatile outdoor hi-vis overall, with removable sleeves adapted to children’s outdoor play,  providing a good protection against adverse weather.</w:t>
      </w:r>
    </w:p>
    <w:p w14:paraId="0059CD8E"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Fig. 3 – Creative workshop with children “Fashion of the future”, Paris, 2021, Studio Abi.</w:t>
      </w:r>
    </w:p>
    <w:p w14:paraId="102F5F16"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Fig. 4 – The creation of a child during the workshop “Fashion of the future”, Paris, 2021, Studio Abi.</w:t>
      </w:r>
    </w:p>
    <w:p w14:paraId="045F7FB3"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Fig. 5 – Manipulation of fabrics and textures donated by Haute Couture suppliers, “Fashion of the future’, Paris, 2021, Studio Abi.</w:t>
      </w:r>
    </w:p>
    <w:p w14:paraId="5EB2BA6B" w14:textId="77777777" w:rsidR="00B731F5" w:rsidRPr="00726E3D" w:rsidRDefault="00B731F5" w:rsidP="00B731F5">
      <w:pPr>
        <w:pStyle w:val="xmsonormal"/>
        <w:spacing w:before="0" w:beforeAutospacing="0" w:after="120" w:afterAutospacing="0"/>
        <w:jc w:val="both"/>
        <w:rPr>
          <w:rFonts w:asciiTheme="minorHAnsi" w:hAnsiTheme="minorHAnsi" w:cstheme="minorHAnsi"/>
          <w:sz w:val="22"/>
          <w:szCs w:val="22"/>
        </w:rPr>
      </w:pPr>
      <w:r w:rsidRPr="00726E3D">
        <w:rPr>
          <w:rFonts w:asciiTheme="minorHAnsi" w:hAnsiTheme="minorHAnsi" w:cstheme="minorHAnsi"/>
          <w:sz w:val="22"/>
          <w:szCs w:val="22"/>
        </w:rPr>
        <w:t xml:space="preserve">Fig. 6 </w:t>
      </w:r>
      <w:proofErr w:type="gramStart"/>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xml:space="preserve">  </w:t>
      </w:r>
      <w:r w:rsidRPr="00726E3D">
        <w:rPr>
          <w:rFonts w:asciiTheme="minorHAnsi" w:hAnsiTheme="minorHAnsi" w:cstheme="minorHAnsi"/>
          <w:sz w:val="22"/>
          <w:szCs w:val="22"/>
        </w:rPr>
        <w:t>Wear</w:t>
      </w:r>
      <w:proofErr w:type="gramEnd"/>
      <w:r w:rsidRPr="00726E3D">
        <w:rPr>
          <w:rFonts w:asciiTheme="minorHAnsi" w:hAnsiTheme="minorHAnsi" w:cstheme="minorHAnsi"/>
          <w:sz w:val="22"/>
          <w:szCs w:val="22"/>
        </w:rPr>
        <w:t xml:space="preserve">-Abouts </w:t>
      </w:r>
      <w:proofErr w:type="spellStart"/>
      <w:r w:rsidRPr="00726E3D">
        <w:rPr>
          <w:rFonts w:asciiTheme="minorHAnsi" w:hAnsiTheme="minorHAnsi" w:cstheme="minorHAnsi"/>
          <w:sz w:val="22"/>
          <w:szCs w:val="22"/>
        </w:rPr>
        <w:t>Wildfoods</w:t>
      </w:r>
      <w:proofErr w:type="spellEnd"/>
      <w:r w:rsidRPr="00726E3D">
        <w:rPr>
          <w:rFonts w:asciiTheme="minorHAnsi" w:hAnsiTheme="minorHAnsi" w:cstheme="minorHAnsi"/>
          <w:sz w:val="22"/>
          <w:szCs w:val="22"/>
        </w:rPr>
        <w:t xml:space="preserve"> theme, augmented pattern , © </w:t>
      </w:r>
      <w:proofErr w:type="spellStart"/>
      <w:r w:rsidRPr="00726E3D">
        <w:rPr>
          <w:rFonts w:asciiTheme="minorHAnsi" w:hAnsiTheme="minorHAnsi" w:cstheme="minorHAnsi"/>
          <w:sz w:val="22"/>
          <w:szCs w:val="22"/>
        </w:rPr>
        <w:t>A.Dinca</w:t>
      </w:r>
      <w:proofErr w:type="spellEnd"/>
      <w:r w:rsidRPr="00726E3D">
        <w:rPr>
          <w:rFonts w:asciiTheme="minorHAnsi" w:hAnsiTheme="minorHAnsi" w:cstheme="minorHAnsi"/>
          <w:sz w:val="22"/>
          <w:szCs w:val="22"/>
        </w:rPr>
        <w:t xml:space="preserve">, Illustrious Lab /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2019.</w:t>
      </w:r>
    </w:p>
    <w:p w14:paraId="09A67658" w14:textId="77777777" w:rsidR="00B731F5" w:rsidRPr="00726E3D" w:rsidRDefault="00B731F5" w:rsidP="00B731F5">
      <w:pPr>
        <w:pStyle w:val="xmsonormal"/>
        <w:spacing w:before="0" w:beforeAutospacing="0" w:after="120" w:afterAutospacing="0"/>
        <w:jc w:val="both"/>
        <w:rPr>
          <w:rFonts w:asciiTheme="minorHAnsi" w:hAnsiTheme="minorHAnsi" w:cstheme="minorHAnsi"/>
          <w:sz w:val="22"/>
          <w:szCs w:val="22"/>
        </w:rPr>
      </w:pPr>
      <w:r w:rsidRPr="00726E3D">
        <w:rPr>
          <w:rFonts w:asciiTheme="minorHAnsi" w:hAnsiTheme="minorHAnsi" w:cstheme="minorHAnsi"/>
          <w:sz w:val="22"/>
          <w:szCs w:val="22"/>
        </w:rPr>
        <w:t xml:space="preserve">Fig. 7 </w:t>
      </w:r>
      <w:proofErr w:type="gramStart"/>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xml:space="preserve">  </w:t>
      </w:r>
      <w:r w:rsidRPr="00726E3D">
        <w:rPr>
          <w:rFonts w:asciiTheme="minorHAnsi" w:hAnsiTheme="minorHAnsi" w:cstheme="minorHAnsi"/>
          <w:sz w:val="22"/>
          <w:szCs w:val="22"/>
        </w:rPr>
        <w:t>Wear</w:t>
      </w:r>
      <w:proofErr w:type="gramEnd"/>
      <w:r w:rsidRPr="00726E3D">
        <w:rPr>
          <w:rFonts w:asciiTheme="minorHAnsi" w:hAnsiTheme="minorHAnsi" w:cstheme="minorHAnsi"/>
          <w:sz w:val="22"/>
          <w:szCs w:val="22"/>
        </w:rPr>
        <w:t xml:space="preserve">-Abouts </w:t>
      </w:r>
      <w:proofErr w:type="spellStart"/>
      <w:r w:rsidRPr="00726E3D">
        <w:rPr>
          <w:rFonts w:asciiTheme="minorHAnsi" w:hAnsiTheme="minorHAnsi" w:cstheme="minorHAnsi"/>
          <w:sz w:val="22"/>
          <w:szCs w:val="22"/>
        </w:rPr>
        <w:t>Wildfoods</w:t>
      </w:r>
      <w:proofErr w:type="spellEnd"/>
      <w:r w:rsidRPr="00726E3D">
        <w:rPr>
          <w:rFonts w:asciiTheme="minorHAnsi" w:hAnsiTheme="minorHAnsi" w:cstheme="minorHAnsi"/>
          <w:sz w:val="22"/>
          <w:szCs w:val="22"/>
        </w:rPr>
        <w:t xml:space="preserve"> theme, augmented garment prototype, © Illustrious Lab /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2019.</w:t>
      </w:r>
    </w:p>
    <w:p w14:paraId="5216C0FF" w14:textId="77777777" w:rsidR="00B731F5" w:rsidRPr="00726E3D" w:rsidRDefault="00B731F5" w:rsidP="00B731F5">
      <w:pPr>
        <w:pStyle w:val="xmsonormal"/>
        <w:spacing w:before="0" w:beforeAutospacing="0" w:after="120" w:afterAutospacing="0"/>
        <w:jc w:val="both"/>
        <w:rPr>
          <w:rFonts w:asciiTheme="minorHAnsi" w:hAnsiTheme="minorHAnsi" w:cstheme="minorHAnsi"/>
          <w:sz w:val="22"/>
          <w:szCs w:val="22"/>
        </w:rPr>
      </w:pPr>
      <w:r w:rsidRPr="00726E3D">
        <w:rPr>
          <w:rFonts w:asciiTheme="minorHAnsi" w:hAnsiTheme="minorHAnsi" w:cstheme="minorHAnsi"/>
          <w:sz w:val="22"/>
          <w:szCs w:val="22"/>
        </w:rPr>
        <w:t xml:space="preserve">Fig. 8 </w:t>
      </w:r>
      <w:proofErr w:type="gramStart"/>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xml:space="preserve">  </w:t>
      </w:r>
      <w:r w:rsidRPr="00726E3D">
        <w:rPr>
          <w:rFonts w:asciiTheme="minorHAnsi" w:hAnsiTheme="minorHAnsi" w:cstheme="minorHAnsi"/>
          <w:sz w:val="22"/>
          <w:szCs w:val="22"/>
        </w:rPr>
        <w:t>Wear</w:t>
      </w:r>
      <w:proofErr w:type="gramEnd"/>
      <w:r w:rsidRPr="00726E3D">
        <w:rPr>
          <w:rFonts w:asciiTheme="minorHAnsi" w:hAnsiTheme="minorHAnsi" w:cstheme="minorHAnsi"/>
          <w:sz w:val="22"/>
          <w:szCs w:val="22"/>
        </w:rPr>
        <w:t>-Abouts Life by the lake theme - experimentation with immersive/surrounding patterns, © Illustrious Lab</w:t>
      </w:r>
      <w:r w:rsidRPr="00726E3D">
        <w:rPr>
          <w:rStyle w:val="apple-converted-space"/>
          <w:rFonts w:asciiTheme="minorHAnsi" w:hAnsiTheme="minorHAnsi" w:cstheme="minorHAnsi"/>
          <w:sz w:val="22"/>
          <w:szCs w:val="22"/>
        </w:rPr>
        <w:t> </w:t>
      </w:r>
      <w:r w:rsidRPr="00726E3D">
        <w:rPr>
          <w:rFonts w:asciiTheme="minorHAnsi" w:hAnsiTheme="minorHAnsi" w:cstheme="minorHAnsi"/>
          <w:sz w:val="22"/>
          <w:szCs w:val="22"/>
        </w:rPr>
        <w:t xml:space="preserve">/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2021. </w:t>
      </w:r>
    </w:p>
    <w:p w14:paraId="4DF6C4DD" w14:textId="77777777" w:rsidR="00B731F5" w:rsidRPr="00726E3D" w:rsidRDefault="00B731F5" w:rsidP="00B731F5">
      <w:pPr>
        <w:pStyle w:val="xmsonormal"/>
        <w:spacing w:before="0" w:beforeAutospacing="0" w:after="120" w:afterAutospacing="0"/>
        <w:jc w:val="both"/>
        <w:rPr>
          <w:rFonts w:asciiTheme="minorHAnsi" w:hAnsiTheme="minorHAnsi" w:cstheme="minorHAnsi"/>
          <w:sz w:val="22"/>
          <w:szCs w:val="22"/>
        </w:rPr>
      </w:pPr>
      <w:r w:rsidRPr="00726E3D">
        <w:rPr>
          <w:rFonts w:asciiTheme="minorHAnsi" w:hAnsiTheme="minorHAnsi" w:cstheme="minorHAnsi"/>
          <w:sz w:val="22"/>
          <w:szCs w:val="22"/>
        </w:rPr>
        <w:t xml:space="preserve">Fig. 9 </w:t>
      </w:r>
      <w:proofErr w:type="gramStart"/>
      <w:r w:rsidRPr="00726E3D">
        <w:rPr>
          <w:rFonts w:asciiTheme="minorHAnsi" w:hAnsiTheme="minorHAnsi" w:cstheme="minorHAnsi"/>
          <w:sz w:val="22"/>
          <w:szCs w:val="22"/>
        </w:rPr>
        <w:t xml:space="preserve">– </w:t>
      </w:r>
      <w:r w:rsidRPr="00726E3D">
        <w:rPr>
          <w:rStyle w:val="apple-converted-space"/>
          <w:rFonts w:asciiTheme="minorHAnsi" w:hAnsiTheme="minorHAnsi" w:cstheme="minorHAnsi"/>
          <w:sz w:val="22"/>
          <w:szCs w:val="22"/>
        </w:rPr>
        <w:t> </w:t>
      </w:r>
      <w:r w:rsidRPr="00726E3D">
        <w:rPr>
          <w:rFonts w:asciiTheme="minorHAnsi" w:hAnsiTheme="minorHAnsi" w:cstheme="minorHAnsi"/>
          <w:sz w:val="22"/>
          <w:szCs w:val="22"/>
        </w:rPr>
        <w:t>Secret</w:t>
      </w:r>
      <w:proofErr w:type="gramEnd"/>
      <w:r w:rsidRPr="00726E3D">
        <w:rPr>
          <w:rFonts w:asciiTheme="minorHAnsi" w:hAnsiTheme="minorHAnsi" w:cstheme="minorHAnsi"/>
          <w:sz w:val="22"/>
          <w:szCs w:val="22"/>
        </w:rPr>
        <w:t xml:space="preserve"> garden workshop, co-creation on fabric with children, Helsinki children's Design Week 2019, © Illustrious Lab /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2019.</w:t>
      </w:r>
    </w:p>
    <w:p w14:paraId="0EEB1E0A" w14:textId="77777777" w:rsidR="00B731F5" w:rsidRPr="00726E3D" w:rsidRDefault="00B731F5" w:rsidP="00B731F5">
      <w:pPr>
        <w:pStyle w:val="xmsonormal"/>
        <w:spacing w:before="0" w:beforeAutospacing="0" w:after="120" w:afterAutospacing="0"/>
        <w:jc w:val="both"/>
        <w:rPr>
          <w:rFonts w:asciiTheme="minorHAnsi" w:hAnsiTheme="minorHAnsi" w:cstheme="minorHAnsi"/>
          <w:sz w:val="22"/>
          <w:szCs w:val="22"/>
        </w:rPr>
      </w:pPr>
      <w:r w:rsidRPr="00726E3D">
        <w:rPr>
          <w:rFonts w:asciiTheme="minorHAnsi" w:hAnsiTheme="minorHAnsi" w:cstheme="minorHAnsi"/>
          <w:sz w:val="22"/>
          <w:szCs w:val="22"/>
        </w:rPr>
        <w:t xml:space="preserve">Fig. </w:t>
      </w:r>
      <w:proofErr w:type="gramStart"/>
      <w:r w:rsidRPr="00726E3D">
        <w:rPr>
          <w:rFonts w:asciiTheme="minorHAnsi" w:hAnsiTheme="minorHAnsi" w:cstheme="minorHAnsi"/>
          <w:sz w:val="22"/>
          <w:szCs w:val="22"/>
        </w:rPr>
        <w:t>10  –</w:t>
      </w:r>
      <w:proofErr w:type="gramEnd"/>
      <w:r w:rsidRPr="00726E3D">
        <w:rPr>
          <w:rFonts w:asciiTheme="minorHAnsi" w:hAnsiTheme="minorHAnsi" w:cstheme="minorHAnsi"/>
          <w:sz w:val="22"/>
          <w:szCs w:val="22"/>
        </w:rPr>
        <w:t xml:space="preserve"> </w:t>
      </w:r>
      <w:r w:rsidRPr="00726E3D">
        <w:rPr>
          <w:rStyle w:val="apple-converted-space"/>
          <w:rFonts w:asciiTheme="minorHAnsi" w:hAnsiTheme="minorHAnsi" w:cstheme="minorHAnsi"/>
          <w:sz w:val="22"/>
          <w:szCs w:val="22"/>
        </w:rPr>
        <w:t> </w:t>
      </w:r>
      <w:r w:rsidRPr="00726E3D">
        <w:rPr>
          <w:rFonts w:asciiTheme="minorHAnsi" w:hAnsiTheme="minorHAnsi" w:cstheme="minorHAnsi"/>
          <w:sz w:val="22"/>
          <w:szCs w:val="22"/>
        </w:rPr>
        <w:t xml:space="preserve">Co-creation on fabric with children, pre-school workshop in Helsinki, © Illustrious Lab / North, </w:t>
      </w:r>
      <w:proofErr w:type="spellStart"/>
      <w:r w:rsidRPr="00726E3D">
        <w:rPr>
          <w:rFonts w:asciiTheme="minorHAnsi" w:hAnsiTheme="minorHAnsi" w:cstheme="minorHAnsi"/>
          <w:sz w:val="22"/>
          <w:szCs w:val="22"/>
        </w:rPr>
        <w:t>Arkellia</w:t>
      </w:r>
      <w:proofErr w:type="spellEnd"/>
      <w:r w:rsidRPr="00726E3D">
        <w:rPr>
          <w:rFonts w:asciiTheme="minorHAnsi" w:hAnsiTheme="minorHAnsi" w:cstheme="minorHAnsi"/>
          <w:sz w:val="22"/>
          <w:szCs w:val="22"/>
        </w:rPr>
        <w:t xml:space="preserve"> Design, 2019.</w:t>
      </w:r>
    </w:p>
    <w:p w14:paraId="6CEC319C"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 xml:space="preserve">Fig. 11 – </w:t>
      </w:r>
      <w:proofErr w:type="spellStart"/>
      <w:r w:rsidRPr="00726E3D">
        <w:rPr>
          <w:rFonts w:asciiTheme="minorHAnsi" w:hAnsiTheme="minorHAnsi" w:cstheme="minorHAnsi"/>
          <w:sz w:val="22"/>
          <w:szCs w:val="22"/>
        </w:rPr>
        <w:t>Puzzleware</w:t>
      </w:r>
      <w:proofErr w:type="spellEnd"/>
      <w:r w:rsidRPr="00726E3D">
        <w:rPr>
          <w:rFonts w:asciiTheme="minorHAnsi" w:hAnsiTheme="minorHAnsi" w:cstheme="minorHAnsi"/>
          <w:sz w:val="22"/>
          <w:szCs w:val="22"/>
        </w:rPr>
        <w:t xml:space="preserve">, 'Sense of Achievement', </w:t>
      </w:r>
      <w:proofErr w:type="spellStart"/>
      <w:r w:rsidRPr="00726E3D">
        <w:rPr>
          <w:rFonts w:asciiTheme="minorHAnsi" w:hAnsiTheme="minorHAnsi" w:cstheme="minorHAnsi"/>
          <w:sz w:val="22"/>
          <w:szCs w:val="22"/>
        </w:rPr>
        <w:t>Almaborealis</w:t>
      </w:r>
      <w:proofErr w:type="spellEnd"/>
      <w:r w:rsidRPr="00726E3D">
        <w:rPr>
          <w:rFonts w:asciiTheme="minorHAnsi" w:hAnsiTheme="minorHAnsi" w:cstheme="minorHAnsi"/>
          <w:sz w:val="22"/>
          <w:szCs w:val="22"/>
        </w:rPr>
        <w:t xml:space="preserve"> Ltd, © Rose &amp; Julien Photography 2019.</w:t>
      </w:r>
    </w:p>
    <w:p w14:paraId="3C380E8E"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 xml:space="preserve">Fig. 12 - </w:t>
      </w:r>
      <w:proofErr w:type="spellStart"/>
      <w:r w:rsidRPr="00726E3D">
        <w:rPr>
          <w:rFonts w:asciiTheme="minorHAnsi" w:hAnsiTheme="minorHAnsi" w:cstheme="minorHAnsi"/>
          <w:sz w:val="22"/>
          <w:szCs w:val="22"/>
        </w:rPr>
        <w:t>Puzzlewear</w:t>
      </w:r>
      <w:proofErr w:type="spellEnd"/>
      <w:r w:rsidRPr="00726E3D">
        <w:rPr>
          <w:rFonts w:asciiTheme="minorHAnsi" w:hAnsiTheme="minorHAnsi" w:cstheme="minorHAnsi"/>
          <w:sz w:val="22"/>
          <w:szCs w:val="22"/>
        </w:rPr>
        <w:t xml:space="preserve">, 'Sense of Achievement', </w:t>
      </w:r>
      <w:proofErr w:type="spellStart"/>
      <w:r w:rsidRPr="00726E3D">
        <w:rPr>
          <w:rFonts w:asciiTheme="minorHAnsi" w:hAnsiTheme="minorHAnsi" w:cstheme="minorHAnsi"/>
          <w:sz w:val="22"/>
          <w:szCs w:val="22"/>
        </w:rPr>
        <w:t>Almaborealis</w:t>
      </w:r>
      <w:proofErr w:type="spellEnd"/>
      <w:r w:rsidRPr="00726E3D">
        <w:rPr>
          <w:rFonts w:asciiTheme="minorHAnsi" w:hAnsiTheme="minorHAnsi" w:cstheme="minorHAnsi"/>
          <w:sz w:val="22"/>
          <w:szCs w:val="22"/>
        </w:rPr>
        <w:t xml:space="preserve"> Ltd, © Rose &amp; Julien Photography 2019.</w:t>
      </w:r>
    </w:p>
    <w:p w14:paraId="4D93322E" w14:textId="77777777" w:rsidR="00B731F5" w:rsidRPr="00726E3D" w:rsidRDefault="00B731F5" w:rsidP="00B731F5">
      <w:pPr>
        <w:pStyle w:val="uos-pure-list"/>
        <w:spacing w:before="0" w:beforeAutospacing="0" w:after="120" w:afterAutospacing="0"/>
        <w:rPr>
          <w:rFonts w:asciiTheme="minorHAnsi" w:hAnsiTheme="minorHAnsi" w:cstheme="minorHAnsi"/>
          <w:sz w:val="22"/>
          <w:szCs w:val="22"/>
        </w:rPr>
      </w:pPr>
      <w:r w:rsidRPr="00726E3D">
        <w:rPr>
          <w:rFonts w:asciiTheme="minorHAnsi" w:hAnsiTheme="minorHAnsi" w:cstheme="minorHAnsi"/>
          <w:sz w:val="22"/>
          <w:szCs w:val="22"/>
        </w:rPr>
        <w:t xml:space="preserve">Fig. 13 - </w:t>
      </w:r>
      <w:proofErr w:type="spellStart"/>
      <w:r w:rsidRPr="00726E3D">
        <w:rPr>
          <w:rFonts w:asciiTheme="minorHAnsi" w:hAnsiTheme="minorHAnsi" w:cstheme="minorHAnsi"/>
          <w:sz w:val="22"/>
          <w:szCs w:val="22"/>
        </w:rPr>
        <w:t>Sekhon</w:t>
      </w:r>
      <w:proofErr w:type="spellEnd"/>
      <w:r w:rsidRPr="00726E3D">
        <w:rPr>
          <w:rFonts w:asciiTheme="minorHAnsi" w:hAnsiTheme="minorHAnsi" w:cstheme="minorHAnsi"/>
          <w:sz w:val="22"/>
          <w:szCs w:val="22"/>
        </w:rPr>
        <w:t xml:space="preserve"> Dhillon, Y. R., &amp; Roberts, J.</w:t>
      </w:r>
      <w:r w:rsidRPr="00726E3D">
        <w:rPr>
          <w:rStyle w:val="apple-converted-space"/>
          <w:rFonts w:asciiTheme="minorHAnsi" w:hAnsiTheme="minorHAnsi" w:cstheme="minorHAnsi"/>
          <w:sz w:val="22"/>
          <w:szCs w:val="22"/>
        </w:rPr>
        <w:t> </w:t>
      </w:r>
      <w:r w:rsidRPr="00726E3D">
        <w:rPr>
          <w:rFonts w:asciiTheme="minorHAnsi" w:hAnsiTheme="minorHAnsi" w:cstheme="minorHAnsi"/>
          <w:sz w:val="22"/>
          <w:szCs w:val="22"/>
        </w:rPr>
        <w:t>(2020).</w:t>
      </w:r>
      <w:r w:rsidRPr="00726E3D">
        <w:rPr>
          <w:rStyle w:val="apple-converted-space"/>
          <w:rFonts w:asciiTheme="minorHAnsi" w:hAnsiTheme="minorHAnsi" w:cstheme="minorHAnsi"/>
          <w:sz w:val="22"/>
          <w:szCs w:val="22"/>
        </w:rPr>
        <w:t> </w:t>
      </w:r>
      <w:hyperlink r:id="rId22" w:history="1">
        <w:r w:rsidRPr="00726E3D">
          <w:rPr>
            <w:rStyle w:val="Hyperlink"/>
            <w:rFonts w:asciiTheme="minorHAnsi" w:hAnsiTheme="minorHAnsi" w:cstheme="minorHAnsi"/>
            <w:sz w:val="22"/>
            <w:szCs w:val="22"/>
            <w:bdr w:val="none" w:sz="0" w:space="0" w:color="auto" w:frame="1"/>
          </w:rPr>
          <w:t>An exploration of children’s understanding of luxury: a visual approach</w:t>
        </w:r>
      </w:hyperlink>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w:t>
      </w:r>
      <w:r w:rsidRPr="00726E3D">
        <w:rPr>
          <w:rStyle w:val="Emphasis"/>
          <w:rFonts w:asciiTheme="minorHAnsi" w:hAnsiTheme="minorHAnsi" w:cstheme="minorHAnsi"/>
          <w:sz w:val="22"/>
          <w:szCs w:val="22"/>
        </w:rPr>
        <w:t>Luxury: History, Culture, Consumption</w:t>
      </w:r>
      <w:r w:rsidRPr="00726E3D">
        <w:rPr>
          <w:rFonts w:asciiTheme="minorHAnsi" w:hAnsiTheme="minorHAnsi" w:cstheme="minorHAnsi"/>
          <w:sz w:val="22"/>
          <w:szCs w:val="22"/>
        </w:rPr>
        <w:t>,</w:t>
      </w:r>
      <w:r w:rsidRPr="00726E3D">
        <w:rPr>
          <w:rStyle w:val="apple-converted-space"/>
          <w:rFonts w:asciiTheme="minorHAnsi" w:hAnsiTheme="minorHAnsi" w:cstheme="minorHAnsi"/>
          <w:sz w:val="22"/>
          <w:szCs w:val="22"/>
        </w:rPr>
        <w:t> </w:t>
      </w:r>
      <w:r w:rsidRPr="00726E3D">
        <w:rPr>
          <w:rStyle w:val="Emphasis"/>
          <w:rFonts w:asciiTheme="minorHAnsi" w:hAnsiTheme="minorHAnsi" w:cstheme="minorHAnsi"/>
          <w:sz w:val="22"/>
          <w:szCs w:val="22"/>
        </w:rPr>
        <w:t>6</w:t>
      </w:r>
      <w:r w:rsidRPr="00726E3D">
        <w:rPr>
          <w:rFonts w:asciiTheme="minorHAnsi" w:hAnsiTheme="minorHAnsi" w:cstheme="minorHAnsi"/>
          <w:sz w:val="22"/>
          <w:szCs w:val="22"/>
        </w:rPr>
        <w:t>(1), 39-62.</w:t>
      </w:r>
      <w:r w:rsidRPr="00726E3D">
        <w:rPr>
          <w:rStyle w:val="apple-converted-space"/>
          <w:rFonts w:asciiTheme="minorHAnsi" w:hAnsiTheme="minorHAnsi" w:cstheme="minorHAnsi"/>
          <w:sz w:val="22"/>
          <w:szCs w:val="22"/>
        </w:rPr>
        <w:t> </w:t>
      </w:r>
      <w:hyperlink r:id="rId23" w:history="1">
        <w:r w:rsidRPr="00726E3D">
          <w:rPr>
            <w:rStyle w:val="Hyperlink"/>
            <w:rFonts w:asciiTheme="minorHAnsi" w:hAnsiTheme="minorHAnsi" w:cstheme="minorHAnsi"/>
            <w:sz w:val="22"/>
            <w:szCs w:val="22"/>
            <w:bdr w:val="none" w:sz="0" w:space="0" w:color="auto" w:frame="1"/>
          </w:rPr>
          <w:t>https://doi.org/10.1080/20511817.2019.1752532</w:t>
        </w:r>
      </w:hyperlink>
      <w:r w:rsidRPr="00726E3D">
        <w:rPr>
          <w:rFonts w:asciiTheme="minorHAnsi" w:hAnsiTheme="minorHAnsi" w:cstheme="minorHAnsi"/>
          <w:sz w:val="22"/>
          <w:szCs w:val="22"/>
        </w:rPr>
        <w:t>, example of a visual collage.</w:t>
      </w:r>
    </w:p>
    <w:p w14:paraId="22F8EB53"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rPr>
        <w:t xml:space="preserve">Fig. 14 - Red wool boy’s dress: neck with black edging and lace trim. Bodice front with folds of fabric edged with lines of black velvet ribbon. C. 1880. Private collection. </w:t>
      </w:r>
    </w:p>
    <w:p w14:paraId="4268961C"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rPr>
        <w:t xml:space="preserve">Fig. 15 - Red wool boy’s dress: detail of the inside of the sleeve. c. 1880. Private collection. </w:t>
      </w:r>
    </w:p>
    <w:p w14:paraId="41538A89" w14:textId="77777777" w:rsidR="00B731F5" w:rsidRPr="00726E3D" w:rsidRDefault="00B731F5" w:rsidP="00B731F5">
      <w:pPr>
        <w:spacing w:after="120"/>
        <w:rPr>
          <w:rFonts w:asciiTheme="minorHAnsi" w:hAnsiTheme="minorHAnsi" w:cstheme="minorHAnsi"/>
          <w:sz w:val="22"/>
          <w:szCs w:val="22"/>
        </w:rPr>
      </w:pPr>
      <w:r w:rsidRPr="00726E3D">
        <w:rPr>
          <w:rFonts w:asciiTheme="minorHAnsi" w:hAnsiTheme="minorHAnsi" w:cstheme="minorHAnsi"/>
          <w:sz w:val="22"/>
          <w:szCs w:val="22"/>
        </w:rPr>
        <w:t xml:space="preserve">Fig. 16 – Boy in his </w:t>
      </w:r>
      <w:r w:rsidRPr="00726E3D">
        <w:rPr>
          <w:rFonts w:asciiTheme="minorHAnsi" w:hAnsiTheme="minorHAnsi" w:cstheme="minorHAnsi"/>
          <w:sz w:val="22"/>
          <w:szCs w:val="22"/>
          <w:shd w:val="clear" w:color="auto" w:fill="FFFFFF"/>
        </w:rPr>
        <w:t xml:space="preserve">Pioneer uniform, Bulgaria, May 1976, private collection. </w:t>
      </w:r>
    </w:p>
    <w:p w14:paraId="3CF685DB" w14:textId="77777777" w:rsidR="00B731F5" w:rsidRPr="00726E3D" w:rsidRDefault="00B731F5" w:rsidP="00B731F5">
      <w:pPr>
        <w:spacing w:after="120"/>
        <w:jc w:val="both"/>
        <w:rPr>
          <w:rFonts w:asciiTheme="minorHAnsi" w:hAnsiTheme="minorHAnsi" w:cstheme="minorHAnsi"/>
          <w:sz w:val="22"/>
          <w:szCs w:val="22"/>
        </w:rPr>
      </w:pPr>
      <w:r w:rsidRPr="00726E3D">
        <w:rPr>
          <w:rFonts w:asciiTheme="minorHAnsi" w:hAnsiTheme="minorHAnsi" w:cstheme="minorHAnsi"/>
          <w:sz w:val="22"/>
          <w:szCs w:val="22"/>
        </w:rPr>
        <w:t>Fig. 17 - The creation of a child during the workshop “Fashion of the future”, Paris, 2021, Studio Abi.</w:t>
      </w:r>
    </w:p>
    <w:p w14:paraId="3E19BAD6" w14:textId="77777777" w:rsidR="002769F3" w:rsidRPr="00F56B9E" w:rsidRDefault="002769F3" w:rsidP="00F56B9E">
      <w:pPr>
        <w:spacing w:line="276" w:lineRule="auto"/>
        <w:jc w:val="both"/>
        <w:rPr>
          <w:rFonts w:ascii="Calibri" w:hAnsi="Calibri" w:cs="Calibri"/>
        </w:rPr>
      </w:pPr>
    </w:p>
    <w:sectPr w:rsidR="002769F3" w:rsidRPr="00F56B9E" w:rsidSect="007B75FC">
      <w:footerReference w:type="even" r:id="rId24"/>
      <w:footerReference w:type="defaul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9A3B" w14:textId="77777777" w:rsidR="00F45DBA" w:rsidRDefault="00F45DBA" w:rsidP="00B0132C">
      <w:r>
        <w:separator/>
      </w:r>
    </w:p>
  </w:endnote>
  <w:endnote w:type="continuationSeparator" w:id="0">
    <w:p w14:paraId="47B13E7D" w14:textId="77777777" w:rsidR="00F45DBA" w:rsidRDefault="00F45DBA" w:rsidP="00B0132C">
      <w:r>
        <w:continuationSeparator/>
      </w:r>
    </w:p>
  </w:endnote>
  <w:endnote w:type="continuationNotice" w:id="1">
    <w:p w14:paraId="0B9A8391" w14:textId="77777777" w:rsidR="00F45DBA" w:rsidRDefault="00F4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3549372"/>
      <w:docPartObj>
        <w:docPartGallery w:val="Page Numbers (Bottom of Page)"/>
        <w:docPartUnique/>
      </w:docPartObj>
    </w:sdtPr>
    <w:sdtEndPr>
      <w:rPr>
        <w:rStyle w:val="PageNumber"/>
      </w:rPr>
    </w:sdtEndPr>
    <w:sdtContent>
      <w:p w14:paraId="170BB269" w14:textId="3865D996" w:rsidR="00B31ADF" w:rsidRDefault="00B31ADF" w:rsidP="00B37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575FFA" w14:textId="77777777" w:rsidR="0070279D" w:rsidRDefault="0070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1750425"/>
      <w:docPartObj>
        <w:docPartGallery w:val="Page Numbers (Bottom of Page)"/>
        <w:docPartUnique/>
      </w:docPartObj>
    </w:sdtPr>
    <w:sdtEndPr>
      <w:rPr>
        <w:rStyle w:val="PageNumber"/>
      </w:rPr>
    </w:sdtEndPr>
    <w:sdtContent>
      <w:p w14:paraId="5AF5E23B" w14:textId="0962099D" w:rsidR="00B31ADF" w:rsidRDefault="00B31ADF" w:rsidP="00B37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0F1E9934" w14:textId="1001C371" w:rsidR="0070279D" w:rsidRPr="0070279D" w:rsidRDefault="0070279D" w:rsidP="0070279D">
    <w:pPr>
      <w:pStyle w:val="Footer"/>
      <w:jc w:val="right"/>
      <w:rPr>
        <w:rFonts w:ascii="Calibri" w:hAnsi="Calibri" w:cs="Calibri"/>
        <w:b/>
        <w:bCs/>
        <w:sz w:val="20"/>
        <w:szCs w:val="20"/>
      </w:rPr>
    </w:pPr>
    <w:r w:rsidRPr="0070279D">
      <w:rPr>
        <w:rFonts w:ascii="Calibri" w:hAnsi="Calibri" w:cs="Calibri"/>
        <w:b/>
        <w:bCs/>
        <w:sz w:val="20"/>
        <w:szCs w:val="20"/>
      </w:rPr>
      <w:t>IN2FROCC / Establishing /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81C7" w14:textId="77777777" w:rsidR="00F45DBA" w:rsidRDefault="00F45DBA" w:rsidP="00B0132C">
      <w:r>
        <w:separator/>
      </w:r>
    </w:p>
  </w:footnote>
  <w:footnote w:type="continuationSeparator" w:id="0">
    <w:p w14:paraId="414ACF44" w14:textId="77777777" w:rsidR="00F45DBA" w:rsidRDefault="00F45DBA" w:rsidP="00B0132C">
      <w:r>
        <w:continuationSeparator/>
      </w:r>
    </w:p>
  </w:footnote>
  <w:footnote w:type="continuationNotice" w:id="1">
    <w:p w14:paraId="4DB6ED3A" w14:textId="77777777" w:rsidR="00F45DBA" w:rsidRDefault="00F45DBA"/>
  </w:footnote>
  <w:footnote w:id="2">
    <w:p w14:paraId="2F6A2646" w14:textId="23BBD252" w:rsidR="00F76A7E" w:rsidRPr="00E6364C" w:rsidRDefault="00F76A7E">
      <w:pPr>
        <w:pStyle w:val="FootnoteText"/>
      </w:pPr>
      <w:r w:rsidRPr="00E6364C">
        <w:rPr>
          <w:rStyle w:val="FootnoteReference"/>
        </w:rPr>
        <w:footnoteRef/>
      </w:r>
      <w:r w:rsidRPr="00E6364C">
        <w:t xml:space="preserve"> </w:t>
      </w:r>
      <w:r w:rsidRPr="00E6364C">
        <w:rPr>
          <w:rFonts w:cstheme="minorHAnsi"/>
        </w:rPr>
        <w:t>Svenskt barnbildarkiv – Om oss – Eskilstuna kommun</w:t>
      </w:r>
    </w:p>
  </w:footnote>
  <w:footnote w:id="3">
    <w:p w14:paraId="66FDBF8A" w14:textId="605E061E" w:rsidR="00D11087" w:rsidRPr="009C7746" w:rsidRDefault="00F36C7E" w:rsidP="00D11087">
      <w:pPr>
        <w:spacing w:line="276" w:lineRule="auto"/>
        <w:jc w:val="both"/>
        <w:rPr>
          <w:rFonts w:asciiTheme="minorHAnsi" w:hAnsiTheme="minorHAnsi" w:cstheme="minorHAnsi"/>
        </w:rPr>
      </w:pPr>
      <w:r>
        <w:rPr>
          <w:rStyle w:val="FootnoteReference"/>
        </w:rPr>
        <w:footnoteRef/>
      </w:r>
      <w:r>
        <w:t xml:space="preserve"> </w:t>
      </w:r>
      <w:r w:rsidR="00D11087">
        <w:rPr>
          <w:rFonts w:asciiTheme="minorHAnsi" w:hAnsiTheme="minorHAnsi" w:cstheme="minorHAnsi"/>
        </w:rPr>
        <w:t xml:space="preserve">See a selection of students projects in this interviews: </w:t>
      </w:r>
      <w:hyperlink r:id="rId1" w:history="1">
        <w:r w:rsidR="00D11087" w:rsidRPr="00B37DFF">
          <w:rPr>
            <w:rStyle w:val="Hyperlink"/>
            <w:rFonts w:cstheme="minorHAnsi"/>
          </w:rPr>
          <w:t>https://youtu.be/VgxIitkILmw</w:t>
        </w:r>
      </w:hyperlink>
    </w:p>
    <w:p w14:paraId="7B332CF3" w14:textId="2FAA0952" w:rsidR="00F36C7E" w:rsidRDefault="00F36C7E">
      <w:pPr>
        <w:pStyle w:val="FootnoteText"/>
      </w:pPr>
    </w:p>
  </w:footnote>
  <w:footnote w:id="4">
    <w:p w14:paraId="09ABB486" w14:textId="77777777" w:rsidR="007C2820" w:rsidRPr="0047528F" w:rsidRDefault="007C2820" w:rsidP="00B0132C">
      <w:pPr>
        <w:jc w:val="both"/>
        <w:rPr>
          <w:rFonts w:cstheme="minorHAnsi"/>
          <w:color w:val="000000"/>
          <w:sz w:val="20"/>
          <w:szCs w:val="20"/>
        </w:rPr>
      </w:pPr>
      <w:r>
        <w:rPr>
          <w:rStyle w:val="FootnoteReference"/>
        </w:rPr>
        <w:footnoteRef/>
      </w:r>
      <w:r>
        <w:t xml:space="preserve"> </w:t>
      </w:r>
      <w:r>
        <w:rPr>
          <w:rFonts w:cstheme="minorHAnsi"/>
          <w:color w:val="000000"/>
          <w:sz w:val="20"/>
          <w:szCs w:val="20"/>
          <w:shd w:val="clear" w:color="auto" w:fill="FFFFFF"/>
        </w:rPr>
        <w:t>The “Object of the month” was held online via a secured Facebook group on 15</w:t>
      </w:r>
      <w:r w:rsidRPr="00AA20F4">
        <w:rPr>
          <w:rFonts w:cstheme="minorHAnsi"/>
          <w:color w:val="000000"/>
          <w:sz w:val="20"/>
          <w:szCs w:val="20"/>
          <w:shd w:val="clear" w:color="auto" w:fill="FFFFFF"/>
          <w:vertAlign w:val="superscript"/>
        </w:rPr>
        <w:t>th</w:t>
      </w:r>
      <w:r>
        <w:rPr>
          <w:rFonts w:cstheme="minorHAnsi"/>
          <w:color w:val="000000"/>
          <w:sz w:val="20"/>
          <w:szCs w:val="20"/>
          <w:shd w:val="clear" w:color="auto" w:fill="FFFFFF"/>
        </w:rPr>
        <w:t xml:space="preserve"> July, 13</w:t>
      </w:r>
      <w:r>
        <w:rPr>
          <w:rFonts w:cstheme="minorHAnsi"/>
          <w:color w:val="000000"/>
          <w:sz w:val="20"/>
          <w:szCs w:val="20"/>
          <w:shd w:val="clear" w:color="auto" w:fill="FFFFFF"/>
          <w:vertAlign w:val="superscript"/>
        </w:rPr>
        <w:t xml:space="preserve">rd </w:t>
      </w:r>
      <w:r>
        <w:rPr>
          <w:rFonts w:cstheme="minorHAnsi"/>
          <w:color w:val="000000"/>
          <w:sz w:val="20"/>
          <w:szCs w:val="20"/>
          <w:shd w:val="clear" w:color="auto" w:fill="FFFFFF"/>
        </w:rPr>
        <w:t>October and 17</w:t>
      </w:r>
      <w:r w:rsidRPr="00AA20F4">
        <w:rPr>
          <w:rFonts w:cstheme="minorHAnsi"/>
          <w:color w:val="000000"/>
          <w:sz w:val="20"/>
          <w:szCs w:val="20"/>
          <w:shd w:val="clear" w:color="auto" w:fill="FFFFFF"/>
          <w:vertAlign w:val="superscript"/>
        </w:rPr>
        <w:t>th</w:t>
      </w:r>
      <w:r>
        <w:rPr>
          <w:rFonts w:cstheme="minorHAnsi"/>
          <w:color w:val="000000"/>
          <w:sz w:val="20"/>
          <w:szCs w:val="20"/>
          <w:shd w:val="clear" w:color="auto" w:fill="FFFFFF"/>
        </w:rPr>
        <w:t xml:space="preserve"> November and was open to the members of the group. </w:t>
      </w:r>
      <w:hyperlink r:id="rId2" w:history="1">
        <w:r w:rsidRPr="00BE0A47">
          <w:rPr>
            <w:rStyle w:val="Hyperlink"/>
            <w:rFonts w:cstheme="minorHAnsi"/>
            <w:sz w:val="20"/>
            <w:szCs w:val="20"/>
            <w:shd w:val="clear" w:color="auto" w:fill="FFFFFF"/>
          </w:rPr>
          <w:t>https://www.facebook.com/groups/in2frocc</w:t>
        </w:r>
      </w:hyperlink>
      <w:r>
        <w:rPr>
          <w:rFonts w:cstheme="minorHAnsi"/>
          <w:color w:val="000000"/>
          <w:sz w:val="20"/>
          <w:szCs w:val="20"/>
          <w:shd w:val="clear" w:color="auto" w:fill="FFFFFF"/>
        </w:rPr>
        <w:t xml:space="preserve"> </w:t>
      </w:r>
    </w:p>
    <w:p w14:paraId="1B39318E" w14:textId="77777777" w:rsidR="007C2820" w:rsidRDefault="007C2820" w:rsidP="00B0132C">
      <w:pPr>
        <w:pStyle w:val="FootnoteText"/>
      </w:pPr>
    </w:p>
  </w:footnote>
  <w:footnote w:id="5">
    <w:p w14:paraId="7C2EC2E3" w14:textId="77777777" w:rsidR="007C2820" w:rsidRPr="00423FD2" w:rsidRDefault="007C2820" w:rsidP="00B0132C">
      <w:pPr>
        <w:jc w:val="both"/>
        <w:rPr>
          <w:rFonts w:ascii="Calibri" w:hAnsi="Calibri" w:cs="Calibri"/>
          <w:color w:val="000000"/>
          <w:sz w:val="20"/>
          <w:szCs w:val="20"/>
        </w:rPr>
      </w:pPr>
      <w:r w:rsidRPr="00423FD2">
        <w:rPr>
          <w:rStyle w:val="FootnoteReference"/>
          <w:sz w:val="20"/>
          <w:szCs w:val="20"/>
        </w:rPr>
        <w:footnoteRef/>
      </w:r>
      <w:r w:rsidRPr="00423FD2">
        <w:rPr>
          <w:sz w:val="20"/>
          <w:szCs w:val="20"/>
        </w:rPr>
        <w:t xml:space="preserve"> </w:t>
      </w:r>
      <w:r w:rsidRPr="00423FD2">
        <w:rPr>
          <w:rFonts w:ascii="Calibri" w:hAnsi="Calibri" w:cs="Calibri"/>
          <w:color w:val="000000"/>
          <w:sz w:val="20"/>
          <w:szCs w:val="20"/>
          <w:shd w:val="clear" w:color="auto" w:fill="FFFFFF"/>
        </w:rPr>
        <w:t>“D4CR works to create awareness about the importance of keeping children’s rights in mind when building products and services. Apps, content, services and physical products are all under this umbrella. D4CR works to develop the Designing for Children’s Rights Guide, which instead of pointing out what is wrong, guides how to do things right.”</w:t>
      </w:r>
    </w:p>
    <w:p w14:paraId="28F78869" w14:textId="77777777" w:rsidR="007C2820" w:rsidRPr="00D16AE7" w:rsidRDefault="00F45DBA" w:rsidP="00B0132C">
      <w:pPr>
        <w:pStyle w:val="DfESOutNumbered"/>
        <w:numPr>
          <w:ilvl w:val="0"/>
          <w:numId w:val="0"/>
        </w:numPr>
        <w:jc w:val="both"/>
        <w:rPr>
          <w:rFonts w:ascii="Calibri" w:hAnsi="Calibri" w:cs="Calibri"/>
          <w:sz w:val="20"/>
          <w:szCs w:val="20"/>
        </w:rPr>
      </w:pPr>
      <w:hyperlink r:id="rId3" w:history="1">
        <w:r w:rsidR="007C2820" w:rsidRPr="00D16AE7">
          <w:rPr>
            <w:rStyle w:val="Hyperlink"/>
            <w:rFonts w:ascii="Calibri" w:hAnsi="Calibri" w:cs="Calibri"/>
            <w:color w:val="auto"/>
            <w:sz w:val="20"/>
            <w:szCs w:val="20"/>
            <w:u w:val="none"/>
          </w:rPr>
          <w:t>http://designingforchildrensrights.org</w:t>
        </w:r>
      </w:hyperlink>
      <w:r w:rsidR="007C2820" w:rsidRPr="00D16AE7">
        <w:rPr>
          <w:rFonts w:ascii="Calibri" w:hAnsi="Calibri" w:cs="Calibri"/>
          <w:sz w:val="20"/>
          <w:szCs w:val="20"/>
        </w:rPr>
        <w:t xml:space="preserve"> </w:t>
      </w:r>
    </w:p>
    <w:p w14:paraId="3B38E70E" w14:textId="77777777" w:rsidR="007C2820" w:rsidRDefault="007C2820" w:rsidP="00B013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2F0"/>
    <w:multiLevelType w:val="multilevel"/>
    <w:tmpl w:val="FFCE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F4103AE"/>
    <w:multiLevelType w:val="hybridMultilevel"/>
    <w:tmpl w:val="2C7E5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9152B5"/>
    <w:multiLevelType w:val="hybridMultilevel"/>
    <w:tmpl w:val="C3FE9AD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30A3D"/>
    <w:multiLevelType w:val="hybridMultilevel"/>
    <w:tmpl w:val="2C7E5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1E6349"/>
    <w:multiLevelType w:val="multilevel"/>
    <w:tmpl w:val="5B60E9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301E37"/>
    <w:multiLevelType w:val="hybridMultilevel"/>
    <w:tmpl w:val="9228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E2"/>
    <w:rsid w:val="00001295"/>
    <w:rsid w:val="000138BB"/>
    <w:rsid w:val="00022FCA"/>
    <w:rsid w:val="00026658"/>
    <w:rsid w:val="0003207E"/>
    <w:rsid w:val="00057E6B"/>
    <w:rsid w:val="0006022C"/>
    <w:rsid w:val="00067767"/>
    <w:rsid w:val="00067B5F"/>
    <w:rsid w:val="00070409"/>
    <w:rsid w:val="00073D61"/>
    <w:rsid w:val="00074121"/>
    <w:rsid w:val="00077E40"/>
    <w:rsid w:val="00081733"/>
    <w:rsid w:val="00090235"/>
    <w:rsid w:val="00095695"/>
    <w:rsid w:val="000A5819"/>
    <w:rsid w:val="000C59B8"/>
    <w:rsid w:val="000D1A34"/>
    <w:rsid w:val="000E6E35"/>
    <w:rsid w:val="000E7D2D"/>
    <w:rsid w:val="001007BA"/>
    <w:rsid w:val="00102986"/>
    <w:rsid w:val="00106BB4"/>
    <w:rsid w:val="00111C1B"/>
    <w:rsid w:val="0012380A"/>
    <w:rsid w:val="00124AB7"/>
    <w:rsid w:val="001559F4"/>
    <w:rsid w:val="00160CE2"/>
    <w:rsid w:val="00163ED0"/>
    <w:rsid w:val="00167E7D"/>
    <w:rsid w:val="00170AB5"/>
    <w:rsid w:val="001762DF"/>
    <w:rsid w:val="00176BE2"/>
    <w:rsid w:val="00182E9B"/>
    <w:rsid w:val="00187465"/>
    <w:rsid w:val="001A1688"/>
    <w:rsid w:val="001A35C6"/>
    <w:rsid w:val="001A5C17"/>
    <w:rsid w:val="001B15B2"/>
    <w:rsid w:val="001B5707"/>
    <w:rsid w:val="001B578B"/>
    <w:rsid w:val="001B75BE"/>
    <w:rsid w:val="001C21E6"/>
    <w:rsid w:val="001C671D"/>
    <w:rsid w:val="001E53E7"/>
    <w:rsid w:val="001F08B0"/>
    <w:rsid w:val="001F3754"/>
    <w:rsid w:val="00201F58"/>
    <w:rsid w:val="00211B95"/>
    <w:rsid w:val="00215A8B"/>
    <w:rsid w:val="00220730"/>
    <w:rsid w:val="00223C07"/>
    <w:rsid w:val="00230310"/>
    <w:rsid w:val="0023580D"/>
    <w:rsid w:val="002454EB"/>
    <w:rsid w:val="00250B0B"/>
    <w:rsid w:val="002532CC"/>
    <w:rsid w:val="0026119C"/>
    <w:rsid w:val="002653EC"/>
    <w:rsid w:val="00271082"/>
    <w:rsid w:val="00271446"/>
    <w:rsid w:val="002764F1"/>
    <w:rsid w:val="002769F3"/>
    <w:rsid w:val="0028296F"/>
    <w:rsid w:val="00286814"/>
    <w:rsid w:val="00297897"/>
    <w:rsid w:val="002A0939"/>
    <w:rsid w:val="002A2938"/>
    <w:rsid w:val="002B0AA7"/>
    <w:rsid w:val="002B5449"/>
    <w:rsid w:val="002C6C19"/>
    <w:rsid w:val="002D4622"/>
    <w:rsid w:val="002D4777"/>
    <w:rsid w:val="002E416E"/>
    <w:rsid w:val="00302975"/>
    <w:rsid w:val="00314051"/>
    <w:rsid w:val="00314604"/>
    <w:rsid w:val="00316380"/>
    <w:rsid w:val="00323063"/>
    <w:rsid w:val="0034645C"/>
    <w:rsid w:val="0035677A"/>
    <w:rsid w:val="0036456B"/>
    <w:rsid w:val="00366725"/>
    <w:rsid w:val="0036705A"/>
    <w:rsid w:val="003859FB"/>
    <w:rsid w:val="00387825"/>
    <w:rsid w:val="0039399A"/>
    <w:rsid w:val="00394C04"/>
    <w:rsid w:val="00396BA5"/>
    <w:rsid w:val="00397EB9"/>
    <w:rsid w:val="003A3853"/>
    <w:rsid w:val="003A52C9"/>
    <w:rsid w:val="003B567C"/>
    <w:rsid w:val="003B78B7"/>
    <w:rsid w:val="003C71FD"/>
    <w:rsid w:val="003D2CF5"/>
    <w:rsid w:val="003D359A"/>
    <w:rsid w:val="003D38FC"/>
    <w:rsid w:val="003D47F2"/>
    <w:rsid w:val="003D4B76"/>
    <w:rsid w:val="003D51B4"/>
    <w:rsid w:val="003E46BA"/>
    <w:rsid w:val="003E6909"/>
    <w:rsid w:val="003E741F"/>
    <w:rsid w:val="003F29DF"/>
    <w:rsid w:val="003F40F8"/>
    <w:rsid w:val="00404794"/>
    <w:rsid w:val="0041014A"/>
    <w:rsid w:val="004131B1"/>
    <w:rsid w:val="004152D8"/>
    <w:rsid w:val="00417A27"/>
    <w:rsid w:val="004202EC"/>
    <w:rsid w:val="004207EA"/>
    <w:rsid w:val="004215E7"/>
    <w:rsid w:val="00423AE2"/>
    <w:rsid w:val="004244FC"/>
    <w:rsid w:val="00435757"/>
    <w:rsid w:val="00436B1E"/>
    <w:rsid w:val="00437C1D"/>
    <w:rsid w:val="00450BB3"/>
    <w:rsid w:val="00452906"/>
    <w:rsid w:val="0045512E"/>
    <w:rsid w:val="00455988"/>
    <w:rsid w:val="00467A4D"/>
    <w:rsid w:val="00470F00"/>
    <w:rsid w:val="00474797"/>
    <w:rsid w:val="00474BB3"/>
    <w:rsid w:val="00476FFF"/>
    <w:rsid w:val="004770DF"/>
    <w:rsid w:val="00484FAE"/>
    <w:rsid w:val="0048583F"/>
    <w:rsid w:val="00492C31"/>
    <w:rsid w:val="004961B8"/>
    <w:rsid w:val="004A182D"/>
    <w:rsid w:val="004B2788"/>
    <w:rsid w:val="004C6981"/>
    <w:rsid w:val="004D3A5B"/>
    <w:rsid w:val="004D5F2B"/>
    <w:rsid w:val="004E5D3C"/>
    <w:rsid w:val="004E7F79"/>
    <w:rsid w:val="00500147"/>
    <w:rsid w:val="00502EE0"/>
    <w:rsid w:val="00503C2B"/>
    <w:rsid w:val="005075AB"/>
    <w:rsid w:val="00510826"/>
    <w:rsid w:val="00513F9C"/>
    <w:rsid w:val="00526756"/>
    <w:rsid w:val="00526C95"/>
    <w:rsid w:val="00530B2D"/>
    <w:rsid w:val="0053169E"/>
    <w:rsid w:val="00536ED9"/>
    <w:rsid w:val="0053757D"/>
    <w:rsid w:val="00540BCF"/>
    <w:rsid w:val="00542FAD"/>
    <w:rsid w:val="00572127"/>
    <w:rsid w:val="00583E03"/>
    <w:rsid w:val="00587E32"/>
    <w:rsid w:val="00594AA8"/>
    <w:rsid w:val="005954A0"/>
    <w:rsid w:val="005964E7"/>
    <w:rsid w:val="0059795F"/>
    <w:rsid w:val="005A019C"/>
    <w:rsid w:val="005B0969"/>
    <w:rsid w:val="005B11BC"/>
    <w:rsid w:val="005B2A33"/>
    <w:rsid w:val="005C16B9"/>
    <w:rsid w:val="005C5D93"/>
    <w:rsid w:val="005C5FAC"/>
    <w:rsid w:val="005D01F8"/>
    <w:rsid w:val="005D0887"/>
    <w:rsid w:val="005E100B"/>
    <w:rsid w:val="005E1979"/>
    <w:rsid w:val="005E45F3"/>
    <w:rsid w:val="005E4B3A"/>
    <w:rsid w:val="005F14ED"/>
    <w:rsid w:val="005F638B"/>
    <w:rsid w:val="0060499E"/>
    <w:rsid w:val="0060651C"/>
    <w:rsid w:val="00615432"/>
    <w:rsid w:val="006269DE"/>
    <w:rsid w:val="0063355C"/>
    <w:rsid w:val="006442E9"/>
    <w:rsid w:val="00654950"/>
    <w:rsid w:val="00654D99"/>
    <w:rsid w:val="00660BE5"/>
    <w:rsid w:val="006636DF"/>
    <w:rsid w:val="0067004F"/>
    <w:rsid w:val="00670964"/>
    <w:rsid w:val="006713EC"/>
    <w:rsid w:val="00674040"/>
    <w:rsid w:val="00676F0A"/>
    <w:rsid w:val="006840E3"/>
    <w:rsid w:val="00687E77"/>
    <w:rsid w:val="00694DD3"/>
    <w:rsid w:val="00695190"/>
    <w:rsid w:val="006975BF"/>
    <w:rsid w:val="006A1F40"/>
    <w:rsid w:val="006A4E94"/>
    <w:rsid w:val="006A528F"/>
    <w:rsid w:val="006A694B"/>
    <w:rsid w:val="006B0A0E"/>
    <w:rsid w:val="006B5110"/>
    <w:rsid w:val="006B5B13"/>
    <w:rsid w:val="006B62B1"/>
    <w:rsid w:val="006D1226"/>
    <w:rsid w:val="006D6465"/>
    <w:rsid w:val="006E025E"/>
    <w:rsid w:val="006F0B8E"/>
    <w:rsid w:val="006F0EFC"/>
    <w:rsid w:val="006F15C5"/>
    <w:rsid w:val="006F636E"/>
    <w:rsid w:val="007016E1"/>
    <w:rsid w:val="0070279D"/>
    <w:rsid w:val="00721616"/>
    <w:rsid w:val="00724D06"/>
    <w:rsid w:val="00726335"/>
    <w:rsid w:val="00741C55"/>
    <w:rsid w:val="00743AAB"/>
    <w:rsid w:val="00745579"/>
    <w:rsid w:val="00747209"/>
    <w:rsid w:val="007530E1"/>
    <w:rsid w:val="00756A4E"/>
    <w:rsid w:val="0076299E"/>
    <w:rsid w:val="00776268"/>
    <w:rsid w:val="00776858"/>
    <w:rsid w:val="00784075"/>
    <w:rsid w:val="00796149"/>
    <w:rsid w:val="007A157E"/>
    <w:rsid w:val="007B5E52"/>
    <w:rsid w:val="007B75FC"/>
    <w:rsid w:val="007C2820"/>
    <w:rsid w:val="007D332A"/>
    <w:rsid w:val="007E4E32"/>
    <w:rsid w:val="007E786B"/>
    <w:rsid w:val="007F3AC6"/>
    <w:rsid w:val="008055D1"/>
    <w:rsid w:val="008074DD"/>
    <w:rsid w:val="008125C8"/>
    <w:rsid w:val="008270C2"/>
    <w:rsid w:val="008314DE"/>
    <w:rsid w:val="008347A6"/>
    <w:rsid w:val="008373F7"/>
    <w:rsid w:val="008431AE"/>
    <w:rsid w:val="00843A52"/>
    <w:rsid w:val="00847D44"/>
    <w:rsid w:val="00852527"/>
    <w:rsid w:val="00857987"/>
    <w:rsid w:val="0086440A"/>
    <w:rsid w:val="00871AC2"/>
    <w:rsid w:val="00873206"/>
    <w:rsid w:val="00874ABE"/>
    <w:rsid w:val="00874C8F"/>
    <w:rsid w:val="00875C35"/>
    <w:rsid w:val="00880575"/>
    <w:rsid w:val="00884658"/>
    <w:rsid w:val="00896015"/>
    <w:rsid w:val="008A50CC"/>
    <w:rsid w:val="008B439E"/>
    <w:rsid w:val="008B5669"/>
    <w:rsid w:val="008D0C7A"/>
    <w:rsid w:val="008E678A"/>
    <w:rsid w:val="008F3479"/>
    <w:rsid w:val="008F5496"/>
    <w:rsid w:val="008F6C1E"/>
    <w:rsid w:val="009055D5"/>
    <w:rsid w:val="00905D17"/>
    <w:rsid w:val="00907EDE"/>
    <w:rsid w:val="009143B1"/>
    <w:rsid w:val="009163AA"/>
    <w:rsid w:val="009163D8"/>
    <w:rsid w:val="00922BA3"/>
    <w:rsid w:val="00930335"/>
    <w:rsid w:val="00930EBC"/>
    <w:rsid w:val="0094317A"/>
    <w:rsid w:val="009440FB"/>
    <w:rsid w:val="00945805"/>
    <w:rsid w:val="00947CE5"/>
    <w:rsid w:val="009502B8"/>
    <w:rsid w:val="009648F7"/>
    <w:rsid w:val="0097089F"/>
    <w:rsid w:val="0098343B"/>
    <w:rsid w:val="00985710"/>
    <w:rsid w:val="0099269D"/>
    <w:rsid w:val="009A2530"/>
    <w:rsid w:val="009A5CE1"/>
    <w:rsid w:val="009B3616"/>
    <w:rsid w:val="009C1413"/>
    <w:rsid w:val="009C2CE8"/>
    <w:rsid w:val="009C41BF"/>
    <w:rsid w:val="009C568A"/>
    <w:rsid w:val="009C7746"/>
    <w:rsid w:val="009E4981"/>
    <w:rsid w:val="009F0540"/>
    <w:rsid w:val="009F34E0"/>
    <w:rsid w:val="00A01007"/>
    <w:rsid w:val="00A03CAA"/>
    <w:rsid w:val="00A10479"/>
    <w:rsid w:val="00A10932"/>
    <w:rsid w:val="00A211D8"/>
    <w:rsid w:val="00A334B6"/>
    <w:rsid w:val="00A404F4"/>
    <w:rsid w:val="00A43CFD"/>
    <w:rsid w:val="00A44AD3"/>
    <w:rsid w:val="00A55F81"/>
    <w:rsid w:val="00A57A10"/>
    <w:rsid w:val="00A62EB4"/>
    <w:rsid w:val="00A6798C"/>
    <w:rsid w:val="00A85C3B"/>
    <w:rsid w:val="00A90A07"/>
    <w:rsid w:val="00A963DA"/>
    <w:rsid w:val="00A976C5"/>
    <w:rsid w:val="00AA77A4"/>
    <w:rsid w:val="00AB2367"/>
    <w:rsid w:val="00AD13CC"/>
    <w:rsid w:val="00AD3B8A"/>
    <w:rsid w:val="00AE12CD"/>
    <w:rsid w:val="00AE6FA8"/>
    <w:rsid w:val="00AF455A"/>
    <w:rsid w:val="00AF52A4"/>
    <w:rsid w:val="00B0132C"/>
    <w:rsid w:val="00B16AE2"/>
    <w:rsid w:val="00B17C03"/>
    <w:rsid w:val="00B20D5F"/>
    <w:rsid w:val="00B27DEC"/>
    <w:rsid w:val="00B30A89"/>
    <w:rsid w:val="00B31ADF"/>
    <w:rsid w:val="00B37BF0"/>
    <w:rsid w:val="00B409E8"/>
    <w:rsid w:val="00B537EE"/>
    <w:rsid w:val="00B54619"/>
    <w:rsid w:val="00B54BDE"/>
    <w:rsid w:val="00B561EA"/>
    <w:rsid w:val="00B63BA3"/>
    <w:rsid w:val="00B66C10"/>
    <w:rsid w:val="00B731F5"/>
    <w:rsid w:val="00B73F4D"/>
    <w:rsid w:val="00B8197F"/>
    <w:rsid w:val="00B85394"/>
    <w:rsid w:val="00B857C9"/>
    <w:rsid w:val="00B862BB"/>
    <w:rsid w:val="00B92E83"/>
    <w:rsid w:val="00B97EDE"/>
    <w:rsid w:val="00BA196E"/>
    <w:rsid w:val="00BA5697"/>
    <w:rsid w:val="00BB3C8B"/>
    <w:rsid w:val="00BB702D"/>
    <w:rsid w:val="00BC69E1"/>
    <w:rsid w:val="00BD1A87"/>
    <w:rsid w:val="00BE0F62"/>
    <w:rsid w:val="00BE2362"/>
    <w:rsid w:val="00BE4161"/>
    <w:rsid w:val="00BF1CD4"/>
    <w:rsid w:val="00C035C5"/>
    <w:rsid w:val="00C04503"/>
    <w:rsid w:val="00C113AD"/>
    <w:rsid w:val="00C2043C"/>
    <w:rsid w:val="00C22151"/>
    <w:rsid w:val="00C241EB"/>
    <w:rsid w:val="00C324C5"/>
    <w:rsid w:val="00C43875"/>
    <w:rsid w:val="00C43FC6"/>
    <w:rsid w:val="00C566E0"/>
    <w:rsid w:val="00C63266"/>
    <w:rsid w:val="00C6594B"/>
    <w:rsid w:val="00C705B0"/>
    <w:rsid w:val="00C709FE"/>
    <w:rsid w:val="00C720DD"/>
    <w:rsid w:val="00C81076"/>
    <w:rsid w:val="00C84043"/>
    <w:rsid w:val="00C91C53"/>
    <w:rsid w:val="00CA43E0"/>
    <w:rsid w:val="00CA4762"/>
    <w:rsid w:val="00CB191F"/>
    <w:rsid w:val="00CB247B"/>
    <w:rsid w:val="00CB5240"/>
    <w:rsid w:val="00CC171E"/>
    <w:rsid w:val="00CD29B4"/>
    <w:rsid w:val="00CD3ED6"/>
    <w:rsid w:val="00CD6A10"/>
    <w:rsid w:val="00CF760C"/>
    <w:rsid w:val="00D00820"/>
    <w:rsid w:val="00D02439"/>
    <w:rsid w:val="00D05E3D"/>
    <w:rsid w:val="00D11087"/>
    <w:rsid w:val="00D11AE8"/>
    <w:rsid w:val="00D14343"/>
    <w:rsid w:val="00D14821"/>
    <w:rsid w:val="00D16AE7"/>
    <w:rsid w:val="00D2016C"/>
    <w:rsid w:val="00D27D5C"/>
    <w:rsid w:val="00D31456"/>
    <w:rsid w:val="00D3182C"/>
    <w:rsid w:val="00D36EE0"/>
    <w:rsid w:val="00D439E8"/>
    <w:rsid w:val="00D535B3"/>
    <w:rsid w:val="00D55BD7"/>
    <w:rsid w:val="00D57FFE"/>
    <w:rsid w:val="00D639DA"/>
    <w:rsid w:val="00D64CD3"/>
    <w:rsid w:val="00D70FC9"/>
    <w:rsid w:val="00D74755"/>
    <w:rsid w:val="00D74974"/>
    <w:rsid w:val="00D8119D"/>
    <w:rsid w:val="00D83D48"/>
    <w:rsid w:val="00D87C81"/>
    <w:rsid w:val="00DA5919"/>
    <w:rsid w:val="00DB2149"/>
    <w:rsid w:val="00DB5965"/>
    <w:rsid w:val="00DB5FF4"/>
    <w:rsid w:val="00DC397E"/>
    <w:rsid w:val="00DC4D35"/>
    <w:rsid w:val="00DC59EB"/>
    <w:rsid w:val="00DD1979"/>
    <w:rsid w:val="00DD274D"/>
    <w:rsid w:val="00DD5B80"/>
    <w:rsid w:val="00DE36AA"/>
    <w:rsid w:val="00DE3DFD"/>
    <w:rsid w:val="00DE4031"/>
    <w:rsid w:val="00DE477D"/>
    <w:rsid w:val="00DF057D"/>
    <w:rsid w:val="00DF303E"/>
    <w:rsid w:val="00E03DE6"/>
    <w:rsid w:val="00E1212F"/>
    <w:rsid w:val="00E124B4"/>
    <w:rsid w:val="00E2659D"/>
    <w:rsid w:val="00E30E1C"/>
    <w:rsid w:val="00E36842"/>
    <w:rsid w:val="00E45679"/>
    <w:rsid w:val="00E46982"/>
    <w:rsid w:val="00E509B8"/>
    <w:rsid w:val="00E52D45"/>
    <w:rsid w:val="00E55144"/>
    <w:rsid w:val="00E6364C"/>
    <w:rsid w:val="00E644EC"/>
    <w:rsid w:val="00E66B28"/>
    <w:rsid w:val="00E74EA2"/>
    <w:rsid w:val="00E82B54"/>
    <w:rsid w:val="00E83037"/>
    <w:rsid w:val="00E8562B"/>
    <w:rsid w:val="00E906BC"/>
    <w:rsid w:val="00E91837"/>
    <w:rsid w:val="00EA4CA2"/>
    <w:rsid w:val="00EA5A29"/>
    <w:rsid w:val="00EB0445"/>
    <w:rsid w:val="00EB5925"/>
    <w:rsid w:val="00EC1ADD"/>
    <w:rsid w:val="00EC4291"/>
    <w:rsid w:val="00EC746A"/>
    <w:rsid w:val="00EE60D0"/>
    <w:rsid w:val="00F0333E"/>
    <w:rsid w:val="00F05BBF"/>
    <w:rsid w:val="00F1420F"/>
    <w:rsid w:val="00F2022F"/>
    <w:rsid w:val="00F216C5"/>
    <w:rsid w:val="00F25B9A"/>
    <w:rsid w:val="00F26026"/>
    <w:rsid w:val="00F26451"/>
    <w:rsid w:val="00F311C5"/>
    <w:rsid w:val="00F36296"/>
    <w:rsid w:val="00F36C7E"/>
    <w:rsid w:val="00F43669"/>
    <w:rsid w:val="00F45DBA"/>
    <w:rsid w:val="00F47E8D"/>
    <w:rsid w:val="00F56B9E"/>
    <w:rsid w:val="00F70EAB"/>
    <w:rsid w:val="00F74B68"/>
    <w:rsid w:val="00F76A7E"/>
    <w:rsid w:val="00F809E3"/>
    <w:rsid w:val="00F84E9B"/>
    <w:rsid w:val="00F87AD6"/>
    <w:rsid w:val="00F92F3F"/>
    <w:rsid w:val="00F9428D"/>
    <w:rsid w:val="00F9474F"/>
    <w:rsid w:val="00F95B23"/>
    <w:rsid w:val="00FA2337"/>
    <w:rsid w:val="00FA5351"/>
    <w:rsid w:val="00FA6C52"/>
    <w:rsid w:val="00FA7C6C"/>
    <w:rsid w:val="00FC6197"/>
    <w:rsid w:val="00FC7412"/>
    <w:rsid w:val="00FD6DF0"/>
    <w:rsid w:val="00FD7BAA"/>
    <w:rsid w:val="00FE0C32"/>
    <w:rsid w:val="00FE0F5D"/>
    <w:rsid w:val="00FE429F"/>
    <w:rsid w:val="00FE5A9D"/>
    <w:rsid w:val="00FF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38A1"/>
  <w15:chartTrackingRefBased/>
  <w15:docId w15:val="{34C6B7DE-6697-EF49-9BD4-15223B32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2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B28"/>
    <w:pPr>
      <w:spacing w:before="100" w:beforeAutospacing="1" w:after="100" w:afterAutospacing="1"/>
    </w:pPr>
  </w:style>
  <w:style w:type="character" w:styleId="Hyperlink">
    <w:name w:val="Hyperlink"/>
    <w:basedOn w:val="DefaultParagraphFont"/>
    <w:uiPriority w:val="99"/>
    <w:unhideWhenUsed/>
    <w:rsid w:val="00B0132C"/>
    <w:rPr>
      <w:color w:val="0563C1" w:themeColor="hyperlink"/>
      <w:u w:val="single"/>
    </w:rPr>
  </w:style>
  <w:style w:type="paragraph" w:styleId="ListParagraph">
    <w:name w:val="List Paragraph"/>
    <w:basedOn w:val="Normal"/>
    <w:uiPriority w:val="34"/>
    <w:qFormat/>
    <w:rsid w:val="00B0132C"/>
    <w:pPr>
      <w:ind w:left="720"/>
      <w:contextualSpacing/>
    </w:pPr>
    <w:rPr>
      <w:rFonts w:asciiTheme="minorHAnsi" w:eastAsiaTheme="minorHAnsi" w:hAnsiTheme="minorHAnsi" w:cstheme="minorBidi"/>
      <w:lang w:eastAsia="en-US"/>
    </w:rPr>
  </w:style>
  <w:style w:type="paragraph" w:customStyle="1" w:styleId="DfESOutNumbered">
    <w:name w:val="DfESOutNumbered"/>
    <w:basedOn w:val="Normal"/>
    <w:rsid w:val="00B0132C"/>
    <w:pPr>
      <w:numPr>
        <w:numId w:val="2"/>
      </w:numPr>
      <w:spacing w:after="240"/>
    </w:pPr>
  </w:style>
  <w:style w:type="paragraph" w:styleId="FootnoteText">
    <w:name w:val="footnote text"/>
    <w:basedOn w:val="Normal"/>
    <w:link w:val="FootnoteTextChar"/>
    <w:uiPriority w:val="99"/>
    <w:semiHidden/>
    <w:unhideWhenUsed/>
    <w:rsid w:val="00B0132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132C"/>
    <w:rPr>
      <w:sz w:val="20"/>
      <w:szCs w:val="20"/>
    </w:rPr>
  </w:style>
  <w:style w:type="character" w:styleId="FootnoteReference">
    <w:name w:val="footnote reference"/>
    <w:basedOn w:val="DefaultParagraphFont"/>
    <w:uiPriority w:val="99"/>
    <w:semiHidden/>
    <w:unhideWhenUsed/>
    <w:rsid w:val="00B0132C"/>
    <w:rPr>
      <w:vertAlign w:val="superscript"/>
    </w:rPr>
  </w:style>
  <w:style w:type="character" w:customStyle="1" w:styleId="apple-converted-space">
    <w:name w:val="apple-converted-space"/>
    <w:basedOn w:val="DefaultParagraphFont"/>
    <w:rsid w:val="008314DE"/>
  </w:style>
  <w:style w:type="character" w:customStyle="1" w:styleId="jlqj4b">
    <w:name w:val="jlqj4b"/>
    <w:basedOn w:val="DefaultParagraphFont"/>
    <w:rsid w:val="00073D61"/>
  </w:style>
  <w:style w:type="character" w:styleId="CommentReference">
    <w:name w:val="annotation reference"/>
    <w:basedOn w:val="DefaultParagraphFont"/>
    <w:uiPriority w:val="99"/>
    <w:semiHidden/>
    <w:unhideWhenUsed/>
    <w:rsid w:val="003F40F8"/>
    <w:rPr>
      <w:sz w:val="16"/>
      <w:szCs w:val="16"/>
    </w:rPr>
  </w:style>
  <w:style w:type="paragraph" w:styleId="CommentText">
    <w:name w:val="annotation text"/>
    <w:basedOn w:val="Normal"/>
    <w:link w:val="CommentTextChar"/>
    <w:uiPriority w:val="99"/>
    <w:semiHidden/>
    <w:unhideWhenUsed/>
    <w:rsid w:val="003F40F8"/>
    <w:rPr>
      <w:sz w:val="20"/>
      <w:szCs w:val="20"/>
    </w:rPr>
  </w:style>
  <w:style w:type="character" w:customStyle="1" w:styleId="CommentTextChar">
    <w:name w:val="Comment Text Char"/>
    <w:basedOn w:val="DefaultParagraphFont"/>
    <w:link w:val="CommentText"/>
    <w:uiPriority w:val="99"/>
    <w:semiHidden/>
    <w:rsid w:val="003F40F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40F8"/>
    <w:rPr>
      <w:b/>
      <w:bCs/>
    </w:rPr>
  </w:style>
  <w:style w:type="character" w:customStyle="1" w:styleId="CommentSubjectChar">
    <w:name w:val="Comment Subject Char"/>
    <w:basedOn w:val="CommentTextChar"/>
    <w:link w:val="CommentSubject"/>
    <w:uiPriority w:val="99"/>
    <w:semiHidden/>
    <w:rsid w:val="003F40F8"/>
    <w:rPr>
      <w:rFonts w:ascii="Times New Roman" w:eastAsia="Times New Roman" w:hAnsi="Times New Roman" w:cs="Times New Roman"/>
      <w:b/>
      <w:bCs/>
      <w:sz w:val="20"/>
      <w:szCs w:val="20"/>
      <w:lang w:eastAsia="en-GB"/>
    </w:rPr>
  </w:style>
  <w:style w:type="paragraph" w:styleId="Revision">
    <w:name w:val="Revision"/>
    <w:hidden/>
    <w:uiPriority w:val="99"/>
    <w:semiHidden/>
    <w:rsid w:val="00FA7C6C"/>
    <w:rPr>
      <w:rFonts w:ascii="Times New Roman" w:eastAsia="Times New Roman" w:hAnsi="Times New Roman" w:cs="Times New Roman"/>
      <w:lang w:eastAsia="en-GB"/>
    </w:rPr>
  </w:style>
  <w:style w:type="paragraph" w:styleId="Header">
    <w:name w:val="header"/>
    <w:basedOn w:val="Normal"/>
    <w:link w:val="HeaderChar"/>
    <w:uiPriority w:val="99"/>
    <w:unhideWhenUsed/>
    <w:rsid w:val="00D14821"/>
    <w:pPr>
      <w:tabs>
        <w:tab w:val="center" w:pos="4513"/>
        <w:tab w:val="right" w:pos="9026"/>
      </w:tabs>
    </w:pPr>
  </w:style>
  <w:style w:type="character" w:customStyle="1" w:styleId="HeaderChar">
    <w:name w:val="Header Char"/>
    <w:basedOn w:val="DefaultParagraphFont"/>
    <w:link w:val="Header"/>
    <w:uiPriority w:val="99"/>
    <w:rsid w:val="00D14821"/>
    <w:rPr>
      <w:rFonts w:ascii="Times New Roman" w:eastAsia="Times New Roman" w:hAnsi="Times New Roman" w:cs="Times New Roman"/>
      <w:lang w:eastAsia="en-GB"/>
    </w:rPr>
  </w:style>
  <w:style w:type="paragraph" w:styleId="Footer">
    <w:name w:val="footer"/>
    <w:basedOn w:val="Normal"/>
    <w:link w:val="FooterChar"/>
    <w:uiPriority w:val="99"/>
    <w:unhideWhenUsed/>
    <w:rsid w:val="00D14821"/>
    <w:pPr>
      <w:tabs>
        <w:tab w:val="center" w:pos="4513"/>
        <w:tab w:val="right" w:pos="9026"/>
      </w:tabs>
    </w:pPr>
  </w:style>
  <w:style w:type="character" w:customStyle="1" w:styleId="FooterChar">
    <w:name w:val="Footer Char"/>
    <w:basedOn w:val="DefaultParagraphFont"/>
    <w:link w:val="Footer"/>
    <w:uiPriority w:val="99"/>
    <w:rsid w:val="00D1482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B5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07"/>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F36C7E"/>
    <w:rPr>
      <w:color w:val="954F72" w:themeColor="followedHyperlink"/>
      <w:u w:val="single"/>
    </w:rPr>
  </w:style>
  <w:style w:type="character" w:styleId="UnresolvedMention">
    <w:name w:val="Unresolved Mention"/>
    <w:basedOn w:val="DefaultParagraphFont"/>
    <w:uiPriority w:val="99"/>
    <w:semiHidden/>
    <w:unhideWhenUsed/>
    <w:rsid w:val="00D11087"/>
    <w:rPr>
      <w:color w:val="605E5C"/>
      <w:shd w:val="clear" w:color="auto" w:fill="E1DFDD"/>
    </w:rPr>
  </w:style>
  <w:style w:type="character" w:styleId="PageNumber">
    <w:name w:val="page number"/>
    <w:basedOn w:val="DefaultParagraphFont"/>
    <w:uiPriority w:val="99"/>
    <w:semiHidden/>
    <w:unhideWhenUsed/>
    <w:rsid w:val="00B31ADF"/>
  </w:style>
  <w:style w:type="character" w:styleId="Strong">
    <w:name w:val="Strong"/>
    <w:basedOn w:val="DefaultParagraphFont"/>
    <w:uiPriority w:val="22"/>
    <w:qFormat/>
    <w:rsid w:val="00B731F5"/>
    <w:rPr>
      <w:b/>
      <w:bCs/>
    </w:rPr>
  </w:style>
  <w:style w:type="character" w:styleId="Emphasis">
    <w:name w:val="Emphasis"/>
    <w:basedOn w:val="DefaultParagraphFont"/>
    <w:uiPriority w:val="20"/>
    <w:qFormat/>
    <w:rsid w:val="00B731F5"/>
    <w:rPr>
      <w:i/>
      <w:iCs/>
    </w:rPr>
  </w:style>
  <w:style w:type="character" w:customStyle="1" w:styleId="namegrp">
    <w:name w:val="namegrp"/>
    <w:basedOn w:val="DefaultParagraphFont"/>
    <w:rsid w:val="00B731F5"/>
  </w:style>
  <w:style w:type="paragraph" w:customStyle="1" w:styleId="xmsonormal">
    <w:name w:val="x_msonormal"/>
    <w:basedOn w:val="Normal"/>
    <w:rsid w:val="00B731F5"/>
    <w:pPr>
      <w:spacing w:before="100" w:beforeAutospacing="1" w:after="100" w:afterAutospacing="1"/>
    </w:pPr>
  </w:style>
  <w:style w:type="paragraph" w:customStyle="1" w:styleId="uos-pure-list">
    <w:name w:val="uos-pure-list"/>
    <w:basedOn w:val="Normal"/>
    <w:rsid w:val="00B731F5"/>
    <w:pPr>
      <w:spacing w:before="100" w:beforeAutospacing="1" w:after="100" w:afterAutospacing="1"/>
    </w:pPr>
  </w:style>
  <w:style w:type="character" w:customStyle="1" w:styleId="author-sup-separator">
    <w:name w:val="author-sup-separator"/>
    <w:basedOn w:val="DefaultParagraphFont"/>
    <w:rsid w:val="00B7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3746">
      <w:bodyDiv w:val="1"/>
      <w:marLeft w:val="0"/>
      <w:marRight w:val="0"/>
      <w:marTop w:val="0"/>
      <w:marBottom w:val="0"/>
      <w:divBdr>
        <w:top w:val="none" w:sz="0" w:space="0" w:color="auto"/>
        <w:left w:val="none" w:sz="0" w:space="0" w:color="auto"/>
        <w:bottom w:val="none" w:sz="0" w:space="0" w:color="auto"/>
        <w:right w:val="none" w:sz="0" w:space="0" w:color="auto"/>
      </w:divBdr>
    </w:div>
    <w:div w:id="477772447">
      <w:bodyDiv w:val="1"/>
      <w:marLeft w:val="0"/>
      <w:marRight w:val="0"/>
      <w:marTop w:val="0"/>
      <w:marBottom w:val="0"/>
      <w:divBdr>
        <w:top w:val="none" w:sz="0" w:space="0" w:color="auto"/>
        <w:left w:val="none" w:sz="0" w:space="0" w:color="auto"/>
        <w:bottom w:val="none" w:sz="0" w:space="0" w:color="auto"/>
        <w:right w:val="none" w:sz="0" w:space="0" w:color="auto"/>
      </w:divBdr>
    </w:div>
    <w:div w:id="538124507">
      <w:bodyDiv w:val="1"/>
      <w:marLeft w:val="0"/>
      <w:marRight w:val="0"/>
      <w:marTop w:val="0"/>
      <w:marBottom w:val="0"/>
      <w:divBdr>
        <w:top w:val="none" w:sz="0" w:space="0" w:color="auto"/>
        <w:left w:val="none" w:sz="0" w:space="0" w:color="auto"/>
        <w:bottom w:val="none" w:sz="0" w:space="0" w:color="auto"/>
        <w:right w:val="none" w:sz="0" w:space="0" w:color="auto"/>
      </w:divBdr>
    </w:div>
    <w:div w:id="623316977">
      <w:bodyDiv w:val="1"/>
      <w:marLeft w:val="0"/>
      <w:marRight w:val="0"/>
      <w:marTop w:val="0"/>
      <w:marBottom w:val="0"/>
      <w:divBdr>
        <w:top w:val="none" w:sz="0" w:space="0" w:color="auto"/>
        <w:left w:val="none" w:sz="0" w:space="0" w:color="auto"/>
        <w:bottom w:val="none" w:sz="0" w:space="0" w:color="auto"/>
        <w:right w:val="none" w:sz="0" w:space="0" w:color="auto"/>
      </w:divBdr>
    </w:div>
    <w:div w:id="1204752913">
      <w:bodyDiv w:val="1"/>
      <w:marLeft w:val="0"/>
      <w:marRight w:val="0"/>
      <w:marTop w:val="0"/>
      <w:marBottom w:val="0"/>
      <w:divBdr>
        <w:top w:val="none" w:sz="0" w:space="0" w:color="auto"/>
        <w:left w:val="none" w:sz="0" w:space="0" w:color="auto"/>
        <w:bottom w:val="none" w:sz="0" w:space="0" w:color="auto"/>
        <w:right w:val="none" w:sz="0" w:space="0" w:color="auto"/>
      </w:divBdr>
    </w:div>
    <w:div w:id="1399135803">
      <w:bodyDiv w:val="1"/>
      <w:marLeft w:val="0"/>
      <w:marRight w:val="0"/>
      <w:marTop w:val="0"/>
      <w:marBottom w:val="0"/>
      <w:divBdr>
        <w:top w:val="none" w:sz="0" w:space="0" w:color="auto"/>
        <w:left w:val="none" w:sz="0" w:space="0" w:color="auto"/>
        <w:bottom w:val="none" w:sz="0" w:space="0" w:color="auto"/>
        <w:right w:val="none" w:sz="0" w:space="0" w:color="auto"/>
      </w:divBdr>
    </w:div>
    <w:div w:id="1604072192">
      <w:bodyDiv w:val="1"/>
      <w:marLeft w:val="0"/>
      <w:marRight w:val="0"/>
      <w:marTop w:val="0"/>
      <w:marBottom w:val="0"/>
      <w:divBdr>
        <w:top w:val="none" w:sz="0" w:space="0" w:color="auto"/>
        <w:left w:val="none" w:sz="0" w:space="0" w:color="auto"/>
        <w:bottom w:val="none" w:sz="0" w:space="0" w:color="auto"/>
        <w:right w:val="none" w:sz="0" w:space="0" w:color="auto"/>
      </w:divBdr>
    </w:div>
    <w:div w:id="1886794882">
      <w:bodyDiv w:val="1"/>
      <w:marLeft w:val="0"/>
      <w:marRight w:val="0"/>
      <w:marTop w:val="0"/>
      <w:marBottom w:val="0"/>
      <w:divBdr>
        <w:top w:val="none" w:sz="0" w:space="0" w:color="auto"/>
        <w:left w:val="none" w:sz="0" w:space="0" w:color="auto"/>
        <w:bottom w:val="none" w:sz="0" w:space="0" w:color="auto"/>
        <w:right w:val="none" w:sz="0" w:space="0" w:color="auto"/>
      </w:divBdr>
    </w:div>
    <w:div w:id="19386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sdesignguide.org" TargetMode="External"/><Relationship Id="rId13" Type="http://schemas.openxmlformats.org/officeDocument/2006/relationships/hyperlink" Target="https://www.froebel.org.uk/uploads/documents/FT-Exploring-Clay-Pamphlet.pdf" TargetMode="External"/><Relationship Id="rId18" Type="http://schemas.openxmlformats.org/officeDocument/2006/relationships/hyperlink" Target="http://designingforchildrensright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udioabi.fr" TargetMode="External"/><Relationship Id="rId7" Type="http://schemas.openxmlformats.org/officeDocument/2006/relationships/endnotes" Target="endnotes.xml"/><Relationship Id="rId12" Type="http://schemas.openxmlformats.org/officeDocument/2006/relationships/hyperlink" Target="https://www.almaborealis.com/convertibles" TargetMode="External"/><Relationship Id="rId17" Type="http://schemas.openxmlformats.org/officeDocument/2006/relationships/hyperlink" Target="https://doi.org/10.1080/20511817.2019.175253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prints.soton.ac.uk/cgi/eprintbypureuuid?uuid=48f083d7-2160-4a26-bdd6-2fab657e40eb" TargetMode="External"/><Relationship Id="rId20" Type="http://schemas.openxmlformats.org/officeDocument/2006/relationships/hyperlink" Target="https://acorso.org/in2frocc-enfance-et-ve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b-eu-w2.wpmucdn.com/blogs.brighton.ac.uk/dist/3/4024/files/2020/03/ClothkitsobjectsunwrappedNicolaMiles-FINAL.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inceton.edu/prok/issues/2-2/pink_frilly.xml" TargetMode="External"/><Relationship Id="rId23" Type="http://schemas.openxmlformats.org/officeDocument/2006/relationships/hyperlink" Target="https://doi.org/10.1080/20511817.2019.1752532" TargetMode="External"/><Relationship Id="rId10" Type="http://schemas.openxmlformats.org/officeDocument/2006/relationships/hyperlink" Target="https://doi.org/10.4000/apparences.2401" TargetMode="External"/><Relationship Id="rId19" Type="http://schemas.openxmlformats.org/officeDocument/2006/relationships/hyperlink" Target="https://illustriouslab.wordpress.com" TargetMode="External"/><Relationship Id="rId4" Type="http://schemas.openxmlformats.org/officeDocument/2006/relationships/settings" Target="settings.xml"/><Relationship Id="rId9" Type="http://schemas.openxmlformats.org/officeDocument/2006/relationships/hyperlink" Target="https://www.vam.ac.uk/blog/museum-of-childhood/century-of-the-child-nordic-design-for-children-1900-to-today" TargetMode="External"/><Relationship Id="rId14" Type="http://schemas.openxmlformats.org/officeDocument/2006/relationships/hyperlink" Target="https://doi.org/10.1108/IJRDM-08-2015-0136" TargetMode="External"/><Relationship Id="rId22" Type="http://schemas.openxmlformats.org/officeDocument/2006/relationships/hyperlink" Target="https://eprints.soton.ac.uk/cgi/eprintbypureuuid?uuid=48f083d7-2160-4a26-bdd6-2fab657e40eb"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esigningforchildrensrights.org" TargetMode="External"/><Relationship Id="rId2" Type="http://schemas.openxmlformats.org/officeDocument/2006/relationships/hyperlink" Target="https://www.facebook.com/groups/in2frocc" TargetMode="External"/><Relationship Id="rId1" Type="http://schemas.openxmlformats.org/officeDocument/2006/relationships/hyperlink" Target="https://youtu.be/VgxIitkIL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377B15-2FA8-42E6-979E-56E6175E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21</Pages>
  <Words>9751</Words>
  <Characters>55585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Guennec, Aude A F</dc:creator>
  <cp:keywords/>
  <dc:description/>
  <cp:lastModifiedBy>Le Guennec, Aude</cp:lastModifiedBy>
  <cp:revision>229</cp:revision>
  <dcterms:created xsi:type="dcterms:W3CDTF">2022-01-12T11:50:00Z</dcterms:created>
  <dcterms:modified xsi:type="dcterms:W3CDTF">2022-03-24T11:28:00Z</dcterms:modified>
</cp:coreProperties>
</file>