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4FC" w:rsidRDefault="001C0F50">
      <w:pPr>
        <w:contextualSpacing/>
        <w:rPr>
          <w:rFonts w:ascii="Arial" w:hAnsi="Arial" w:cs="Arial"/>
          <w:b/>
          <w:sz w:val="28"/>
          <w:szCs w:val="24"/>
          <w:lang w:val="en-US"/>
        </w:rPr>
      </w:pPr>
      <w:r w:rsidRPr="00E13AA6">
        <w:rPr>
          <w:rFonts w:ascii="Arial" w:hAnsi="Arial" w:cs="Arial"/>
          <w:b/>
          <w:sz w:val="28"/>
          <w:szCs w:val="24"/>
          <w:lang w:val="en-US"/>
        </w:rPr>
        <w:t>SIGNS OF FRAUDULENCE</w:t>
      </w:r>
    </w:p>
    <w:p w:rsidR="00E13AA6" w:rsidRPr="00E13AA6" w:rsidRDefault="00BA6B79">
      <w:pPr>
        <w:contextualSpacing/>
        <w:rPr>
          <w:rFonts w:ascii="Arial" w:hAnsi="Arial" w:cs="Arial"/>
          <w:b/>
          <w:sz w:val="20"/>
          <w:szCs w:val="24"/>
          <w:lang w:val="en-US"/>
        </w:rPr>
      </w:pPr>
      <w:r>
        <w:rPr>
          <w:rFonts w:ascii="Arial" w:hAnsi="Arial" w:cs="Arial"/>
          <w:b/>
          <w:sz w:val="24"/>
          <w:szCs w:val="24"/>
          <w:lang w:val="en-US"/>
        </w:rPr>
        <w:t>By the editor</w:t>
      </w:r>
      <w:r w:rsidR="00E13AA6">
        <w:rPr>
          <w:rFonts w:ascii="Arial" w:hAnsi="Arial" w:cs="Arial"/>
          <w:b/>
          <w:sz w:val="24"/>
          <w:szCs w:val="24"/>
          <w:lang w:val="en-US"/>
        </w:rPr>
        <w:t xml:space="preserve">, </w:t>
      </w:r>
      <w:r w:rsidR="00E13AA6" w:rsidRPr="00E13AA6">
        <w:rPr>
          <w:rFonts w:ascii="Arial" w:hAnsi="Arial" w:cs="Arial"/>
          <w:b/>
          <w:sz w:val="20"/>
          <w:szCs w:val="24"/>
          <w:lang w:val="en-US"/>
        </w:rPr>
        <w:t>with thanks to Hugo Marsh at SAS,</w:t>
      </w:r>
      <w:r w:rsidR="00CD66AB">
        <w:rPr>
          <w:rFonts w:ascii="Arial" w:hAnsi="Arial" w:cs="Arial"/>
          <w:b/>
          <w:sz w:val="20"/>
          <w:szCs w:val="24"/>
          <w:lang w:val="en-US"/>
        </w:rPr>
        <w:t xml:space="preserve"> Pete Gasowski and Christine Sa</w:t>
      </w:r>
      <w:r w:rsidR="00E13AA6" w:rsidRPr="00E13AA6">
        <w:rPr>
          <w:rFonts w:ascii="Arial" w:hAnsi="Arial" w:cs="Arial"/>
          <w:b/>
          <w:sz w:val="20"/>
          <w:szCs w:val="24"/>
          <w:lang w:val="en-US"/>
        </w:rPr>
        <w:t>nderson.</w:t>
      </w:r>
    </w:p>
    <w:p w:rsidR="001C0F50" w:rsidRDefault="001C0F50">
      <w:pPr>
        <w:contextualSpacing/>
        <w:rPr>
          <w:rFonts w:ascii="Arial" w:hAnsi="Arial" w:cs="Arial"/>
          <w:sz w:val="24"/>
          <w:szCs w:val="24"/>
          <w:lang w:val="en-US"/>
        </w:rPr>
      </w:pPr>
    </w:p>
    <w:p w:rsidR="00FB2B0A" w:rsidRDefault="001C0F50">
      <w:pPr>
        <w:contextualSpacing/>
        <w:rPr>
          <w:rFonts w:ascii="Arial" w:hAnsi="Arial" w:cs="Arial"/>
          <w:sz w:val="24"/>
          <w:szCs w:val="24"/>
          <w:lang w:val="en-US"/>
        </w:rPr>
      </w:pPr>
      <w:r>
        <w:rPr>
          <w:rFonts w:ascii="Arial" w:hAnsi="Arial" w:cs="Arial"/>
          <w:sz w:val="24"/>
          <w:szCs w:val="24"/>
          <w:lang w:val="en-US"/>
        </w:rPr>
        <w:t>Some readers m</w:t>
      </w:r>
      <w:r w:rsidR="00E13AA6">
        <w:rPr>
          <w:rFonts w:ascii="Arial" w:hAnsi="Arial" w:cs="Arial"/>
          <w:sz w:val="24"/>
          <w:szCs w:val="24"/>
          <w:lang w:val="en-US"/>
        </w:rPr>
        <w:t>a</w:t>
      </w:r>
      <w:r>
        <w:rPr>
          <w:rFonts w:ascii="Arial" w:hAnsi="Arial" w:cs="Arial"/>
          <w:sz w:val="24"/>
          <w:szCs w:val="24"/>
          <w:lang w:val="en-US"/>
        </w:rPr>
        <w:t>y know that I spend a fair bit of ti</w:t>
      </w:r>
      <w:r w:rsidR="00E13AA6">
        <w:rPr>
          <w:rFonts w:ascii="Arial" w:hAnsi="Arial" w:cs="Arial"/>
          <w:sz w:val="24"/>
          <w:szCs w:val="24"/>
          <w:lang w:val="en-US"/>
        </w:rPr>
        <w:t>me writing about fraudulent</w:t>
      </w:r>
      <w:r>
        <w:rPr>
          <w:rFonts w:ascii="Arial" w:hAnsi="Arial" w:cs="Arial"/>
          <w:sz w:val="24"/>
          <w:szCs w:val="24"/>
          <w:lang w:val="en-US"/>
        </w:rPr>
        <w:t xml:space="preserve"> signs for the </w:t>
      </w:r>
      <w:r w:rsidRPr="00BD5C6B">
        <w:rPr>
          <w:rFonts w:ascii="Arial" w:hAnsi="Arial" w:cs="Arial"/>
          <w:i/>
          <w:sz w:val="24"/>
          <w:szCs w:val="24"/>
          <w:lang w:val="en-US"/>
        </w:rPr>
        <w:t>Rail</w:t>
      </w:r>
      <w:r w:rsidR="0056230E" w:rsidRPr="00BD5C6B">
        <w:rPr>
          <w:rFonts w:ascii="Arial" w:hAnsi="Arial" w:cs="Arial"/>
          <w:i/>
          <w:sz w:val="24"/>
          <w:szCs w:val="24"/>
          <w:lang w:val="en-US"/>
        </w:rPr>
        <w:t xml:space="preserve">wayana and Advertising Fakes at Auction and on the Internet </w:t>
      </w:r>
      <w:r w:rsidR="0056230E">
        <w:rPr>
          <w:rFonts w:ascii="Arial" w:hAnsi="Arial" w:cs="Arial"/>
          <w:sz w:val="24"/>
          <w:szCs w:val="24"/>
          <w:lang w:val="en-US"/>
        </w:rPr>
        <w:t>facebook group. A recent email from Pete Gasowsk</w:t>
      </w:r>
      <w:r w:rsidR="00FB53AC">
        <w:rPr>
          <w:rFonts w:ascii="Arial" w:hAnsi="Arial" w:cs="Arial"/>
          <w:sz w:val="24"/>
          <w:szCs w:val="24"/>
          <w:lang w:val="en-US"/>
        </w:rPr>
        <w:t>i suggested that I alert TCS members</w:t>
      </w:r>
      <w:r w:rsidR="0056230E">
        <w:rPr>
          <w:rFonts w:ascii="Arial" w:hAnsi="Arial" w:cs="Arial"/>
          <w:sz w:val="24"/>
          <w:szCs w:val="24"/>
          <w:lang w:val="en-US"/>
        </w:rPr>
        <w:t xml:space="preserve"> to fraudulent enamel signs which are of interest to toy train collectors. For those who are not familiar with the world of enamel signs (and therefore particularly likely to fall fo</w:t>
      </w:r>
      <w:r w:rsidR="00E13AA6">
        <w:rPr>
          <w:rFonts w:ascii="Arial" w:hAnsi="Arial" w:cs="Arial"/>
          <w:sz w:val="24"/>
          <w:szCs w:val="24"/>
          <w:lang w:val="en-US"/>
        </w:rPr>
        <w:t>ul of forgeries)</w:t>
      </w:r>
      <w:r w:rsidR="0056230E">
        <w:rPr>
          <w:rFonts w:ascii="Arial" w:hAnsi="Arial" w:cs="Arial"/>
          <w:sz w:val="24"/>
          <w:szCs w:val="24"/>
          <w:lang w:val="en-US"/>
        </w:rPr>
        <w:t xml:space="preserve"> a lot of very convincing, usually small, enamel signs have flooded the market</w:t>
      </w:r>
      <w:r w:rsidR="00E13AA6">
        <w:rPr>
          <w:rFonts w:ascii="Arial" w:hAnsi="Arial" w:cs="Arial"/>
          <w:sz w:val="24"/>
          <w:szCs w:val="24"/>
          <w:lang w:val="en-US"/>
        </w:rPr>
        <w:t xml:space="preserve"> in recent years</w:t>
      </w:r>
      <w:r w:rsidR="0056230E">
        <w:rPr>
          <w:rFonts w:ascii="Arial" w:hAnsi="Arial" w:cs="Arial"/>
          <w:sz w:val="24"/>
          <w:szCs w:val="24"/>
          <w:lang w:val="en-US"/>
        </w:rPr>
        <w:t>. These are very different from the thin</w:t>
      </w:r>
      <w:r w:rsidR="00FB2B0A">
        <w:rPr>
          <w:rFonts w:ascii="Arial" w:hAnsi="Arial" w:cs="Arial"/>
          <w:sz w:val="24"/>
          <w:szCs w:val="24"/>
          <w:lang w:val="en-US"/>
        </w:rPr>
        <w:t>,</w:t>
      </w:r>
      <w:r w:rsidR="0056230E">
        <w:rPr>
          <w:rFonts w:ascii="Arial" w:hAnsi="Arial" w:cs="Arial"/>
          <w:sz w:val="24"/>
          <w:szCs w:val="24"/>
          <w:lang w:val="en-US"/>
        </w:rPr>
        <w:t xml:space="preserve"> screen-printed things made for companies like Dodo</w:t>
      </w:r>
      <w:r w:rsidR="00FB2B0A">
        <w:rPr>
          <w:rFonts w:ascii="Arial" w:hAnsi="Arial" w:cs="Arial"/>
          <w:sz w:val="24"/>
          <w:szCs w:val="24"/>
          <w:lang w:val="en-US"/>
        </w:rPr>
        <w:t xml:space="preserve"> a generation ago;</w:t>
      </w:r>
      <w:r w:rsidR="0056230E">
        <w:rPr>
          <w:rFonts w:ascii="Arial" w:hAnsi="Arial" w:cs="Arial"/>
          <w:sz w:val="24"/>
          <w:szCs w:val="24"/>
          <w:lang w:val="en-US"/>
        </w:rPr>
        <w:t xml:space="preserve"> co</w:t>
      </w:r>
      <w:r w:rsidR="003220D1">
        <w:rPr>
          <w:rFonts w:ascii="Arial" w:hAnsi="Arial" w:cs="Arial"/>
          <w:sz w:val="24"/>
          <w:szCs w:val="24"/>
          <w:lang w:val="en-US"/>
        </w:rPr>
        <w:t>nvincingly deep enamel, probably stencil sprayed, giving</w:t>
      </w:r>
      <w:r w:rsidR="0056230E">
        <w:rPr>
          <w:rFonts w:ascii="Arial" w:hAnsi="Arial" w:cs="Arial"/>
          <w:sz w:val="24"/>
          <w:szCs w:val="24"/>
          <w:lang w:val="en-US"/>
        </w:rPr>
        <w:t xml:space="preserve"> serious level differences between each colour</w:t>
      </w:r>
      <w:r w:rsidR="00FB2B0A">
        <w:rPr>
          <w:rFonts w:ascii="Arial" w:hAnsi="Arial" w:cs="Arial"/>
          <w:sz w:val="24"/>
          <w:szCs w:val="24"/>
          <w:lang w:val="en-US"/>
        </w:rPr>
        <w:t>, then weathered with chips, scratches and chemically induced rust. Most are for oil and petrol companies, reflecting the very high prices collectors pay in this field, but there are many others</w:t>
      </w:r>
      <w:r w:rsidR="00144828">
        <w:rPr>
          <w:rFonts w:ascii="Arial" w:hAnsi="Arial" w:cs="Arial"/>
          <w:sz w:val="24"/>
          <w:szCs w:val="24"/>
          <w:lang w:val="en-US"/>
        </w:rPr>
        <w:t xml:space="preserve"> that are railway related, including a lot of would-be BR ‘totems’ and door plates,</w:t>
      </w:r>
      <w:r w:rsidR="00FB2B0A">
        <w:rPr>
          <w:rFonts w:ascii="Arial" w:hAnsi="Arial" w:cs="Arial"/>
          <w:sz w:val="24"/>
          <w:szCs w:val="24"/>
          <w:lang w:val="en-US"/>
        </w:rPr>
        <w:t xml:space="preserve"> and now someone has thought about the money swilling around in the world of old toy trains. Is it someone we might know? That always intrigues me. However, the names of the larger train makers, such as Bassett-Lowke and Hornby, are far from obscure. So, they are up for grabs by any chancer who wants to exploit them.</w:t>
      </w:r>
    </w:p>
    <w:p w:rsidR="00BD5C6B" w:rsidRDefault="00BD5C6B">
      <w:pPr>
        <w:contextualSpacing/>
        <w:rPr>
          <w:rFonts w:ascii="Arial" w:hAnsi="Arial" w:cs="Arial"/>
          <w:sz w:val="24"/>
          <w:szCs w:val="24"/>
          <w:lang w:val="en-US"/>
        </w:rPr>
      </w:pPr>
    </w:p>
    <w:p w:rsidR="000D366B" w:rsidRDefault="000D366B">
      <w:pPr>
        <w:contextualSpacing/>
        <w:rPr>
          <w:rFonts w:ascii="Arial" w:hAnsi="Arial" w:cs="Arial"/>
          <w:sz w:val="24"/>
          <w:szCs w:val="24"/>
          <w:lang w:val="en-US"/>
        </w:rPr>
      </w:pPr>
      <w:r>
        <w:rPr>
          <w:rFonts w:ascii="Arial" w:hAnsi="Arial" w:cs="Arial"/>
          <w:sz w:val="24"/>
          <w:szCs w:val="24"/>
          <w:lang w:val="en-US"/>
        </w:rPr>
        <w:t>The sign in question</w:t>
      </w:r>
      <w:r w:rsidR="00BD5C6B">
        <w:rPr>
          <w:rFonts w:ascii="Arial" w:hAnsi="Arial" w:cs="Arial"/>
          <w:sz w:val="24"/>
          <w:szCs w:val="24"/>
          <w:lang w:val="en-US"/>
        </w:rPr>
        <w:t xml:space="preserve"> comes in two variations. The ‘better’ is a deep cobalt. An example passed through SAS recently and was taken to be genuine</w:t>
      </w:r>
      <w:r>
        <w:rPr>
          <w:rFonts w:ascii="Arial" w:hAnsi="Arial" w:cs="Arial"/>
          <w:sz w:val="24"/>
          <w:szCs w:val="24"/>
          <w:lang w:val="en-US"/>
        </w:rPr>
        <w:t xml:space="preserve"> </w:t>
      </w:r>
      <w:r>
        <w:rPr>
          <w:rFonts w:ascii="Arial" w:hAnsi="Arial" w:cs="Arial"/>
          <w:b/>
          <w:sz w:val="24"/>
          <w:szCs w:val="24"/>
          <w:lang w:val="en-US"/>
        </w:rPr>
        <w:t>Fig 1</w:t>
      </w:r>
      <w:r w:rsidR="00BD5C6B">
        <w:rPr>
          <w:rFonts w:ascii="Arial" w:hAnsi="Arial" w:cs="Arial"/>
          <w:sz w:val="24"/>
          <w:szCs w:val="24"/>
          <w:lang w:val="en-US"/>
        </w:rPr>
        <w:t xml:space="preserve">. </w:t>
      </w:r>
    </w:p>
    <w:p w:rsidR="000D366B" w:rsidRDefault="000D366B">
      <w:pPr>
        <w:contextualSpacing/>
        <w:rPr>
          <w:rFonts w:ascii="Arial" w:hAnsi="Arial" w:cs="Arial"/>
          <w:sz w:val="24"/>
          <w:szCs w:val="24"/>
          <w:lang w:val="en-US"/>
        </w:rPr>
      </w:pPr>
    </w:p>
    <w:p w:rsidR="000D366B" w:rsidRDefault="009A2BC4">
      <w:pPr>
        <w:contextualSpacing/>
        <w:rPr>
          <w:rFonts w:ascii="Arial" w:hAnsi="Arial" w:cs="Arial"/>
          <w:sz w:val="24"/>
          <w:szCs w:val="24"/>
          <w:lang w:val="en-US"/>
        </w:rPr>
      </w:pPr>
      <w:r>
        <w:rPr>
          <w:rFonts w:ascii="Arial" w:hAnsi="Arial" w:cs="Arial"/>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63pt">
            <v:imagedata r:id="rId4" o:title="BL Sign SAS"/>
          </v:shape>
        </w:pict>
      </w:r>
    </w:p>
    <w:p w:rsidR="00EC5E05" w:rsidRDefault="000D366B">
      <w:pPr>
        <w:contextualSpacing/>
        <w:rPr>
          <w:rFonts w:ascii="Arial" w:hAnsi="Arial" w:cs="Arial"/>
          <w:b/>
          <w:color w:val="C00000"/>
          <w:sz w:val="20"/>
          <w:szCs w:val="20"/>
          <w:lang w:val="en-US"/>
        </w:rPr>
      </w:pPr>
      <w:r>
        <w:rPr>
          <w:rFonts w:ascii="Arial" w:hAnsi="Arial" w:cs="Arial"/>
          <w:b/>
          <w:color w:val="C00000"/>
          <w:sz w:val="20"/>
          <w:szCs w:val="20"/>
          <w:lang w:val="en-US"/>
        </w:rPr>
        <w:lastRenderedPageBreak/>
        <w:t>Fig 1.</w:t>
      </w:r>
      <w:r w:rsidR="00EC5E05">
        <w:rPr>
          <w:rFonts w:ascii="Arial" w:hAnsi="Arial" w:cs="Arial"/>
          <w:b/>
          <w:color w:val="C00000"/>
          <w:sz w:val="20"/>
          <w:szCs w:val="20"/>
          <w:lang w:val="en-US"/>
        </w:rPr>
        <w:t xml:space="preserve"> Please note that until I contacted SAS to ask for high resolution images</w:t>
      </w:r>
      <w:r w:rsidR="00CD66AB">
        <w:rPr>
          <w:rFonts w:ascii="Arial" w:hAnsi="Arial" w:cs="Arial"/>
          <w:b/>
          <w:color w:val="C00000"/>
          <w:sz w:val="20"/>
          <w:szCs w:val="20"/>
          <w:lang w:val="en-US"/>
        </w:rPr>
        <w:t xml:space="preserve"> in January 2021</w:t>
      </w:r>
      <w:r w:rsidR="00EC5E05">
        <w:rPr>
          <w:rFonts w:ascii="Arial" w:hAnsi="Arial" w:cs="Arial"/>
          <w:b/>
          <w:color w:val="C00000"/>
          <w:sz w:val="20"/>
          <w:szCs w:val="20"/>
          <w:lang w:val="en-US"/>
        </w:rPr>
        <w:t>, no one at the auction room thought the sign was questionable. I am indebted to SAS for supporting me in writing this, very different from the defensive and obstructive attitude that often greet</w:t>
      </w:r>
      <w:r w:rsidR="00CD66AB">
        <w:rPr>
          <w:rFonts w:ascii="Arial" w:hAnsi="Arial" w:cs="Arial"/>
          <w:b/>
          <w:color w:val="C00000"/>
          <w:sz w:val="20"/>
          <w:szCs w:val="20"/>
          <w:lang w:val="en-US"/>
        </w:rPr>
        <w:t>s</w:t>
      </w:r>
      <w:r w:rsidR="00EC5E05">
        <w:rPr>
          <w:rFonts w:ascii="Arial" w:hAnsi="Arial" w:cs="Arial"/>
          <w:b/>
          <w:color w:val="C00000"/>
          <w:sz w:val="20"/>
          <w:szCs w:val="20"/>
          <w:lang w:val="en-US"/>
        </w:rPr>
        <w:t xml:space="preserve"> those researching frauds</w:t>
      </w:r>
      <w:r w:rsidR="00CD66AB">
        <w:rPr>
          <w:rFonts w:ascii="Arial" w:hAnsi="Arial" w:cs="Arial"/>
          <w:b/>
          <w:color w:val="C00000"/>
          <w:sz w:val="20"/>
          <w:szCs w:val="20"/>
          <w:lang w:val="en-US"/>
        </w:rPr>
        <w:t xml:space="preserve"> elsewhere</w:t>
      </w:r>
      <w:r w:rsidR="00EC5E05">
        <w:rPr>
          <w:rFonts w:ascii="Arial" w:hAnsi="Arial" w:cs="Arial"/>
          <w:b/>
          <w:color w:val="C00000"/>
          <w:sz w:val="20"/>
          <w:szCs w:val="20"/>
          <w:lang w:val="en-US"/>
        </w:rPr>
        <w:t>.</w:t>
      </w:r>
    </w:p>
    <w:p w:rsidR="000D366B" w:rsidRPr="000D366B" w:rsidRDefault="00EC5E05">
      <w:pPr>
        <w:contextualSpacing/>
        <w:rPr>
          <w:rFonts w:ascii="Arial" w:hAnsi="Arial" w:cs="Arial"/>
          <w:b/>
          <w:color w:val="C00000"/>
          <w:sz w:val="20"/>
          <w:szCs w:val="20"/>
          <w:lang w:val="en-US"/>
        </w:rPr>
      </w:pPr>
      <w:r>
        <w:rPr>
          <w:rFonts w:ascii="Arial" w:hAnsi="Arial" w:cs="Arial"/>
          <w:b/>
          <w:color w:val="C00000"/>
          <w:sz w:val="20"/>
          <w:szCs w:val="20"/>
          <w:lang w:val="en-US"/>
        </w:rPr>
        <w:t xml:space="preserve"> </w:t>
      </w:r>
    </w:p>
    <w:p w:rsidR="000D366B" w:rsidRDefault="00BD5C6B">
      <w:pPr>
        <w:contextualSpacing/>
        <w:rPr>
          <w:rFonts w:ascii="Arial" w:hAnsi="Arial" w:cs="Arial"/>
          <w:sz w:val="24"/>
          <w:szCs w:val="24"/>
          <w:lang w:val="en-US"/>
        </w:rPr>
      </w:pPr>
      <w:r>
        <w:rPr>
          <w:rFonts w:ascii="Arial" w:hAnsi="Arial" w:cs="Arial"/>
          <w:sz w:val="24"/>
          <w:szCs w:val="24"/>
          <w:lang w:val="en-US"/>
        </w:rPr>
        <w:t>When we look at the picture we can see why. The enamel looks as it would on an inter</w:t>
      </w:r>
      <w:r w:rsidR="00CD66AB">
        <w:rPr>
          <w:rFonts w:ascii="Arial" w:hAnsi="Arial" w:cs="Arial"/>
          <w:sz w:val="24"/>
          <w:szCs w:val="24"/>
          <w:lang w:val="en-US"/>
        </w:rPr>
        <w:t>-</w:t>
      </w:r>
      <w:r>
        <w:rPr>
          <w:rFonts w:ascii="Arial" w:hAnsi="Arial" w:cs="Arial"/>
          <w:sz w:val="24"/>
          <w:szCs w:val="24"/>
          <w:lang w:val="en-US"/>
        </w:rPr>
        <w:t xml:space="preserve">war sign and the rust is very dark. This is unusual, someone has worked hard to achieve that colour. In </w:t>
      </w:r>
      <w:r>
        <w:rPr>
          <w:rFonts w:ascii="Arial" w:hAnsi="Arial" w:cs="Arial"/>
          <w:b/>
          <w:sz w:val="24"/>
          <w:szCs w:val="24"/>
          <w:lang w:val="en-US"/>
        </w:rPr>
        <w:t>Fig 2</w:t>
      </w:r>
      <w:r>
        <w:rPr>
          <w:rFonts w:ascii="Arial" w:hAnsi="Arial" w:cs="Arial"/>
          <w:sz w:val="24"/>
          <w:szCs w:val="24"/>
          <w:lang w:val="en-US"/>
        </w:rPr>
        <w:t xml:space="preserve"> we see the more ‘common’ version that appears on eBay from time to time</w:t>
      </w:r>
      <w:r w:rsidR="000D366B">
        <w:rPr>
          <w:rFonts w:ascii="Arial" w:hAnsi="Arial" w:cs="Arial"/>
          <w:sz w:val="24"/>
          <w:szCs w:val="24"/>
          <w:lang w:val="en-US"/>
        </w:rPr>
        <w:t>, this one photographed at an outdoor antiques market</w:t>
      </w:r>
      <w:r>
        <w:rPr>
          <w:rFonts w:ascii="Arial" w:hAnsi="Arial" w:cs="Arial"/>
          <w:sz w:val="24"/>
          <w:szCs w:val="24"/>
          <w:lang w:val="en-US"/>
        </w:rPr>
        <w:t xml:space="preserve">. </w:t>
      </w:r>
    </w:p>
    <w:p w:rsidR="000D366B" w:rsidRDefault="000D366B">
      <w:pPr>
        <w:contextualSpacing/>
        <w:rPr>
          <w:rFonts w:ascii="Arial" w:hAnsi="Arial" w:cs="Arial"/>
          <w:sz w:val="24"/>
          <w:szCs w:val="24"/>
          <w:lang w:val="en-US"/>
        </w:rPr>
      </w:pPr>
    </w:p>
    <w:p w:rsidR="000D366B" w:rsidRDefault="009A2BC4">
      <w:pPr>
        <w:contextualSpacing/>
        <w:rPr>
          <w:rFonts w:ascii="Arial" w:hAnsi="Arial" w:cs="Arial"/>
          <w:sz w:val="24"/>
          <w:szCs w:val="24"/>
          <w:lang w:val="en-US"/>
        </w:rPr>
      </w:pPr>
      <w:r>
        <w:rPr>
          <w:rFonts w:ascii="Arial" w:hAnsi="Arial" w:cs="Arial"/>
          <w:sz w:val="24"/>
          <w:szCs w:val="24"/>
          <w:lang w:val="en-US"/>
        </w:rPr>
        <w:pict>
          <v:shape id="_x0000_i1026" type="#_x0000_t75" style="width:451pt;height:304pt">
            <v:imagedata r:id="rId5" o:title="IMG_20220116_083509 (2)"/>
          </v:shape>
        </w:pict>
      </w:r>
    </w:p>
    <w:p w:rsidR="000D366B" w:rsidRPr="000D366B" w:rsidRDefault="000D366B">
      <w:pPr>
        <w:contextualSpacing/>
        <w:rPr>
          <w:rFonts w:ascii="Arial" w:hAnsi="Arial" w:cs="Arial"/>
          <w:b/>
          <w:color w:val="C00000"/>
          <w:sz w:val="20"/>
          <w:szCs w:val="20"/>
          <w:lang w:val="en-US"/>
        </w:rPr>
      </w:pPr>
      <w:r>
        <w:rPr>
          <w:rFonts w:ascii="Arial" w:hAnsi="Arial" w:cs="Arial"/>
          <w:b/>
          <w:color w:val="C00000"/>
          <w:sz w:val="20"/>
          <w:szCs w:val="20"/>
          <w:lang w:val="en-US"/>
        </w:rPr>
        <w:t>Fig 2 (Pete Gasowski)</w:t>
      </w:r>
    </w:p>
    <w:p w:rsidR="000D366B" w:rsidRDefault="000D366B">
      <w:pPr>
        <w:contextualSpacing/>
        <w:rPr>
          <w:rFonts w:ascii="Arial" w:hAnsi="Arial" w:cs="Arial"/>
          <w:sz w:val="24"/>
          <w:szCs w:val="24"/>
          <w:lang w:val="en-US"/>
        </w:rPr>
      </w:pPr>
    </w:p>
    <w:p w:rsidR="000D366B" w:rsidRDefault="00BD5C6B">
      <w:pPr>
        <w:contextualSpacing/>
        <w:rPr>
          <w:rFonts w:ascii="Arial" w:hAnsi="Arial" w:cs="Arial"/>
          <w:sz w:val="24"/>
          <w:szCs w:val="24"/>
          <w:lang w:val="en-US"/>
        </w:rPr>
      </w:pPr>
      <w:r>
        <w:rPr>
          <w:rFonts w:ascii="Arial" w:hAnsi="Arial" w:cs="Arial"/>
          <w:sz w:val="24"/>
          <w:szCs w:val="24"/>
          <w:lang w:val="en-US"/>
        </w:rPr>
        <w:t>It is a lighter blue with less defined edges between colours and the trade name is in a less believable letter-face for its ‘time’</w:t>
      </w:r>
      <w:r w:rsidR="000D366B">
        <w:rPr>
          <w:rFonts w:ascii="Arial" w:hAnsi="Arial" w:cs="Arial"/>
          <w:sz w:val="24"/>
          <w:szCs w:val="24"/>
          <w:lang w:val="en-US"/>
        </w:rPr>
        <w:t xml:space="preserve"> </w:t>
      </w:r>
      <w:r w:rsidR="000D366B">
        <w:rPr>
          <w:rFonts w:ascii="Arial" w:hAnsi="Arial" w:cs="Arial"/>
          <w:b/>
          <w:sz w:val="24"/>
          <w:szCs w:val="24"/>
          <w:lang w:val="en-US"/>
        </w:rPr>
        <w:t>Fig 2a</w:t>
      </w:r>
      <w:r>
        <w:rPr>
          <w:rFonts w:ascii="Arial" w:hAnsi="Arial" w:cs="Arial"/>
          <w:sz w:val="24"/>
          <w:szCs w:val="24"/>
          <w:lang w:val="en-US"/>
        </w:rPr>
        <w:t xml:space="preserve">. </w:t>
      </w:r>
    </w:p>
    <w:p w:rsidR="000D366B" w:rsidRDefault="000D366B">
      <w:pPr>
        <w:contextualSpacing/>
        <w:rPr>
          <w:rFonts w:ascii="Arial" w:hAnsi="Arial" w:cs="Arial"/>
          <w:sz w:val="24"/>
          <w:szCs w:val="24"/>
          <w:lang w:val="en-US"/>
        </w:rPr>
      </w:pPr>
    </w:p>
    <w:p w:rsidR="000D366B" w:rsidRDefault="009A2BC4">
      <w:pPr>
        <w:contextualSpacing/>
        <w:rPr>
          <w:rFonts w:ascii="Arial" w:hAnsi="Arial" w:cs="Arial"/>
          <w:sz w:val="24"/>
          <w:szCs w:val="24"/>
          <w:lang w:val="en-US"/>
        </w:rPr>
      </w:pPr>
      <w:r>
        <w:rPr>
          <w:rFonts w:ascii="Arial" w:hAnsi="Arial" w:cs="Arial"/>
          <w:sz w:val="24"/>
          <w:szCs w:val="24"/>
          <w:lang w:val="en-US"/>
        </w:rPr>
        <w:pict>
          <v:shape id="_x0000_i1027" type="#_x0000_t75" style="width:167.5pt;height:25pt">
            <v:imagedata r:id="rId6" o:title="3 - Copy"/>
          </v:shape>
        </w:pict>
      </w:r>
    </w:p>
    <w:p w:rsidR="00C72B7A" w:rsidRDefault="000D366B">
      <w:pPr>
        <w:contextualSpacing/>
        <w:rPr>
          <w:rFonts w:ascii="Arial" w:hAnsi="Arial" w:cs="Arial"/>
          <w:b/>
          <w:color w:val="C00000"/>
          <w:sz w:val="20"/>
          <w:szCs w:val="20"/>
          <w:lang w:val="en-US"/>
        </w:rPr>
      </w:pPr>
      <w:r>
        <w:rPr>
          <w:rFonts w:ascii="Arial" w:hAnsi="Arial" w:cs="Arial"/>
          <w:b/>
          <w:color w:val="C00000"/>
          <w:sz w:val="20"/>
          <w:szCs w:val="20"/>
          <w:lang w:val="en-US"/>
        </w:rPr>
        <w:t>Fig 2a</w:t>
      </w:r>
      <w:r w:rsidR="007E7053">
        <w:rPr>
          <w:rFonts w:ascii="Arial" w:hAnsi="Arial" w:cs="Arial"/>
          <w:b/>
          <w:color w:val="C00000"/>
          <w:sz w:val="20"/>
          <w:szCs w:val="20"/>
          <w:lang w:val="en-US"/>
        </w:rPr>
        <w:t xml:space="preserve">. </w:t>
      </w:r>
    </w:p>
    <w:p w:rsidR="00C72B7A" w:rsidRDefault="00C72B7A">
      <w:pPr>
        <w:contextualSpacing/>
        <w:rPr>
          <w:rFonts w:ascii="Arial" w:hAnsi="Arial" w:cs="Arial"/>
          <w:b/>
          <w:color w:val="C00000"/>
          <w:sz w:val="20"/>
          <w:szCs w:val="20"/>
          <w:lang w:val="en-US"/>
        </w:rPr>
      </w:pPr>
    </w:p>
    <w:p w:rsidR="000D366B" w:rsidRPr="00C72B7A" w:rsidRDefault="00C72B7A">
      <w:pPr>
        <w:contextualSpacing/>
        <w:rPr>
          <w:rFonts w:ascii="Arial" w:hAnsi="Arial" w:cs="Arial"/>
          <w:sz w:val="24"/>
          <w:szCs w:val="20"/>
          <w:lang w:val="en-US"/>
        </w:rPr>
      </w:pPr>
      <w:r w:rsidRPr="00C72B7A">
        <w:rPr>
          <w:rFonts w:ascii="Arial" w:hAnsi="Arial" w:cs="Arial"/>
          <w:sz w:val="24"/>
          <w:szCs w:val="20"/>
          <w:lang w:val="en-US"/>
        </w:rPr>
        <w:t>However, neither read ‘right’.</w:t>
      </w:r>
      <w:r w:rsidRPr="00C72B7A">
        <w:rPr>
          <w:rFonts w:ascii="Arial" w:hAnsi="Arial" w:cs="Arial"/>
          <w:b/>
          <w:sz w:val="24"/>
          <w:szCs w:val="20"/>
          <w:lang w:val="en-US"/>
        </w:rPr>
        <w:t xml:space="preserve"> </w:t>
      </w:r>
      <w:r w:rsidR="007E7053" w:rsidRPr="00C72B7A">
        <w:rPr>
          <w:rFonts w:ascii="Arial" w:hAnsi="Arial" w:cs="Arial"/>
          <w:sz w:val="24"/>
          <w:szCs w:val="20"/>
          <w:lang w:val="en-US"/>
        </w:rPr>
        <w:t>Bruton were a genuine maker, but by the time the sign is meant to date from, usually used rubber-stamp Fig 2b.</w:t>
      </w:r>
    </w:p>
    <w:p w:rsidR="000D366B" w:rsidRDefault="000D366B">
      <w:pPr>
        <w:contextualSpacing/>
        <w:rPr>
          <w:rFonts w:ascii="Arial" w:hAnsi="Arial" w:cs="Arial"/>
          <w:sz w:val="24"/>
          <w:szCs w:val="24"/>
          <w:lang w:val="en-US"/>
        </w:rPr>
      </w:pPr>
    </w:p>
    <w:p w:rsidR="007E7053" w:rsidRDefault="009A2BC4">
      <w:pPr>
        <w:contextualSpacing/>
        <w:rPr>
          <w:rFonts w:ascii="Arial" w:hAnsi="Arial" w:cs="Arial"/>
          <w:sz w:val="24"/>
          <w:szCs w:val="24"/>
          <w:lang w:val="en-US"/>
        </w:rPr>
      </w:pPr>
      <w:r>
        <w:rPr>
          <w:rFonts w:ascii="Arial" w:hAnsi="Arial" w:cs="Arial"/>
          <w:sz w:val="24"/>
          <w:szCs w:val="24"/>
          <w:lang w:val="en-US"/>
        </w:rPr>
        <w:pict>
          <v:shape id="_x0000_i1028" type="#_x0000_t75" style="width:258pt;height:50pt">
            <v:imagedata r:id="rId7" o:title="2b"/>
          </v:shape>
        </w:pict>
      </w:r>
    </w:p>
    <w:p w:rsidR="007E7053" w:rsidRDefault="007E7053">
      <w:pPr>
        <w:contextualSpacing/>
        <w:rPr>
          <w:rFonts w:ascii="Arial" w:hAnsi="Arial" w:cs="Arial"/>
          <w:b/>
          <w:color w:val="C00000"/>
          <w:sz w:val="20"/>
          <w:szCs w:val="20"/>
          <w:lang w:val="en-US"/>
        </w:rPr>
      </w:pPr>
      <w:r>
        <w:rPr>
          <w:rFonts w:ascii="Arial" w:hAnsi="Arial" w:cs="Arial"/>
          <w:b/>
          <w:color w:val="C00000"/>
          <w:sz w:val="20"/>
          <w:szCs w:val="20"/>
          <w:lang w:val="en-US"/>
        </w:rPr>
        <w:t>Fig 2b. A genuine Bruton trade</w:t>
      </w:r>
      <w:r w:rsidR="007E0069">
        <w:rPr>
          <w:rFonts w:ascii="Arial" w:hAnsi="Arial" w:cs="Arial"/>
          <w:b/>
          <w:color w:val="C00000"/>
          <w:sz w:val="20"/>
          <w:szCs w:val="20"/>
          <w:lang w:val="en-US"/>
        </w:rPr>
        <w:t>name from a 1930s RAC road sign.</w:t>
      </w:r>
    </w:p>
    <w:p w:rsidR="007E0069" w:rsidRPr="007E7053" w:rsidRDefault="007E0069">
      <w:pPr>
        <w:contextualSpacing/>
        <w:rPr>
          <w:rFonts w:ascii="Arial" w:hAnsi="Arial" w:cs="Arial"/>
          <w:b/>
          <w:color w:val="C00000"/>
          <w:sz w:val="20"/>
          <w:szCs w:val="20"/>
          <w:lang w:val="en-US"/>
        </w:rPr>
      </w:pPr>
    </w:p>
    <w:p w:rsidR="00C3532C" w:rsidRDefault="00BD5C6B">
      <w:pPr>
        <w:contextualSpacing/>
        <w:rPr>
          <w:rFonts w:ascii="Arial" w:hAnsi="Arial" w:cs="Arial"/>
          <w:sz w:val="24"/>
          <w:szCs w:val="24"/>
          <w:lang w:val="en-US"/>
        </w:rPr>
      </w:pPr>
      <w:r>
        <w:rPr>
          <w:rFonts w:ascii="Arial" w:hAnsi="Arial" w:cs="Arial"/>
          <w:sz w:val="24"/>
          <w:szCs w:val="24"/>
          <w:lang w:val="en-US"/>
        </w:rPr>
        <w:t xml:space="preserve">Notice the rust, it is very ‘orange’, this is typical of chemically induced rust, as is the way it has spread over the enamel. Fig 1 demonstrates considerably more skill in </w:t>
      </w:r>
      <w:r>
        <w:rPr>
          <w:rFonts w:ascii="Arial" w:hAnsi="Arial" w:cs="Arial"/>
          <w:sz w:val="24"/>
          <w:szCs w:val="24"/>
          <w:lang w:val="en-US"/>
        </w:rPr>
        <w:lastRenderedPageBreak/>
        <w:t>weathering, the big bruise above the T is particularly daring, but note that it is still ‘aesthetically’ positioned not to interfere with the legend to any great extent</w:t>
      </w:r>
      <w:r w:rsidR="00BC77CF">
        <w:rPr>
          <w:rFonts w:ascii="Arial" w:hAnsi="Arial" w:cs="Arial"/>
          <w:sz w:val="24"/>
          <w:szCs w:val="24"/>
          <w:lang w:val="en-US"/>
        </w:rPr>
        <w:t>,</w:t>
      </w:r>
      <w:r w:rsidR="00C3532C">
        <w:rPr>
          <w:rFonts w:ascii="Arial" w:hAnsi="Arial" w:cs="Arial"/>
          <w:sz w:val="24"/>
          <w:szCs w:val="24"/>
          <w:lang w:val="en-US"/>
        </w:rPr>
        <w:t xml:space="preserve"> as are the other bits of face damage. Fig 2 is more typical in having edge damage only. </w:t>
      </w:r>
    </w:p>
    <w:p w:rsidR="00C3532C" w:rsidRDefault="00C3532C">
      <w:pPr>
        <w:contextualSpacing/>
        <w:rPr>
          <w:rFonts w:ascii="Arial" w:hAnsi="Arial" w:cs="Arial"/>
          <w:sz w:val="24"/>
          <w:szCs w:val="24"/>
          <w:lang w:val="en-US"/>
        </w:rPr>
      </w:pPr>
    </w:p>
    <w:p w:rsidR="000256FB" w:rsidRDefault="00C3532C" w:rsidP="000256FB">
      <w:pPr>
        <w:contextualSpacing/>
        <w:rPr>
          <w:rFonts w:ascii="Arial" w:hAnsi="Arial" w:cs="Arial"/>
          <w:sz w:val="24"/>
          <w:szCs w:val="24"/>
          <w:lang w:val="en-US"/>
        </w:rPr>
      </w:pPr>
      <w:r>
        <w:rPr>
          <w:rFonts w:ascii="Arial" w:hAnsi="Arial" w:cs="Arial"/>
          <w:sz w:val="24"/>
          <w:szCs w:val="24"/>
          <w:lang w:val="en-US"/>
        </w:rPr>
        <w:t>Still, I hear you ask, why is Fig 1 not an original, from which Fig 2 is copied</w:t>
      </w:r>
      <w:r w:rsidR="003F3097">
        <w:rPr>
          <w:rFonts w:ascii="Arial" w:hAnsi="Arial" w:cs="Arial"/>
          <w:sz w:val="24"/>
          <w:szCs w:val="24"/>
          <w:lang w:val="en-US"/>
        </w:rPr>
        <w:t>?</w:t>
      </w:r>
      <w:r>
        <w:rPr>
          <w:rFonts w:ascii="Arial" w:hAnsi="Arial" w:cs="Arial"/>
          <w:sz w:val="24"/>
          <w:szCs w:val="24"/>
          <w:lang w:val="en-US"/>
        </w:rPr>
        <w:t xml:space="preserve"> This was my first line of enquiry. Before we go any further, consider the sign itself. The story is that these signs were strategically sited at London termini such as Euston and King’s Cro</w:t>
      </w:r>
      <w:r w:rsidR="00FE51BD">
        <w:rPr>
          <w:rFonts w:ascii="Arial" w:hAnsi="Arial" w:cs="Arial"/>
          <w:sz w:val="24"/>
          <w:szCs w:val="24"/>
          <w:lang w:val="en-US"/>
        </w:rPr>
        <w:t>ss</w:t>
      </w:r>
      <w:r w:rsidR="00144828">
        <w:rPr>
          <w:rFonts w:ascii="Arial" w:hAnsi="Arial" w:cs="Arial"/>
          <w:sz w:val="24"/>
          <w:szCs w:val="24"/>
          <w:lang w:val="en-US"/>
        </w:rPr>
        <w:t xml:space="preserve"> and taken down in 1940</w:t>
      </w:r>
      <w:r w:rsidR="00353652">
        <w:rPr>
          <w:rFonts w:ascii="Arial" w:hAnsi="Arial" w:cs="Arial"/>
          <w:sz w:val="24"/>
          <w:szCs w:val="24"/>
          <w:lang w:val="en-US"/>
        </w:rPr>
        <w:t>. They are not big, only 20” x 16</w:t>
      </w:r>
      <w:r w:rsidR="00FE51BD">
        <w:rPr>
          <w:rFonts w:ascii="Arial" w:hAnsi="Arial" w:cs="Arial"/>
          <w:sz w:val="24"/>
          <w:szCs w:val="24"/>
          <w:lang w:val="en-US"/>
        </w:rPr>
        <w:t>”</w:t>
      </w:r>
      <w:r>
        <w:rPr>
          <w:rFonts w:ascii="Arial" w:hAnsi="Arial" w:cs="Arial"/>
          <w:sz w:val="24"/>
          <w:szCs w:val="24"/>
          <w:lang w:val="en-US"/>
        </w:rPr>
        <w:t>; so,</w:t>
      </w:r>
      <w:r w:rsidR="00FE51BD">
        <w:rPr>
          <w:rFonts w:ascii="Arial" w:hAnsi="Arial" w:cs="Arial"/>
          <w:sz w:val="24"/>
          <w:szCs w:val="24"/>
          <w:lang w:val="en-US"/>
        </w:rPr>
        <w:t xml:space="preserve"> certainly not ‘display’ signs</w:t>
      </w:r>
      <w:r w:rsidR="009A2BC4">
        <w:rPr>
          <w:rFonts w:ascii="Arial" w:hAnsi="Arial" w:cs="Arial"/>
          <w:sz w:val="24"/>
          <w:szCs w:val="24"/>
          <w:lang w:val="en-US"/>
        </w:rPr>
        <w:t xml:space="preserve"> of the equivalence of posters</w:t>
      </w:r>
      <w:bookmarkStart w:id="0" w:name="_GoBack"/>
      <w:bookmarkEnd w:id="0"/>
      <w:r w:rsidR="00FE51BD">
        <w:rPr>
          <w:rFonts w:ascii="Arial" w:hAnsi="Arial" w:cs="Arial"/>
          <w:sz w:val="24"/>
          <w:szCs w:val="24"/>
          <w:lang w:val="en-US"/>
        </w:rPr>
        <w:t>. W</w:t>
      </w:r>
      <w:r>
        <w:rPr>
          <w:rFonts w:ascii="Arial" w:hAnsi="Arial" w:cs="Arial"/>
          <w:sz w:val="24"/>
          <w:szCs w:val="24"/>
          <w:lang w:val="en-US"/>
        </w:rPr>
        <w:t>here exactly would they be placed? Next to the booking office? The Underground and t</w:t>
      </w:r>
      <w:r w:rsidR="009A2BC4">
        <w:rPr>
          <w:rFonts w:ascii="Arial" w:hAnsi="Arial" w:cs="Arial"/>
          <w:sz w:val="24"/>
          <w:szCs w:val="24"/>
          <w:lang w:val="en-US"/>
        </w:rPr>
        <w:t>hen the LPTB had strict rules</w:t>
      </w:r>
      <w:r>
        <w:rPr>
          <w:rFonts w:ascii="Arial" w:hAnsi="Arial" w:cs="Arial"/>
          <w:sz w:val="24"/>
          <w:szCs w:val="24"/>
          <w:lang w:val="en-US"/>
        </w:rPr>
        <w:t xml:space="preserve"> against enamel advertis</w:t>
      </w:r>
      <w:r w:rsidR="00144828">
        <w:rPr>
          <w:rFonts w:ascii="Arial" w:hAnsi="Arial" w:cs="Arial"/>
          <w:sz w:val="24"/>
          <w:szCs w:val="24"/>
          <w:lang w:val="en-US"/>
        </w:rPr>
        <w:t>ing signs in tube stations after</w:t>
      </w:r>
      <w:r>
        <w:rPr>
          <w:rFonts w:ascii="Arial" w:hAnsi="Arial" w:cs="Arial"/>
          <w:sz w:val="24"/>
          <w:szCs w:val="24"/>
          <w:lang w:val="en-US"/>
        </w:rPr>
        <w:t xml:space="preserve"> Frank Pick’s design policies took effect</w:t>
      </w:r>
      <w:r w:rsidR="00BC77CF">
        <w:rPr>
          <w:rFonts w:ascii="Arial" w:hAnsi="Arial" w:cs="Arial"/>
          <w:sz w:val="24"/>
          <w:szCs w:val="24"/>
          <w:lang w:val="en-US"/>
        </w:rPr>
        <w:t xml:space="preserve"> during and after the Great War</w:t>
      </w:r>
      <w:r>
        <w:rPr>
          <w:rFonts w:ascii="Arial" w:hAnsi="Arial" w:cs="Arial"/>
          <w:sz w:val="24"/>
          <w:szCs w:val="24"/>
          <w:lang w:val="en-US"/>
        </w:rPr>
        <w:t xml:space="preserve">. The siting issue is therefore a problem. </w:t>
      </w:r>
      <w:r w:rsidR="000256FB">
        <w:rPr>
          <w:rFonts w:ascii="Arial" w:hAnsi="Arial" w:cs="Arial"/>
          <w:sz w:val="24"/>
          <w:szCs w:val="24"/>
          <w:lang w:val="en-US"/>
        </w:rPr>
        <w:t xml:space="preserve">Of course, to the suspicious, the size matters too, it fits very nicely in a domestic interior. </w:t>
      </w:r>
    </w:p>
    <w:p w:rsidR="000256FB" w:rsidRDefault="000256FB">
      <w:pPr>
        <w:contextualSpacing/>
        <w:rPr>
          <w:rFonts w:ascii="Arial" w:hAnsi="Arial" w:cs="Arial"/>
          <w:sz w:val="24"/>
          <w:szCs w:val="24"/>
          <w:lang w:val="en-US"/>
        </w:rPr>
      </w:pPr>
    </w:p>
    <w:p w:rsidR="00EB3C83" w:rsidRDefault="000256FB">
      <w:pPr>
        <w:contextualSpacing/>
        <w:rPr>
          <w:rFonts w:ascii="Arial" w:hAnsi="Arial" w:cs="Arial"/>
          <w:sz w:val="24"/>
          <w:szCs w:val="24"/>
          <w:lang w:val="en-US"/>
        </w:rPr>
      </w:pPr>
      <w:r>
        <w:rPr>
          <w:rFonts w:ascii="Arial" w:hAnsi="Arial" w:cs="Arial"/>
          <w:sz w:val="24"/>
          <w:szCs w:val="24"/>
          <w:lang w:val="en-US"/>
        </w:rPr>
        <w:t>Equally questionable</w:t>
      </w:r>
      <w:r w:rsidR="00EB3C83">
        <w:rPr>
          <w:rFonts w:ascii="Arial" w:hAnsi="Arial" w:cs="Arial"/>
          <w:sz w:val="24"/>
          <w:szCs w:val="24"/>
          <w:lang w:val="en-US"/>
        </w:rPr>
        <w:t xml:space="preserve"> is the m</w:t>
      </w:r>
      <w:r w:rsidR="003F3097">
        <w:rPr>
          <w:rFonts w:ascii="Arial" w:hAnsi="Arial" w:cs="Arial"/>
          <w:sz w:val="24"/>
          <w:szCs w:val="24"/>
          <w:lang w:val="en-US"/>
        </w:rPr>
        <w:t>e</w:t>
      </w:r>
      <w:r w:rsidR="00C3532C">
        <w:rPr>
          <w:rFonts w:ascii="Arial" w:hAnsi="Arial" w:cs="Arial"/>
          <w:sz w:val="24"/>
          <w:szCs w:val="24"/>
          <w:lang w:val="en-US"/>
        </w:rPr>
        <w:t>ssage. Who were these signs direc</w:t>
      </w:r>
      <w:r w:rsidR="00EB3C83">
        <w:rPr>
          <w:rFonts w:ascii="Arial" w:hAnsi="Arial" w:cs="Arial"/>
          <w:sz w:val="24"/>
          <w:szCs w:val="24"/>
          <w:lang w:val="en-US"/>
        </w:rPr>
        <w:t>ted at? Someone who knew about L</w:t>
      </w:r>
      <w:r w:rsidR="00C3532C">
        <w:rPr>
          <w:rFonts w:ascii="Arial" w:hAnsi="Arial" w:cs="Arial"/>
          <w:sz w:val="24"/>
          <w:szCs w:val="24"/>
          <w:lang w:val="en-US"/>
        </w:rPr>
        <w:t>owke and was travelling to London would already know their address</w:t>
      </w:r>
      <w:r w:rsidR="00EB3C83">
        <w:rPr>
          <w:rFonts w:ascii="Arial" w:hAnsi="Arial" w:cs="Arial"/>
          <w:sz w:val="24"/>
          <w:szCs w:val="24"/>
          <w:lang w:val="en-US"/>
        </w:rPr>
        <w:t>. Someone who did not know about Lowke would be none the wiser from these signs. At the very least they should say ‘See the Models at Bassett-Lowke’ or something of the kind.</w:t>
      </w:r>
      <w:r w:rsidR="00E13AA6">
        <w:rPr>
          <w:rFonts w:ascii="Arial" w:hAnsi="Arial" w:cs="Arial"/>
          <w:sz w:val="24"/>
          <w:szCs w:val="24"/>
          <w:lang w:val="en-US"/>
        </w:rPr>
        <w:t xml:space="preserve"> </w:t>
      </w:r>
    </w:p>
    <w:p w:rsidR="000256FB" w:rsidRDefault="000256FB">
      <w:pPr>
        <w:contextualSpacing/>
        <w:rPr>
          <w:rFonts w:ascii="Arial" w:hAnsi="Arial" w:cs="Arial"/>
          <w:sz w:val="24"/>
          <w:szCs w:val="24"/>
          <w:lang w:val="en-US"/>
        </w:rPr>
      </w:pPr>
    </w:p>
    <w:p w:rsidR="00737D92" w:rsidRDefault="00EB3C83">
      <w:pPr>
        <w:contextualSpacing/>
        <w:rPr>
          <w:rFonts w:ascii="Arial" w:hAnsi="Arial" w:cs="Arial"/>
          <w:sz w:val="24"/>
          <w:szCs w:val="24"/>
          <w:lang w:val="en-US"/>
        </w:rPr>
      </w:pPr>
      <w:r>
        <w:rPr>
          <w:rFonts w:ascii="Arial" w:hAnsi="Arial" w:cs="Arial"/>
          <w:sz w:val="24"/>
          <w:szCs w:val="24"/>
          <w:lang w:val="en-US"/>
        </w:rPr>
        <w:t>The design is very co</w:t>
      </w:r>
      <w:r w:rsidR="000256FB">
        <w:rPr>
          <w:rFonts w:ascii="Arial" w:hAnsi="Arial" w:cs="Arial"/>
          <w:sz w:val="24"/>
          <w:szCs w:val="24"/>
          <w:lang w:val="en-US"/>
        </w:rPr>
        <w:t>nvincing, however</w:t>
      </w:r>
      <w:r w:rsidR="00144828">
        <w:rPr>
          <w:rFonts w:ascii="Arial" w:hAnsi="Arial" w:cs="Arial"/>
          <w:sz w:val="24"/>
          <w:szCs w:val="24"/>
          <w:lang w:val="en-US"/>
        </w:rPr>
        <w:t>, and it is here th</w:t>
      </w:r>
      <w:r>
        <w:rPr>
          <w:rFonts w:ascii="Arial" w:hAnsi="Arial" w:cs="Arial"/>
          <w:sz w:val="24"/>
          <w:szCs w:val="24"/>
          <w:lang w:val="en-US"/>
        </w:rPr>
        <w:t xml:space="preserve">ere is both the trick and the lie. The sign DID exist in the inter-war period, but as a </w:t>
      </w:r>
      <w:r w:rsidR="00BC77CF">
        <w:rPr>
          <w:rFonts w:ascii="Arial" w:hAnsi="Arial" w:cs="Arial"/>
          <w:sz w:val="24"/>
          <w:szCs w:val="24"/>
          <w:lang w:val="en-US"/>
        </w:rPr>
        <w:t xml:space="preserve">litho-tin </w:t>
      </w:r>
      <w:r>
        <w:rPr>
          <w:rFonts w:ascii="Arial" w:hAnsi="Arial" w:cs="Arial"/>
          <w:sz w:val="24"/>
          <w:szCs w:val="24"/>
          <w:lang w:val="en-US"/>
        </w:rPr>
        <w:t>miniature nailed to Bassett-Lowke wooden buildings</w:t>
      </w:r>
      <w:r w:rsidR="000256FB">
        <w:rPr>
          <w:rFonts w:ascii="Arial" w:hAnsi="Arial" w:cs="Arial"/>
          <w:sz w:val="24"/>
          <w:szCs w:val="24"/>
          <w:lang w:val="en-US"/>
        </w:rPr>
        <w:t xml:space="preserve"> and available in packets to adorn layouts</w:t>
      </w:r>
      <w:r w:rsidR="000D366B">
        <w:rPr>
          <w:rFonts w:ascii="Arial" w:hAnsi="Arial" w:cs="Arial"/>
          <w:sz w:val="24"/>
          <w:szCs w:val="24"/>
          <w:lang w:val="en-US"/>
        </w:rPr>
        <w:t xml:space="preserve"> </w:t>
      </w:r>
      <w:r w:rsidR="000D366B">
        <w:rPr>
          <w:rFonts w:ascii="Arial" w:hAnsi="Arial" w:cs="Arial"/>
          <w:b/>
          <w:sz w:val="24"/>
          <w:szCs w:val="24"/>
          <w:lang w:val="en-US"/>
        </w:rPr>
        <w:t>Fig 3</w:t>
      </w:r>
      <w:r>
        <w:rPr>
          <w:rFonts w:ascii="Arial" w:hAnsi="Arial" w:cs="Arial"/>
          <w:sz w:val="24"/>
          <w:szCs w:val="24"/>
          <w:lang w:val="en-US"/>
        </w:rPr>
        <w:t xml:space="preserve">. </w:t>
      </w:r>
    </w:p>
    <w:p w:rsidR="00737D92" w:rsidRDefault="00737D92">
      <w:pPr>
        <w:contextualSpacing/>
        <w:rPr>
          <w:rFonts w:ascii="Arial" w:hAnsi="Arial" w:cs="Arial"/>
          <w:sz w:val="24"/>
          <w:szCs w:val="24"/>
          <w:lang w:val="en-US"/>
        </w:rPr>
      </w:pPr>
    </w:p>
    <w:p w:rsidR="00737D92" w:rsidRDefault="009A2BC4">
      <w:pPr>
        <w:contextualSpacing/>
        <w:rPr>
          <w:rFonts w:ascii="Arial" w:hAnsi="Arial" w:cs="Arial"/>
          <w:sz w:val="24"/>
          <w:szCs w:val="24"/>
          <w:lang w:val="en-US"/>
        </w:rPr>
      </w:pPr>
      <w:r>
        <w:rPr>
          <w:rFonts w:ascii="Arial" w:hAnsi="Arial" w:cs="Arial"/>
          <w:sz w:val="24"/>
          <w:szCs w:val="24"/>
          <w:lang w:val="en-US"/>
        </w:rPr>
        <w:pict>
          <v:shape id="_x0000_i1029" type="#_x0000_t75" style="width:451pt;height:322pt">
            <v:imagedata r:id="rId8" o:title="3"/>
          </v:shape>
        </w:pict>
      </w:r>
    </w:p>
    <w:p w:rsidR="00737D92" w:rsidRDefault="00737D92">
      <w:pPr>
        <w:contextualSpacing/>
        <w:rPr>
          <w:rFonts w:ascii="Arial" w:hAnsi="Arial" w:cs="Arial"/>
          <w:b/>
          <w:color w:val="C00000"/>
          <w:sz w:val="20"/>
          <w:szCs w:val="20"/>
          <w:lang w:val="en-US"/>
        </w:rPr>
      </w:pPr>
      <w:r>
        <w:rPr>
          <w:rFonts w:ascii="Arial" w:hAnsi="Arial" w:cs="Arial"/>
          <w:b/>
          <w:color w:val="C00000"/>
          <w:sz w:val="20"/>
          <w:szCs w:val="20"/>
          <w:lang w:val="en-US"/>
        </w:rPr>
        <w:t>Fig 3 (Author)</w:t>
      </w:r>
    </w:p>
    <w:p w:rsidR="00737D92" w:rsidRPr="00737D92" w:rsidRDefault="00737D92">
      <w:pPr>
        <w:contextualSpacing/>
        <w:rPr>
          <w:rFonts w:ascii="Arial" w:hAnsi="Arial" w:cs="Arial"/>
          <w:b/>
          <w:color w:val="C00000"/>
          <w:sz w:val="20"/>
          <w:szCs w:val="20"/>
          <w:lang w:val="en-US"/>
        </w:rPr>
      </w:pPr>
    </w:p>
    <w:p w:rsidR="00CF4AE5" w:rsidRDefault="00EB3C83">
      <w:pPr>
        <w:contextualSpacing/>
        <w:rPr>
          <w:rFonts w:ascii="Arial" w:hAnsi="Arial" w:cs="Arial"/>
          <w:sz w:val="24"/>
          <w:szCs w:val="24"/>
          <w:lang w:val="en-US"/>
        </w:rPr>
      </w:pPr>
      <w:r>
        <w:rPr>
          <w:rFonts w:ascii="Arial" w:hAnsi="Arial" w:cs="Arial"/>
          <w:sz w:val="24"/>
          <w:szCs w:val="24"/>
          <w:lang w:val="en-US"/>
        </w:rPr>
        <w:lastRenderedPageBreak/>
        <w:t>In this context it makes perfect sense. It might be noted that it is fairly large</w:t>
      </w:r>
      <w:r w:rsidR="00353652">
        <w:rPr>
          <w:rFonts w:ascii="Arial" w:hAnsi="Arial" w:cs="Arial"/>
          <w:sz w:val="24"/>
          <w:szCs w:val="24"/>
          <w:lang w:val="en-US"/>
        </w:rPr>
        <w:t>, 2⅛</w:t>
      </w:r>
      <w:r w:rsidR="000D366B">
        <w:rPr>
          <w:rFonts w:ascii="Arial" w:hAnsi="Arial" w:cs="Arial"/>
          <w:sz w:val="24"/>
          <w:szCs w:val="24"/>
          <w:lang w:val="en-US"/>
        </w:rPr>
        <w:t>”</w:t>
      </w:r>
      <w:r w:rsidR="00FE51BD">
        <w:rPr>
          <w:rFonts w:ascii="Arial" w:hAnsi="Arial" w:cs="Arial"/>
          <w:sz w:val="24"/>
          <w:szCs w:val="24"/>
          <w:lang w:val="en-US"/>
        </w:rPr>
        <w:t xml:space="preserve"> x </w:t>
      </w:r>
      <w:r w:rsidR="00353652">
        <w:rPr>
          <w:rFonts w:ascii="Arial" w:hAnsi="Arial" w:cs="Arial"/>
          <w:sz w:val="24"/>
          <w:szCs w:val="24"/>
          <w:lang w:val="en-US"/>
        </w:rPr>
        <w:t>1½</w:t>
      </w:r>
      <w:r w:rsidR="00FE51BD">
        <w:rPr>
          <w:rFonts w:ascii="Arial" w:hAnsi="Arial" w:cs="Arial"/>
          <w:sz w:val="24"/>
          <w:szCs w:val="24"/>
          <w:lang w:val="en-US"/>
        </w:rPr>
        <w:t>”</w:t>
      </w:r>
      <w:r>
        <w:rPr>
          <w:rFonts w:ascii="Arial" w:hAnsi="Arial" w:cs="Arial"/>
          <w:sz w:val="24"/>
          <w:szCs w:val="24"/>
          <w:lang w:val="en-US"/>
        </w:rPr>
        <w:t>, in gauge I it scales to</w:t>
      </w:r>
      <w:r w:rsidR="00353652">
        <w:rPr>
          <w:rFonts w:ascii="Arial" w:hAnsi="Arial" w:cs="Arial"/>
          <w:sz w:val="24"/>
          <w:szCs w:val="24"/>
          <w:lang w:val="en-US"/>
        </w:rPr>
        <w:t xml:space="preserve"> 5’8” x 4’8” and in 0 to 9’0” x 6</w:t>
      </w:r>
      <w:r w:rsidR="00FE51BD">
        <w:rPr>
          <w:rFonts w:ascii="Arial" w:hAnsi="Arial" w:cs="Arial"/>
          <w:sz w:val="24"/>
          <w:szCs w:val="24"/>
          <w:lang w:val="en-US"/>
        </w:rPr>
        <w:t>’0”</w:t>
      </w:r>
      <w:r w:rsidR="00E13AA6">
        <w:rPr>
          <w:rFonts w:ascii="Arial" w:hAnsi="Arial" w:cs="Arial"/>
          <w:sz w:val="24"/>
          <w:szCs w:val="24"/>
          <w:lang w:val="en-US"/>
        </w:rPr>
        <w:t>, very much display sizes</w:t>
      </w:r>
      <w:r>
        <w:rPr>
          <w:rFonts w:ascii="Arial" w:hAnsi="Arial" w:cs="Arial"/>
          <w:sz w:val="24"/>
          <w:szCs w:val="24"/>
          <w:lang w:val="en-US"/>
        </w:rPr>
        <w:t>. A good number have passed through auctions and eBay</w:t>
      </w:r>
      <w:r w:rsidR="00E13AA6">
        <w:rPr>
          <w:rFonts w:ascii="Arial" w:hAnsi="Arial" w:cs="Arial"/>
          <w:sz w:val="24"/>
          <w:szCs w:val="24"/>
          <w:lang w:val="en-US"/>
        </w:rPr>
        <w:t xml:space="preserve"> (one even in the sale the fraudulent enamel was in)</w:t>
      </w:r>
      <w:r>
        <w:rPr>
          <w:rFonts w:ascii="Arial" w:hAnsi="Arial" w:cs="Arial"/>
          <w:sz w:val="24"/>
          <w:szCs w:val="24"/>
          <w:lang w:val="en-US"/>
        </w:rPr>
        <w:t>; so, this is an easily found prototype</w:t>
      </w:r>
      <w:r w:rsidR="00E13AA6">
        <w:rPr>
          <w:rFonts w:ascii="Arial" w:hAnsi="Arial" w:cs="Arial"/>
          <w:sz w:val="24"/>
          <w:szCs w:val="24"/>
          <w:lang w:val="en-US"/>
        </w:rPr>
        <w:t xml:space="preserve"> of which images are easily had, </w:t>
      </w:r>
      <w:r>
        <w:rPr>
          <w:rFonts w:ascii="Arial" w:hAnsi="Arial" w:cs="Arial"/>
          <w:sz w:val="24"/>
          <w:szCs w:val="24"/>
          <w:lang w:val="en-US"/>
        </w:rPr>
        <w:t>you would not even need to own</w:t>
      </w:r>
      <w:r w:rsidR="00E13AA6">
        <w:rPr>
          <w:rFonts w:ascii="Arial" w:hAnsi="Arial" w:cs="Arial"/>
          <w:sz w:val="24"/>
          <w:szCs w:val="24"/>
          <w:lang w:val="en-US"/>
        </w:rPr>
        <w:t xml:space="preserve"> one </w:t>
      </w:r>
      <w:r>
        <w:rPr>
          <w:rFonts w:ascii="Arial" w:hAnsi="Arial" w:cs="Arial"/>
          <w:sz w:val="24"/>
          <w:szCs w:val="24"/>
          <w:lang w:val="en-US"/>
        </w:rPr>
        <w:t>to copy</w:t>
      </w:r>
      <w:r w:rsidR="00E13AA6">
        <w:rPr>
          <w:rFonts w:ascii="Arial" w:hAnsi="Arial" w:cs="Arial"/>
          <w:sz w:val="24"/>
          <w:szCs w:val="24"/>
          <w:lang w:val="en-US"/>
        </w:rPr>
        <w:t xml:space="preserve"> it</w:t>
      </w:r>
      <w:r w:rsidR="00BC77CF">
        <w:rPr>
          <w:rFonts w:ascii="Arial" w:hAnsi="Arial" w:cs="Arial"/>
          <w:sz w:val="24"/>
          <w:szCs w:val="24"/>
          <w:lang w:val="en-US"/>
        </w:rPr>
        <w:t xml:space="preserve"> into full size enamel</w:t>
      </w:r>
      <w:r>
        <w:rPr>
          <w:rFonts w:ascii="Arial" w:hAnsi="Arial" w:cs="Arial"/>
          <w:sz w:val="24"/>
          <w:szCs w:val="24"/>
          <w:lang w:val="en-US"/>
        </w:rPr>
        <w:t xml:space="preserve">. Still, the thought to do so suggests to me that whoever commissioned them is ‘one of us’, a toy/model railway enthusiast, not some external chancer. </w:t>
      </w:r>
    </w:p>
    <w:p w:rsidR="00CF4AE5" w:rsidRDefault="00CF4AE5">
      <w:pPr>
        <w:contextualSpacing/>
        <w:rPr>
          <w:rFonts w:ascii="Arial" w:hAnsi="Arial" w:cs="Arial"/>
          <w:sz w:val="24"/>
          <w:szCs w:val="24"/>
          <w:lang w:val="en-US"/>
        </w:rPr>
      </w:pPr>
    </w:p>
    <w:p w:rsidR="00CF4AE5" w:rsidRDefault="00CF4AE5">
      <w:pPr>
        <w:contextualSpacing/>
        <w:rPr>
          <w:rFonts w:ascii="Arial" w:hAnsi="Arial" w:cs="Arial"/>
          <w:sz w:val="24"/>
          <w:szCs w:val="24"/>
          <w:lang w:val="en-US"/>
        </w:rPr>
      </w:pPr>
      <w:r>
        <w:rPr>
          <w:rFonts w:ascii="Arial" w:hAnsi="Arial" w:cs="Arial"/>
          <w:sz w:val="24"/>
          <w:szCs w:val="24"/>
          <w:lang w:val="en-US"/>
        </w:rPr>
        <w:t>I had never heard or seen any evidence of a toy/model train manufacturer issuing enamel signs, but I thoug</w:t>
      </w:r>
      <w:r w:rsidR="00CD66AB">
        <w:rPr>
          <w:rFonts w:ascii="Arial" w:hAnsi="Arial" w:cs="Arial"/>
          <w:sz w:val="24"/>
          <w:szCs w:val="24"/>
          <w:lang w:val="en-US"/>
        </w:rPr>
        <w:t>ht I’d check with Christine San</w:t>
      </w:r>
      <w:r>
        <w:rPr>
          <w:rFonts w:ascii="Arial" w:hAnsi="Arial" w:cs="Arial"/>
          <w:sz w:val="24"/>
          <w:szCs w:val="24"/>
          <w:lang w:val="en-US"/>
        </w:rPr>
        <w:t>derson at the Derngate Museum, who has conducted extensive research into Lowke advertisin</w:t>
      </w:r>
      <w:r w:rsidR="00144828">
        <w:rPr>
          <w:rFonts w:ascii="Arial" w:hAnsi="Arial" w:cs="Arial"/>
          <w:sz w:val="24"/>
          <w:szCs w:val="24"/>
          <w:lang w:val="en-US"/>
        </w:rPr>
        <w:t>g material. As I suspected</w:t>
      </w:r>
      <w:r>
        <w:rPr>
          <w:rFonts w:ascii="Arial" w:hAnsi="Arial" w:cs="Arial"/>
          <w:sz w:val="24"/>
          <w:szCs w:val="24"/>
          <w:lang w:val="en-US"/>
        </w:rPr>
        <w:t>, she had found no reference to such signage.</w:t>
      </w:r>
    </w:p>
    <w:p w:rsidR="00CF4AE5" w:rsidRDefault="00CF4AE5">
      <w:pPr>
        <w:contextualSpacing/>
        <w:rPr>
          <w:rFonts w:ascii="Arial" w:hAnsi="Arial" w:cs="Arial"/>
          <w:sz w:val="24"/>
          <w:szCs w:val="24"/>
          <w:lang w:val="en-US"/>
        </w:rPr>
      </w:pPr>
    </w:p>
    <w:p w:rsidR="00737D92" w:rsidRDefault="00CF4AE5">
      <w:pPr>
        <w:contextualSpacing/>
        <w:rPr>
          <w:rFonts w:ascii="Arial" w:hAnsi="Arial" w:cs="Arial"/>
          <w:sz w:val="24"/>
          <w:szCs w:val="24"/>
          <w:lang w:val="en-US"/>
        </w:rPr>
      </w:pPr>
      <w:r>
        <w:rPr>
          <w:rFonts w:ascii="Arial" w:hAnsi="Arial" w:cs="Arial"/>
          <w:sz w:val="24"/>
          <w:szCs w:val="24"/>
          <w:lang w:val="en-US"/>
        </w:rPr>
        <w:t>Returning to the signs themselves, forget the fronts, look to the backs. Enamel signs are first treated and fired with a ‘swill coat’ that acts as a binder between the enamel and the metal. Until well into the interwar period UK makers used iron sheet, the swill coat for this fires grey to white, fairly inconsistently. Steel sheet displaced iron, the swill coat for this fires a far more uniform blue-black. These signs are blue-black so therefore are ‘late’</w:t>
      </w:r>
      <w:r w:rsidR="003220D1">
        <w:rPr>
          <w:rFonts w:ascii="Arial" w:hAnsi="Arial" w:cs="Arial"/>
          <w:sz w:val="24"/>
          <w:szCs w:val="24"/>
          <w:lang w:val="en-US"/>
        </w:rPr>
        <w:t xml:space="preserve"> masquerading as 1930s. The swill coat often gives the lie to those signs that seem to be 1920s or earlier, but is not so useful here. What is more useful are the support marks. The maker of most of these frauds uses a support system that leaves two clear lines on the back of the sign during firing.</w:t>
      </w:r>
      <w:r w:rsidR="000256FB">
        <w:rPr>
          <w:rFonts w:ascii="Arial" w:hAnsi="Arial" w:cs="Arial"/>
          <w:sz w:val="24"/>
          <w:szCs w:val="24"/>
          <w:lang w:val="en-US"/>
        </w:rPr>
        <w:t xml:space="preserve"> These are not found on old enamel signs.</w:t>
      </w:r>
      <w:r w:rsidR="003220D1">
        <w:rPr>
          <w:rFonts w:ascii="Arial" w:hAnsi="Arial" w:cs="Arial"/>
          <w:sz w:val="24"/>
          <w:szCs w:val="24"/>
          <w:lang w:val="en-US"/>
        </w:rPr>
        <w:t xml:space="preserve"> </w:t>
      </w:r>
      <w:r w:rsidR="00CB7D9B">
        <w:rPr>
          <w:rFonts w:ascii="Arial" w:hAnsi="Arial" w:cs="Arial"/>
          <w:sz w:val="24"/>
          <w:szCs w:val="24"/>
          <w:lang w:val="en-US"/>
        </w:rPr>
        <w:t>These are sometimes left untouched, but on the Bassett Lowke signs they are emphasised by being damaged and rusted to look like the shadow of a post</w:t>
      </w:r>
      <w:r w:rsidR="000D366B">
        <w:rPr>
          <w:rFonts w:ascii="Arial" w:hAnsi="Arial" w:cs="Arial"/>
          <w:sz w:val="24"/>
          <w:szCs w:val="24"/>
          <w:lang w:val="en-US"/>
        </w:rPr>
        <w:t xml:space="preserve"> </w:t>
      </w:r>
      <w:r w:rsidR="000D366B">
        <w:rPr>
          <w:rFonts w:ascii="Arial" w:hAnsi="Arial" w:cs="Arial"/>
          <w:b/>
          <w:sz w:val="24"/>
          <w:szCs w:val="24"/>
          <w:lang w:val="en-US"/>
        </w:rPr>
        <w:t>Fig 4</w:t>
      </w:r>
      <w:r w:rsidR="00CB7D9B">
        <w:rPr>
          <w:rFonts w:ascii="Arial" w:hAnsi="Arial" w:cs="Arial"/>
          <w:sz w:val="24"/>
          <w:szCs w:val="24"/>
          <w:lang w:val="en-US"/>
        </w:rPr>
        <w:t xml:space="preserve">. </w:t>
      </w:r>
    </w:p>
    <w:p w:rsidR="00737D92" w:rsidRDefault="00737D92">
      <w:pPr>
        <w:contextualSpacing/>
        <w:rPr>
          <w:rFonts w:ascii="Arial" w:hAnsi="Arial" w:cs="Arial"/>
          <w:sz w:val="24"/>
          <w:szCs w:val="24"/>
          <w:lang w:val="en-US"/>
        </w:rPr>
      </w:pPr>
    </w:p>
    <w:p w:rsidR="00737D92" w:rsidRDefault="00737D92">
      <w:pPr>
        <w:contextualSpacing/>
        <w:rPr>
          <w:rFonts w:ascii="Arial" w:hAnsi="Arial" w:cs="Arial"/>
          <w:sz w:val="24"/>
          <w:szCs w:val="24"/>
          <w:lang w:val="en-US"/>
        </w:rPr>
      </w:pPr>
    </w:p>
    <w:p w:rsidR="00737D92" w:rsidRDefault="009A2BC4">
      <w:pPr>
        <w:contextualSpacing/>
        <w:rPr>
          <w:rFonts w:ascii="Arial" w:hAnsi="Arial" w:cs="Arial"/>
          <w:sz w:val="24"/>
          <w:szCs w:val="24"/>
          <w:lang w:val="en-US"/>
        </w:rPr>
      </w:pPr>
      <w:r>
        <w:rPr>
          <w:rFonts w:ascii="Arial" w:hAnsi="Arial" w:cs="Arial"/>
          <w:sz w:val="24"/>
          <w:szCs w:val="24"/>
          <w:lang w:val="en-US"/>
        </w:rPr>
        <w:pict>
          <v:shape id="_x0000_i1030" type="#_x0000_t75" style="width:451pt;height:308pt">
            <v:imagedata r:id="rId9" o:title="4"/>
          </v:shape>
        </w:pict>
      </w:r>
    </w:p>
    <w:p w:rsidR="00737D92" w:rsidRDefault="00737D92">
      <w:pPr>
        <w:contextualSpacing/>
        <w:rPr>
          <w:rFonts w:ascii="Arial" w:hAnsi="Arial" w:cs="Arial"/>
          <w:b/>
          <w:color w:val="C00000"/>
          <w:sz w:val="20"/>
          <w:szCs w:val="24"/>
          <w:lang w:val="en-US"/>
        </w:rPr>
      </w:pPr>
      <w:r>
        <w:rPr>
          <w:rFonts w:ascii="Arial" w:hAnsi="Arial" w:cs="Arial"/>
          <w:b/>
          <w:color w:val="C00000"/>
          <w:sz w:val="20"/>
          <w:szCs w:val="24"/>
          <w:lang w:val="en-US"/>
        </w:rPr>
        <w:lastRenderedPageBreak/>
        <w:t>Fig 4: One might question how little trace of the serious bruise on the face of this sign can be seen on its back? (SAS)</w:t>
      </w:r>
    </w:p>
    <w:p w:rsidR="00737D92" w:rsidRPr="00737D92" w:rsidRDefault="00737D92">
      <w:pPr>
        <w:contextualSpacing/>
        <w:rPr>
          <w:rFonts w:ascii="Arial" w:hAnsi="Arial" w:cs="Arial"/>
          <w:b/>
          <w:color w:val="C00000"/>
          <w:sz w:val="20"/>
          <w:szCs w:val="24"/>
          <w:lang w:val="en-US"/>
        </w:rPr>
      </w:pPr>
    </w:p>
    <w:p w:rsidR="003F3097" w:rsidRDefault="00CB7D9B">
      <w:pPr>
        <w:contextualSpacing/>
        <w:rPr>
          <w:rFonts w:ascii="Arial" w:hAnsi="Arial" w:cs="Arial"/>
          <w:sz w:val="24"/>
          <w:szCs w:val="24"/>
          <w:lang w:val="en-US"/>
        </w:rPr>
      </w:pPr>
      <w:r>
        <w:rPr>
          <w:rFonts w:ascii="Arial" w:hAnsi="Arial" w:cs="Arial"/>
          <w:sz w:val="24"/>
          <w:szCs w:val="24"/>
          <w:lang w:val="en-US"/>
        </w:rPr>
        <w:t>But how would they rust in such a way if they wer</w:t>
      </w:r>
      <w:r w:rsidR="003F3097">
        <w:rPr>
          <w:rFonts w:ascii="Arial" w:hAnsi="Arial" w:cs="Arial"/>
          <w:sz w:val="24"/>
          <w:szCs w:val="24"/>
          <w:lang w:val="en-US"/>
        </w:rPr>
        <w:t>e flat on the wall of a station? W</w:t>
      </w:r>
      <w:r>
        <w:rPr>
          <w:rFonts w:ascii="Arial" w:hAnsi="Arial" w:cs="Arial"/>
          <w:sz w:val="24"/>
          <w:szCs w:val="24"/>
          <w:lang w:val="en-US"/>
        </w:rPr>
        <w:t>h</w:t>
      </w:r>
      <w:r w:rsidR="003220D1">
        <w:rPr>
          <w:rFonts w:ascii="Arial" w:hAnsi="Arial" w:cs="Arial"/>
          <w:sz w:val="24"/>
          <w:szCs w:val="24"/>
          <w:lang w:val="en-US"/>
        </w:rPr>
        <w:t>ile the marks are horizontal,</w:t>
      </w:r>
      <w:r>
        <w:rPr>
          <w:rFonts w:ascii="Arial" w:hAnsi="Arial" w:cs="Arial"/>
          <w:sz w:val="24"/>
          <w:szCs w:val="24"/>
          <w:lang w:val="en-US"/>
        </w:rPr>
        <w:t xml:space="preserve"> not likely to </w:t>
      </w:r>
      <w:r w:rsidR="003F3097">
        <w:rPr>
          <w:rFonts w:ascii="Arial" w:hAnsi="Arial" w:cs="Arial"/>
          <w:sz w:val="24"/>
          <w:szCs w:val="24"/>
          <w:lang w:val="en-US"/>
        </w:rPr>
        <w:t>be from a typical railway</w:t>
      </w:r>
      <w:r w:rsidR="003220D1">
        <w:rPr>
          <w:rFonts w:ascii="Arial" w:hAnsi="Arial" w:cs="Arial"/>
          <w:sz w:val="24"/>
          <w:szCs w:val="24"/>
          <w:lang w:val="en-US"/>
        </w:rPr>
        <w:t xml:space="preserve"> paled</w:t>
      </w:r>
      <w:r w:rsidR="003F3097">
        <w:rPr>
          <w:rFonts w:ascii="Arial" w:hAnsi="Arial" w:cs="Arial"/>
          <w:sz w:val="24"/>
          <w:szCs w:val="24"/>
          <w:lang w:val="en-US"/>
        </w:rPr>
        <w:t xml:space="preserve"> fence, then.</w:t>
      </w:r>
      <w:r w:rsidR="00BA6B79">
        <w:rPr>
          <w:rFonts w:ascii="Arial" w:hAnsi="Arial" w:cs="Arial"/>
          <w:sz w:val="24"/>
          <w:szCs w:val="24"/>
          <w:lang w:val="en-US"/>
        </w:rPr>
        <w:t xml:space="preserve"> An old trick in the wo</w:t>
      </w:r>
      <w:r w:rsidR="00C72B7A">
        <w:rPr>
          <w:rFonts w:ascii="Arial" w:hAnsi="Arial" w:cs="Arial"/>
          <w:sz w:val="24"/>
          <w:szCs w:val="24"/>
          <w:lang w:val="en-US"/>
        </w:rPr>
        <w:t>rld of fraud is to conceal detail</w:t>
      </w:r>
      <w:r w:rsidR="00BA6B79">
        <w:rPr>
          <w:rFonts w:ascii="Arial" w:hAnsi="Arial" w:cs="Arial"/>
          <w:sz w:val="24"/>
          <w:szCs w:val="24"/>
          <w:lang w:val="en-US"/>
        </w:rPr>
        <w:t>s that are wrong by damaging them.</w:t>
      </w:r>
    </w:p>
    <w:p w:rsidR="003F3097" w:rsidRDefault="003F3097">
      <w:pPr>
        <w:contextualSpacing/>
        <w:rPr>
          <w:rFonts w:ascii="Arial" w:hAnsi="Arial" w:cs="Arial"/>
          <w:sz w:val="24"/>
          <w:szCs w:val="24"/>
          <w:lang w:val="en-US"/>
        </w:rPr>
      </w:pPr>
    </w:p>
    <w:p w:rsidR="001C0F50" w:rsidRPr="001C0F50" w:rsidRDefault="003220D1">
      <w:pPr>
        <w:contextualSpacing/>
        <w:rPr>
          <w:rFonts w:ascii="Arial" w:hAnsi="Arial" w:cs="Arial"/>
          <w:sz w:val="24"/>
          <w:szCs w:val="24"/>
          <w:lang w:val="en-US"/>
        </w:rPr>
      </w:pPr>
      <w:r>
        <w:rPr>
          <w:rFonts w:ascii="Arial" w:hAnsi="Arial" w:cs="Arial"/>
          <w:sz w:val="24"/>
          <w:szCs w:val="24"/>
          <w:lang w:val="en-US"/>
        </w:rPr>
        <w:t xml:space="preserve">So; </w:t>
      </w:r>
      <w:r w:rsidR="003F3097">
        <w:rPr>
          <w:rFonts w:ascii="Arial" w:hAnsi="Arial" w:cs="Arial"/>
          <w:sz w:val="24"/>
          <w:szCs w:val="24"/>
          <w:lang w:val="en-US"/>
        </w:rPr>
        <w:t>avoid. But we can do better than that. Remember</w:t>
      </w:r>
      <w:r w:rsidR="00BA6B79">
        <w:rPr>
          <w:rFonts w:ascii="Arial" w:hAnsi="Arial" w:cs="Arial"/>
          <w:sz w:val="24"/>
          <w:szCs w:val="24"/>
          <w:lang w:val="en-US"/>
        </w:rPr>
        <w:t>,</w:t>
      </w:r>
      <w:r w:rsidR="003F3097">
        <w:rPr>
          <w:rFonts w:ascii="Arial" w:hAnsi="Arial" w:cs="Arial"/>
          <w:sz w:val="24"/>
          <w:szCs w:val="24"/>
          <w:lang w:val="en-US"/>
        </w:rPr>
        <w:t xml:space="preserve"> there is NO evidence for ANY UK toy or model railway maker using enamel signage. Where one fraud appears, it is common for a deluge to follow</w:t>
      </w:r>
      <w:r w:rsidR="00CD66AB">
        <w:rPr>
          <w:rFonts w:ascii="Arial" w:hAnsi="Arial" w:cs="Arial"/>
          <w:sz w:val="24"/>
          <w:szCs w:val="24"/>
          <w:lang w:val="en-US"/>
        </w:rPr>
        <w:t>; clearly, there already have been two batches of these signs made. There are plenty more</w:t>
      </w:r>
      <w:r w:rsidR="003F3097">
        <w:rPr>
          <w:rFonts w:ascii="Arial" w:hAnsi="Arial" w:cs="Arial"/>
          <w:sz w:val="24"/>
          <w:szCs w:val="24"/>
          <w:lang w:val="en-US"/>
        </w:rPr>
        <w:t xml:space="preserve"> patterns to choose from</w:t>
      </w:r>
      <w:r w:rsidR="00872E00">
        <w:rPr>
          <w:rFonts w:ascii="Arial" w:hAnsi="Arial" w:cs="Arial"/>
          <w:sz w:val="24"/>
          <w:szCs w:val="24"/>
          <w:lang w:val="en-US"/>
        </w:rPr>
        <w:t>, not just the</w:t>
      </w:r>
      <w:r w:rsidR="000256FB">
        <w:rPr>
          <w:rFonts w:ascii="Arial" w:hAnsi="Arial" w:cs="Arial"/>
          <w:sz w:val="24"/>
          <w:szCs w:val="24"/>
          <w:lang w:val="en-US"/>
        </w:rPr>
        <w:t xml:space="preserve"> other</w:t>
      </w:r>
      <w:r w:rsidR="00872E00">
        <w:rPr>
          <w:rFonts w:ascii="Arial" w:hAnsi="Arial" w:cs="Arial"/>
          <w:sz w:val="24"/>
          <w:szCs w:val="24"/>
          <w:lang w:val="en-US"/>
        </w:rPr>
        <w:t xml:space="preserve"> Lowke miniatures, but ones incorporated into the lith</w:t>
      </w:r>
      <w:r>
        <w:rPr>
          <w:rFonts w:ascii="Arial" w:hAnsi="Arial" w:cs="Arial"/>
          <w:sz w:val="24"/>
          <w:szCs w:val="24"/>
          <w:lang w:val="en-US"/>
        </w:rPr>
        <w:t xml:space="preserve">o on Hornby and other stations, catalogue covers and advertisements in the </w:t>
      </w:r>
      <w:r w:rsidRPr="003220D1">
        <w:rPr>
          <w:rFonts w:ascii="Arial" w:hAnsi="Arial" w:cs="Arial"/>
          <w:i/>
          <w:sz w:val="24"/>
          <w:szCs w:val="24"/>
          <w:lang w:val="en-US"/>
        </w:rPr>
        <w:t>Meccano Magazine</w:t>
      </w:r>
      <w:r>
        <w:rPr>
          <w:rFonts w:ascii="Arial" w:hAnsi="Arial" w:cs="Arial"/>
          <w:sz w:val="24"/>
          <w:szCs w:val="24"/>
          <w:lang w:val="en-US"/>
        </w:rPr>
        <w:t xml:space="preserve"> and the like. Take this a</w:t>
      </w:r>
      <w:r w:rsidR="00872E00">
        <w:rPr>
          <w:rFonts w:ascii="Arial" w:hAnsi="Arial" w:cs="Arial"/>
          <w:sz w:val="24"/>
          <w:szCs w:val="24"/>
          <w:lang w:val="en-US"/>
        </w:rPr>
        <w:t xml:space="preserve">s a timely warning, if you see what </w:t>
      </w:r>
      <w:r w:rsidR="00872E00" w:rsidRPr="00872E00">
        <w:rPr>
          <w:rFonts w:ascii="Arial" w:hAnsi="Arial" w:cs="Arial"/>
          <w:i/>
          <w:sz w:val="24"/>
          <w:szCs w:val="24"/>
          <w:lang w:val="en-US"/>
        </w:rPr>
        <w:t>looks</w:t>
      </w:r>
      <w:r w:rsidR="00872E00">
        <w:rPr>
          <w:rFonts w:ascii="Arial" w:hAnsi="Arial" w:cs="Arial"/>
          <w:sz w:val="24"/>
          <w:szCs w:val="24"/>
          <w:lang w:val="en-US"/>
        </w:rPr>
        <w:t xml:space="preserve"> like an unknown original enamel sign for a toy/</w:t>
      </w:r>
      <w:r w:rsidR="00144828">
        <w:rPr>
          <w:rFonts w:ascii="Arial" w:hAnsi="Arial" w:cs="Arial"/>
          <w:sz w:val="24"/>
          <w:szCs w:val="24"/>
          <w:lang w:val="en-US"/>
        </w:rPr>
        <w:t>model railway maker…it is</w:t>
      </w:r>
      <w:r w:rsidR="007D74A5">
        <w:rPr>
          <w:rFonts w:ascii="Arial" w:hAnsi="Arial" w:cs="Arial"/>
          <w:sz w:val="24"/>
          <w:szCs w:val="24"/>
          <w:lang w:val="en-US"/>
        </w:rPr>
        <w:t xml:space="preserve"> unknown as an original</w:t>
      </w:r>
      <w:r w:rsidR="00144828">
        <w:rPr>
          <w:rFonts w:ascii="Arial" w:hAnsi="Arial" w:cs="Arial"/>
          <w:sz w:val="24"/>
          <w:szCs w:val="24"/>
          <w:lang w:val="en-US"/>
        </w:rPr>
        <w:t>…and most likely</w:t>
      </w:r>
      <w:r w:rsidR="007D0173">
        <w:rPr>
          <w:rFonts w:ascii="Arial" w:hAnsi="Arial" w:cs="Arial"/>
          <w:sz w:val="24"/>
          <w:szCs w:val="24"/>
          <w:lang w:val="en-US"/>
        </w:rPr>
        <w:t xml:space="preserve"> will</w:t>
      </w:r>
      <w:r w:rsidR="00144828">
        <w:rPr>
          <w:rFonts w:ascii="Arial" w:hAnsi="Arial" w:cs="Arial"/>
          <w:sz w:val="24"/>
          <w:szCs w:val="24"/>
          <w:lang w:val="en-US"/>
        </w:rPr>
        <w:t xml:space="preserve"> always remain so</w:t>
      </w:r>
      <w:r w:rsidR="00872E00">
        <w:rPr>
          <w:rFonts w:ascii="Arial" w:hAnsi="Arial" w:cs="Arial"/>
          <w:sz w:val="24"/>
          <w:szCs w:val="24"/>
          <w:lang w:val="en-US"/>
        </w:rPr>
        <w:t>!</w:t>
      </w:r>
      <w:r w:rsidR="00FB2B0A">
        <w:rPr>
          <w:rFonts w:ascii="Arial" w:hAnsi="Arial" w:cs="Arial"/>
          <w:sz w:val="24"/>
          <w:szCs w:val="24"/>
          <w:lang w:val="en-US"/>
        </w:rPr>
        <w:t xml:space="preserve">  </w:t>
      </w:r>
    </w:p>
    <w:sectPr w:rsidR="001C0F50" w:rsidRPr="001C0F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00"/>
    <w:rsid w:val="000256FB"/>
    <w:rsid w:val="000D366B"/>
    <w:rsid w:val="000D4D26"/>
    <w:rsid w:val="00144828"/>
    <w:rsid w:val="001C0F50"/>
    <w:rsid w:val="003220D1"/>
    <w:rsid w:val="00353652"/>
    <w:rsid w:val="003F3097"/>
    <w:rsid w:val="0056230E"/>
    <w:rsid w:val="00737D92"/>
    <w:rsid w:val="007D0173"/>
    <w:rsid w:val="007D74A5"/>
    <w:rsid w:val="007E0069"/>
    <w:rsid w:val="007E7053"/>
    <w:rsid w:val="00872E00"/>
    <w:rsid w:val="009A2BC4"/>
    <w:rsid w:val="00A02CD8"/>
    <w:rsid w:val="00A81500"/>
    <w:rsid w:val="00BA6B79"/>
    <w:rsid w:val="00BC77CF"/>
    <w:rsid w:val="00BD5C6B"/>
    <w:rsid w:val="00C3532C"/>
    <w:rsid w:val="00C72B7A"/>
    <w:rsid w:val="00CB7D9B"/>
    <w:rsid w:val="00CD66AB"/>
    <w:rsid w:val="00CF4AE5"/>
    <w:rsid w:val="00D134FC"/>
    <w:rsid w:val="00E13AA6"/>
    <w:rsid w:val="00EB3C83"/>
    <w:rsid w:val="00EC5E05"/>
    <w:rsid w:val="00FB2B0A"/>
    <w:rsid w:val="00FB53AC"/>
    <w:rsid w:val="00FE5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9F19"/>
  <w15:chartTrackingRefBased/>
  <w15:docId w15:val="{4078859F-8ACF-417B-9C62-CE7D007C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5</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Glasgow School of Art</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Oddy, Nicholas</dc:creator>
  <cp:keywords/>
  <dc:description/>
  <cp:lastModifiedBy>Oddy, Nicholas</cp:lastModifiedBy>
  <cp:revision>14</cp:revision>
  <dcterms:created xsi:type="dcterms:W3CDTF">2022-01-11T14:05:00Z</dcterms:created>
  <dcterms:modified xsi:type="dcterms:W3CDTF">2022-01-31T10:47:00Z</dcterms:modified>
</cp:coreProperties>
</file>