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47" w:rsidRPr="00C17249" w:rsidRDefault="00285447" w:rsidP="00285447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C17249">
        <w:rPr>
          <w:rFonts w:ascii="Calibri-Bold" w:hAnsi="Calibri-Bold" w:cs="Calibri-Bold"/>
          <w:b/>
          <w:bCs/>
          <w:color w:val="000000"/>
          <w:sz w:val="20"/>
          <w:szCs w:val="20"/>
        </w:rPr>
        <w:t>Design Objects and the Museum</w:t>
      </w:r>
    </w:p>
    <w:p w:rsidR="00285447" w:rsidRPr="00C17249" w:rsidRDefault="00285447" w:rsidP="0028544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17249">
        <w:rPr>
          <w:rFonts w:ascii="Calibri" w:hAnsi="Calibri" w:cs="Calibri"/>
          <w:color w:val="000000"/>
          <w:sz w:val="20"/>
          <w:szCs w:val="20"/>
        </w:rPr>
        <w:t>Nicholas Oddy</w:t>
      </w:r>
    </w:p>
    <w:p w:rsidR="00285447" w:rsidRPr="00C17249" w:rsidRDefault="00285447" w:rsidP="0028544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285447" w:rsidRPr="00C17249" w:rsidRDefault="00285447" w:rsidP="0028544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17249">
        <w:rPr>
          <w:rFonts w:ascii="Calibri" w:hAnsi="Calibri" w:cs="Calibri"/>
          <w:color w:val="000000"/>
          <w:sz w:val="20"/>
          <w:szCs w:val="20"/>
        </w:rPr>
        <w:t>Arguably the first clear attempt to define design objects for museum collections was in the Museum of</w:t>
      </w:r>
    </w:p>
    <w:p w:rsidR="00285447" w:rsidRPr="00C17249" w:rsidRDefault="00285447" w:rsidP="00285447">
      <w:pPr>
        <w:autoSpaceDE w:val="0"/>
        <w:autoSpaceDN w:val="0"/>
        <w:adjustRightInd w:val="0"/>
        <w:spacing w:after="0"/>
        <w:rPr>
          <w:rFonts w:ascii="Calibri" w:hAnsi="Calibri" w:cs="Calibri"/>
          <w:color w:val="F47E43"/>
          <w:sz w:val="20"/>
          <w:szCs w:val="20"/>
        </w:rPr>
      </w:pPr>
      <w:r w:rsidRPr="00C17249">
        <w:rPr>
          <w:rFonts w:ascii="Calibri" w:hAnsi="Calibri" w:cs="Calibri"/>
          <w:color w:val="000000"/>
          <w:sz w:val="20"/>
          <w:szCs w:val="20"/>
        </w:rPr>
        <w:t xml:space="preserve">Manufactures in London, set up in the wake of the 1851 Great Exhibition and later to become the Victoria </w:t>
      </w:r>
      <w:r w:rsidRPr="00C17249">
        <w:rPr>
          <w:rFonts w:ascii="Calibri" w:hAnsi="Calibri" w:cs="Calibri"/>
          <w:color w:val="F47E43"/>
          <w:sz w:val="20"/>
          <w:szCs w:val="20"/>
        </w:rPr>
        <w:t>and</w:t>
      </w:r>
    </w:p>
    <w:p w:rsidR="00285447" w:rsidRPr="00C17249" w:rsidRDefault="00285447" w:rsidP="0028544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17249">
        <w:rPr>
          <w:rFonts w:ascii="Calibri" w:hAnsi="Calibri" w:cs="Calibri"/>
          <w:color w:val="000000"/>
          <w:sz w:val="20"/>
          <w:szCs w:val="20"/>
        </w:rPr>
        <w:t>Albert Museum (V&amp;A). The Museum of Manufactures was specifically arranged to educate visitors about</w:t>
      </w:r>
    </w:p>
    <w:p w:rsidR="00285447" w:rsidRPr="00C17249" w:rsidRDefault="00285447" w:rsidP="0028544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17249">
        <w:rPr>
          <w:rFonts w:ascii="Calibri" w:hAnsi="Calibri" w:cs="Calibri"/>
          <w:color w:val="000000"/>
          <w:sz w:val="20"/>
          <w:szCs w:val="20"/>
        </w:rPr>
        <w:t>design. Its original collection was selected from objects exhibited in the Great Exhibition by Henry Cole, Owen</w:t>
      </w:r>
    </w:p>
    <w:p w:rsidR="00285447" w:rsidRPr="00C17249" w:rsidRDefault="00285447" w:rsidP="0028544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17249">
        <w:rPr>
          <w:rFonts w:ascii="Calibri" w:hAnsi="Calibri" w:cs="Calibri"/>
          <w:color w:val="000000"/>
          <w:sz w:val="20"/>
          <w:szCs w:val="20"/>
        </w:rPr>
        <w:t>Jones</w:t>
      </w:r>
      <w:r w:rsidRPr="00C17249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C17249">
        <w:rPr>
          <w:rFonts w:ascii="Calibri" w:hAnsi="Calibri" w:cs="Calibri"/>
          <w:color w:val="000000"/>
          <w:sz w:val="20"/>
          <w:szCs w:val="20"/>
        </w:rPr>
        <w:t>and Richard Redgrave. All three were instrumental in the formation of the UK’s system of “Government</w:t>
      </w:r>
    </w:p>
    <w:p w:rsidR="00285447" w:rsidRPr="00C17249" w:rsidRDefault="00285447" w:rsidP="0028544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17249">
        <w:rPr>
          <w:rFonts w:ascii="Calibri" w:hAnsi="Calibri" w:cs="Calibri"/>
          <w:color w:val="000000"/>
          <w:sz w:val="20"/>
          <w:szCs w:val="20"/>
        </w:rPr>
        <w:t>Schools of Design” intended to improve the aesthetic quality of manufactures. They believed in a binary</w:t>
      </w:r>
    </w:p>
    <w:p w:rsidR="00285447" w:rsidRPr="00C17249" w:rsidRDefault="00285447" w:rsidP="0028544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17249">
        <w:rPr>
          <w:rFonts w:ascii="Calibri" w:hAnsi="Calibri" w:cs="Calibri"/>
          <w:color w:val="000000"/>
          <w:sz w:val="20"/>
          <w:szCs w:val="20"/>
        </w:rPr>
        <w:t>opposition of “true and false principles</w:t>
      </w:r>
      <w:r w:rsidRPr="00C17249">
        <w:rPr>
          <w:rFonts w:ascii="Calibri" w:hAnsi="Calibri" w:cs="Calibri"/>
          <w:color w:val="2E98D4"/>
          <w:sz w:val="20"/>
          <w:szCs w:val="20"/>
        </w:rPr>
        <w:t>,</w:t>
      </w:r>
      <w:r w:rsidRPr="00C17249">
        <w:rPr>
          <w:rFonts w:ascii="Calibri" w:hAnsi="Calibri" w:cs="Calibri"/>
          <w:color w:val="000000"/>
          <w:sz w:val="20"/>
          <w:szCs w:val="20"/>
        </w:rPr>
        <w:t xml:space="preserve">” with the </w:t>
      </w:r>
      <w:r w:rsidRPr="00C17249">
        <w:rPr>
          <w:rFonts w:ascii="Calibri" w:hAnsi="Calibri" w:cs="Calibri"/>
          <w:color w:val="F47E43"/>
          <w:sz w:val="20"/>
          <w:szCs w:val="20"/>
        </w:rPr>
        <w:t>g</w:t>
      </w:r>
      <w:r w:rsidRPr="00C17249">
        <w:rPr>
          <w:rFonts w:ascii="Calibri" w:hAnsi="Calibri" w:cs="Calibri"/>
          <w:color w:val="000000"/>
          <w:sz w:val="20"/>
          <w:szCs w:val="20"/>
        </w:rPr>
        <w:t xml:space="preserve">overnment </w:t>
      </w:r>
      <w:r w:rsidRPr="00C17249">
        <w:rPr>
          <w:rFonts w:ascii="Calibri" w:hAnsi="Calibri" w:cs="Calibri"/>
          <w:color w:val="F47E43"/>
          <w:sz w:val="20"/>
          <w:szCs w:val="20"/>
        </w:rPr>
        <w:t>s</w:t>
      </w:r>
      <w:r w:rsidRPr="00C17249">
        <w:rPr>
          <w:rFonts w:ascii="Calibri" w:hAnsi="Calibri" w:cs="Calibri"/>
          <w:color w:val="000000"/>
          <w:sz w:val="20"/>
          <w:szCs w:val="20"/>
        </w:rPr>
        <w:t xml:space="preserve">chools having a mission to </w:t>
      </w:r>
      <w:proofErr w:type="spellStart"/>
      <w:r w:rsidRPr="00C17249">
        <w:rPr>
          <w:rFonts w:ascii="Calibri" w:hAnsi="Calibri" w:cs="Calibri"/>
          <w:color w:val="000000"/>
          <w:sz w:val="20"/>
          <w:szCs w:val="20"/>
        </w:rPr>
        <w:t>instil</w:t>
      </w:r>
      <w:r w:rsidRPr="00C17249">
        <w:rPr>
          <w:rFonts w:ascii="Calibri" w:hAnsi="Calibri" w:cs="Calibri"/>
          <w:color w:val="F47E43"/>
          <w:sz w:val="20"/>
          <w:szCs w:val="20"/>
        </w:rPr>
        <w:t>l</w:t>
      </w:r>
      <w:proofErr w:type="spellEnd"/>
      <w:r w:rsidRPr="00C17249">
        <w:rPr>
          <w:rFonts w:ascii="Calibri" w:hAnsi="Calibri" w:cs="Calibri"/>
          <w:color w:val="F47E43"/>
          <w:sz w:val="20"/>
          <w:szCs w:val="20"/>
        </w:rPr>
        <w:t xml:space="preserve"> </w:t>
      </w:r>
      <w:r w:rsidRPr="00C17249">
        <w:rPr>
          <w:rFonts w:ascii="Calibri" w:hAnsi="Calibri" w:cs="Calibri"/>
          <w:color w:val="000000"/>
          <w:sz w:val="20"/>
          <w:szCs w:val="20"/>
        </w:rPr>
        <w:t>“true</w:t>
      </w:r>
    </w:p>
    <w:p w:rsidR="00285447" w:rsidRPr="00C17249" w:rsidRDefault="00285447" w:rsidP="0028544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17249">
        <w:rPr>
          <w:rFonts w:ascii="Calibri" w:hAnsi="Calibri" w:cs="Calibri"/>
          <w:color w:val="000000"/>
          <w:sz w:val="20"/>
          <w:szCs w:val="20"/>
        </w:rPr>
        <w:t>principles” into students and in turn the larger public, and the museum was arranged accordingly. Visitors</w:t>
      </w:r>
    </w:p>
    <w:p w:rsidR="00285447" w:rsidRPr="00C17249" w:rsidRDefault="00285447" w:rsidP="0028544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17249">
        <w:rPr>
          <w:rFonts w:ascii="Calibri" w:hAnsi="Calibri" w:cs="Calibri"/>
          <w:color w:val="000000"/>
          <w:sz w:val="20"/>
          <w:szCs w:val="20"/>
        </w:rPr>
        <w:t>walked through an exhibition of objects displaying “false principles</w:t>
      </w:r>
      <w:r w:rsidRPr="00C17249">
        <w:rPr>
          <w:rFonts w:ascii="Calibri" w:hAnsi="Calibri" w:cs="Calibri"/>
          <w:color w:val="2E98D4"/>
          <w:sz w:val="20"/>
          <w:szCs w:val="20"/>
        </w:rPr>
        <w:t>,</w:t>
      </w:r>
      <w:r w:rsidRPr="00C17249">
        <w:rPr>
          <w:rFonts w:ascii="Calibri" w:hAnsi="Calibri" w:cs="Calibri"/>
          <w:color w:val="000000"/>
          <w:sz w:val="20"/>
          <w:szCs w:val="20"/>
        </w:rPr>
        <w:t>” soon popularly dubbed “the chamber of</w:t>
      </w:r>
    </w:p>
    <w:p w:rsidR="00285447" w:rsidRPr="00C17249" w:rsidRDefault="00285447" w:rsidP="0028544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17249">
        <w:rPr>
          <w:rFonts w:ascii="Calibri" w:hAnsi="Calibri" w:cs="Calibri"/>
          <w:color w:val="000000"/>
          <w:sz w:val="20"/>
          <w:szCs w:val="20"/>
        </w:rPr>
        <w:t>horrors</w:t>
      </w:r>
      <w:r w:rsidRPr="00C17249">
        <w:rPr>
          <w:rFonts w:ascii="Calibri" w:hAnsi="Calibri" w:cs="Calibri"/>
          <w:color w:val="2E98D4"/>
          <w:sz w:val="20"/>
          <w:szCs w:val="20"/>
        </w:rPr>
        <w:t>,</w:t>
      </w:r>
      <w:r w:rsidRPr="00C17249">
        <w:rPr>
          <w:rFonts w:ascii="Calibri" w:hAnsi="Calibri" w:cs="Calibri"/>
          <w:color w:val="000000"/>
          <w:sz w:val="20"/>
          <w:szCs w:val="20"/>
        </w:rPr>
        <w:t>” before they reached the displays devoted to “true principles</w:t>
      </w:r>
      <w:r w:rsidRPr="00C17249">
        <w:rPr>
          <w:rFonts w:ascii="Calibri" w:hAnsi="Calibri" w:cs="Calibri"/>
          <w:color w:val="2E98D4"/>
          <w:sz w:val="20"/>
          <w:szCs w:val="20"/>
        </w:rPr>
        <w:t>.</w:t>
      </w:r>
      <w:r w:rsidRPr="00C17249">
        <w:rPr>
          <w:rFonts w:ascii="Calibri" w:hAnsi="Calibri" w:cs="Calibri"/>
          <w:color w:val="000000"/>
          <w:sz w:val="20"/>
          <w:szCs w:val="20"/>
        </w:rPr>
        <w:t>”</w:t>
      </w:r>
    </w:p>
    <w:p w:rsidR="00285447" w:rsidRPr="00C17249" w:rsidRDefault="00285447" w:rsidP="0028544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17249">
        <w:rPr>
          <w:rFonts w:ascii="Calibri" w:hAnsi="Calibri" w:cs="Calibri"/>
          <w:color w:val="000000"/>
          <w:sz w:val="20"/>
          <w:szCs w:val="20"/>
        </w:rPr>
        <w:t>The idea of pitching the true against the false was seductive and was to characteri</w:t>
      </w:r>
      <w:r w:rsidRPr="00C17249">
        <w:rPr>
          <w:rFonts w:ascii="Calibri" w:hAnsi="Calibri" w:cs="Calibri"/>
          <w:color w:val="F47E43"/>
          <w:sz w:val="20"/>
          <w:szCs w:val="20"/>
        </w:rPr>
        <w:t>z</w:t>
      </w:r>
      <w:r w:rsidRPr="00C17249">
        <w:rPr>
          <w:rFonts w:ascii="Calibri" w:hAnsi="Calibri" w:cs="Calibri"/>
          <w:color w:val="000000"/>
          <w:sz w:val="20"/>
          <w:szCs w:val="20"/>
        </w:rPr>
        <w:t>e many displays of</w:t>
      </w:r>
    </w:p>
    <w:p w:rsidR="00285447" w:rsidRPr="00C17249" w:rsidRDefault="00285447" w:rsidP="0028544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17249">
        <w:rPr>
          <w:rFonts w:ascii="Calibri" w:hAnsi="Calibri" w:cs="Calibri"/>
          <w:color w:val="000000"/>
          <w:sz w:val="20"/>
          <w:szCs w:val="20"/>
        </w:rPr>
        <w:t>design in museums, particularly temporary exhibitions, through</w:t>
      </w:r>
      <w:r w:rsidRPr="00C17249">
        <w:rPr>
          <w:rFonts w:ascii="Calibri" w:hAnsi="Calibri" w:cs="Calibri"/>
          <w:color w:val="F47E43"/>
          <w:sz w:val="20"/>
          <w:szCs w:val="20"/>
        </w:rPr>
        <w:t xml:space="preserve">out </w:t>
      </w:r>
      <w:r w:rsidRPr="00C17249">
        <w:rPr>
          <w:rFonts w:ascii="Calibri" w:hAnsi="Calibri" w:cs="Calibri"/>
          <w:color w:val="000000"/>
          <w:sz w:val="20"/>
          <w:szCs w:val="20"/>
        </w:rPr>
        <w:t xml:space="preserve">the </w:t>
      </w:r>
      <w:r w:rsidRPr="00C17249">
        <w:rPr>
          <w:rFonts w:ascii="Calibri" w:hAnsi="Calibri" w:cs="Calibri"/>
          <w:color w:val="2E98D4"/>
          <w:sz w:val="20"/>
          <w:szCs w:val="20"/>
        </w:rPr>
        <w:t xml:space="preserve">twentieth </w:t>
      </w:r>
      <w:r w:rsidRPr="00C17249">
        <w:rPr>
          <w:rFonts w:ascii="Calibri" w:hAnsi="Calibri" w:cs="Calibri"/>
          <w:color w:val="000000"/>
          <w:sz w:val="20"/>
          <w:szCs w:val="20"/>
        </w:rPr>
        <w:t>century. The last notable</w:t>
      </w:r>
    </w:p>
    <w:p w:rsidR="00285447" w:rsidRPr="00C17249" w:rsidRDefault="00285447" w:rsidP="0028544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17249">
        <w:rPr>
          <w:rFonts w:ascii="Calibri" w:hAnsi="Calibri" w:cs="Calibri"/>
          <w:color w:val="000000"/>
          <w:sz w:val="20"/>
          <w:szCs w:val="20"/>
        </w:rPr>
        <w:t xml:space="preserve">attempt to invoke it in a major British institution was by Stephen Bayley in the </w:t>
      </w:r>
      <w:proofErr w:type="spellStart"/>
      <w:r w:rsidRPr="00C17249">
        <w:rPr>
          <w:rFonts w:ascii="Calibri" w:hAnsi="Calibri" w:cs="Calibri"/>
          <w:color w:val="000000"/>
          <w:sz w:val="20"/>
          <w:szCs w:val="20"/>
        </w:rPr>
        <w:t>Boilerhouse</w:t>
      </w:r>
      <w:proofErr w:type="spellEnd"/>
      <w:r w:rsidRPr="00C17249">
        <w:rPr>
          <w:rFonts w:ascii="Calibri" w:hAnsi="Calibri" w:cs="Calibri"/>
          <w:color w:val="000000"/>
          <w:sz w:val="20"/>
          <w:szCs w:val="20"/>
        </w:rPr>
        <w:t xml:space="preserve"> Project in 1985,</w:t>
      </w:r>
    </w:p>
    <w:p w:rsidR="00285447" w:rsidRPr="00C17249" w:rsidRDefault="00285447" w:rsidP="0028544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17249">
        <w:rPr>
          <w:rFonts w:ascii="Calibri" w:hAnsi="Calibri" w:cs="Calibri"/>
          <w:color w:val="000000"/>
          <w:sz w:val="20"/>
          <w:szCs w:val="20"/>
        </w:rPr>
        <w:t>appropriately in the V&amp;A. This exhibition was mounted while postmodernism was undermining the easy</w:t>
      </w:r>
    </w:p>
    <w:p w:rsidR="00285447" w:rsidRPr="00C17249" w:rsidRDefault="00285447" w:rsidP="0028544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17249">
        <w:rPr>
          <w:rFonts w:ascii="Calibri" w:hAnsi="Calibri" w:cs="Calibri"/>
          <w:color w:val="000000"/>
          <w:sz w:val="20"/>
          <w:szCs w:val="20"/>
        </w:rPr>
        <w:t xml:space="preserve">definition of “good” and “bad” design that developed from “true” and </w:t>
      </w:r>
      <w:r w:rsidRPr="00C17249">
        <w:rPr>
          <w:rFonts w:ascii="Calibri" w:hAnsi="Calibri" w:cs="Calibri"/>
          <w:color w:val="F47E43"/>
          <w:sz w:val="20"/>
          <w:szCs w:val="20"/>
        </w:rPr>
        <w:t>“</w:t>
      </w:r>
      <w:r w:rsidRPr="00C17249">
        <w:rPr>
          <w:rFonts w:ascii="Calibri" w:hAnsi="Calibri" w:cs="Calibri"/>
          <w:color w:val="000000"/>
          <w:sz w:val="20"/>
          <w:szCs w:val="20"/>
        </w:rPr>
        <w:t>false</w:t>
      </w:r>
      <w:r w:rsidRPr="00C17249">
        <w:rPr>
          <w:rFonts w:ascii="Calibri" w:hAnsi="Calibri" w:cs="Calibri"/>
          <w:color w:val="F47E43"/>
          <w:sz w:val="20"/>
          <w:szCs w:val="20"/>
        </w:rPr>
        <w:t xml:space="preserve">,” </w:t>
      </w:r>
      <w:r w:rsidRPr="00C17249">
        <w:rPr>
          <w:rFonts w:ascii="Calibri" w:hAnsi="Calibri" w:cs="Calibri"/>
          <w:color w:val="000000"/>
          <w:sz w:val="20"/>
          <w:szCs w:val="20"/>
        </w:rPr>
        <w:t>and had largely underpinned</w:t>
      </w:r>
    </w:p>
    <w:p w:rsidR="00285447" w:rsidRPr="00C17249" w:rsidRDefault="00285447" w:rsidP="0028544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17249">
        <w:rPr>
          <w:rFonts w:ascii="Calibri" w:hAnsi="Calibri" w:cs="Calibri"/>
          <w:color w:val="000000"/>
          <w:sz w:val="20"/>
          <w:szCs w:val="20"/>
        </w:rPr>
        <w:t xml:space="preserve">modernist design theory through the </w:t>
      </w:r>
      <w:r w:rsidRPr="00C17249">
        <w:rPr>
          <w:rFonts w:ascii="Calibri" w:hAnsi="Calibri" w:cs="Calibri"/>
          <w:color w:val="2E98D4"/>
          <w:sz w:val="20"/>
          <w:szCs w:val="20"/>
        </w:rPr>
        <w:t xml:space="preserve">twentieth </w:t>
      </w:r>
      <w:r w:rsidRPr="00C17249">
        <w:rPr>
          <w:rFonts w:ascii="Calibri" w:hAnsi="Calibri" w:cs="Calibri"/>
          <w:color w:val="000000"/>
          <w:sz w:val="20"/>
          <w:szCs w:val="20"/>
        </w:rPr>
        <w:t>century.</w:t>
      </w:r>
    </w:p>
    <w:p w:rsidR="00285447" w:rsidRPr="00C17249" w:rsidRDefault="00285447" w:rsidP="0028544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17249">
        <w:rPr>
          <w:rFonts w:ascii="Calibri" w:hAnsi="Calibri" w:cs="Calibri"/>
          <w:color w:val="000000"/>
          <w:sz w:val="20"/>
          <w:szCs w:val="20"/>
        </w:rPr>
        <w:t>While the Museum of Manufactures focused on the current, this was soon largely replaced by</w:t>
      </w:r>
    </w:p>
    <w:p w:rsidR="00285447" w:rsidRPr="00C17249" w:rsidRDefault="00285447" w:rsidP="0028544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17249">
        <w:rPr>
          <w:rFonts w:ascii="Calibri" w:hAnsi="Calibri" w:cs="Calibri"/>
          <w:color w:val="000000"/>
          <w:sz w:val="20"/>
          <w:szCs w:val="20"/>
        </w:rPr>
        <w:t>antiquarianism. The V&amp;A progressively became a depository for old decorative arts rather than contemporary</w:t>
      </w:r>
    </w:p>
    <w:p w:rsidR="00285447" w:rsidRPr="00C17249" w:rsidRDefault="00285447" w:rsidP="0028544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17249">
        <w:rPr>
          <w:rFonts w:ascii="Calibri" w:hAnsi="Calibri" w:cs="Calibri"/>
          <w:color w:val="000000"/>
          <w:sz w:val="20"/>
          <w:szCs w:val="20"/>
        </w:rPr>
        <w:t>design. As “manufactures” developed an ever-increasing history, these too were treated in the same way as</w:t>
      </w:r>
    </w:p>
    <w:p w:rsidR="00285447" w:rsidRPr="00C17249" w:rsidRDefault="00285447" w:rsidP="0028544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17249">
        <w:rPr>
          <w:rFonts w:ascii="Calibri" w:hAnsi="Calibri" w:cs="Calibri"/>
          <w:color w:val="000000"/>
          <w:sz w:val="20"/>
          <w:szCs w:val="20"/>
        </w:rPr>
        <w:t>“antiques</w:t>
      </w:r>
      <w:r w:rsidRPr="00C17249">
        <w:rPr>
          <w:rFonts w:ascii="Calibri" w:hAnsi="Calibri" w:cs="Calibri"/>
          <w:color w:val="2E98D4"/>
          <w:sz w:val="20"/>
          <w:szCs w:val="20"/>
        </w:rPr>
        <w:t>,</w:t>
      </w:r>
      <w:r w:rsidRPr="00C17249">
        <w:rPr>
          <w:rFonts w:ascii="Calibri" w:hAnsi="Calibri" w:cs="Calibri"/>
          <w:color w:val="000000"/>
          <w:sz w:val="20"/>
          <w:szCs w:val="20"/>
        </w:rPr>
        <w:t>” generally being acquired well past their currency and once they had been proven in the secondary</w:t>
      </w:r>
    </w:p>
    <w:p w:rsidR="00285447" w:rsidRPr="00C17249" w:rsidRDefault="00285447" w:rsidP="0028544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17249">
        <w:rPr>
          <w:rFonts w:ascii="Calibri" w:hAnsi="Calibri" w:cs="Calibri"/>
          <w:color w:val="000000"/>
          <w:sz w:val="20"/>
          <w:szCs w:val="20"/>
        </w:rPr>
        <w:t>market.</w:t>
      </w:r>
    </w:p>
    <w:p w:rsidR="00285447" w:rsidRPr="00C17249" w:rsidRDefault="00285447" w:rsidP="0028544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17249">
        <w:rPr>
          <w:rFonts w:ascii="Calibri" w:hAnsi="Calibri" w:cs="Calibri"/>
          <w:color w:val="000000"/>
          <w:sz w:val="20"/>
          <w:szCs w:val="20"/>
        </w:rPr>
        <w:t>An alternative to an antiquarian approach was that adopted by the Museum of Modern Art (MoMA) in</w:t>
      </w:r>
    </w:p>
    <w:p w:rsidR="00285447" w:rsidRPr="00C17249" w:rsidRDefault="00285447" w:rsidP="0028544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17249">
        <w:rPr>
          <w:rFonts w:ascii="Calibri" w:hAnsi="Calibri" w:cs="Calibri"/>
          <w:color w:val="000000"/>
          <w:sz w:val="20"/>
          <w:szCs w:val="20"/>
        </w:rPr>
        <w:t xml:space="preserve">New York </w:t>
      </w:r>
      <w:r w:rsidRPr="00C17249">
        <w:rPr>
          <w:rFonts w:ascii="Calibri" w:hAnsi="Calibri" w:cs="Calibri"/>
          <w:color w:val="F47E43"/>
          <w:sz w:val="20"/>
          <w:szCs w:val="20"/>
        </w:rPr>
        <w:t xml:space="preserve">in </w:t>
      </w:r>
      <w:r w:rsidRPr="00C17249">
        <w:rPr>
          <w:rFonts w:ascii="Calibri" w:hAnsi="Calibri" w:cs="Calibri"/>
          <w:color w:val="000000"/>
          <w:sz w:val="20"/>
          <w:szCs w:val="20"/>
        </w:rPr>
        <w:t>the 1930s. Here contemporary designed goods were treated as modernist art objects, exhibited</w:t>
      </w:r>
    </w:p>
    <w:p w:rsidR="00285447" w:rsidRPr="00C17249" w:rsidRDefault="00285447" w:rsidP="0028544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17249">
        <w:rPr>
          <w:rFonts w:ascii="Calibri" w:hAnsi="Calibri" w:cs="Calibri"/>
          <w:color w:val="000000"/>
          <w:sz w:val="20"/>
          <w:szCs w:val="20"/>
        </w:rPr>
        <w:t>on plinths in isolation, “floating in space” for contemplation. MoMA saw design as very distinct from</w:t>
      </w:r>
    </w:p>
    <w:p w:rsidR="00285447" w:rsidRPr="00C17249" w:rsidRDefault="00285447" w:rsidP="0028544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17249">
        <w:rPr>
          <w:rFonts w:ascii="Calibri" w:hAnsi="Calibri" w:cs="Calibri"/>
          <w:color w:val="000000"/>
          <w:sz w:val="20"/>
          <w:szCs w:val="20"/>
        </w:rPr>
        <w:t>technology and w</w:t>
      </w:r>
      <w:r w:rsidRPr="00C17249">
        <w:rPr>
          <w:rFonts w:ascii="Calibri" w:hAnsi="Calibri" w:cs="Calibri"/>
          <w:color w:val="F47E43"/>
          <w:sz w:val="20"/>
          <w:szCs w:val="20"/>
        </w:rPr>
        <w:t xml:space="preserve">as </w:t>
      </w:r>
      <w:r w:rsidRPr="00C17249">
        <w:rPr>
          <w:rFonts w:ascii="Calibri" w:hAnsi="Calibri" w:cs="Calibri"/>
          <w:color w:val="000000"/>
          <w:sz w:val="20"/>
          <w:szCs w:val="20"/>
        </w:rPr>
        <w:t>happy to accept an Alfa Romeo motorcar without its engine, on the grounds that the</w:t>
      </w:r>
    </w:p>
    <w:p w:rsidR="00285447" w:rsidRPr="00C17249" w:rsidRDefault="00285447" w:rsidP="0028544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17249">
        <w:rPr>
          <w:rFonts w:ascii="Calibri" w:hAnsi="Calibri" w:cs="Calibri"/>
          <w:color w:val="000000"/>
          <w:sz w:val="20"/>
          <w:szCs w:val="20"/>
        </w:rPr>
        <w:t>engine was not part of its formal design. While MoMA was seen to encapsulate modernist attitudes, these</w:t>
      </w:r>
    </w:p>
    <w:p w:rsidR="00285447" w:rsidRPr="00C17249" w:rsidRDefault="00285447" w:rsidP="0028544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17249">
        <w:rPr>
          <w:rFonts w:ascii="Calibri" w:hAnsi="Calibri" w:cs="Calibri"/>
          <w:color w:val="000000"/>
          <w:sz w:val="20"/>
          <w:szCs w:val="20"/>
        </w:rPr>
        <w:t>were those of fine art, somewhat different from the technocratic ideals of modernism in design. What MoMA</w:t>
      </w:r>
    </w:p>
    <w:p w:rsidR="00285447" w:rsidRPr="00C17249" w:rsidRDefault="00285447" w:rsidP="0028544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17249">
        <w:rPr>
          <w:rFonts w:ascii="Calibri" w:hAnsi="Calibri" w:cs="Calibri"/>
          <w:color w:val="000000"/>
          <w:sz w:val="20"/>
          <w:szCs w:val="20"/>
        </w:rPr>
        <w:t>did achieve was the legitimi</w:t>
      </w:r>
      <w:r w:rsidRPr="00C17249">
        <w:rPr>
          <w:rFonts w:ascii="Calibri" w:hAnsi="Calibri" w:cs="Calibri"/>
          <w:color w:val="F47E43"/>
          <w:sz w:val="20"/>
          <w:szCs w:val="20"/>
        </w:rPr>
        <w:t>z</w:t>
      </w:r>
      <w:r w:rsidRPr="00C17249">
        <w:rPr>
          <w:rFonts w:ascii="Calibri" w:hAnsi="Calibri" w:cs="Calibri"/>
          <w:color w:val="000000"/>
          <w:sz w:val="20"/>
          <w:szCs w:val="20"/>
        </w:rPr>
        <w:t>ation of the concept of the “design classic</w:t>
      </w:r>
      <w:r w:rsidRPr="00C17249">
        <w:rPr>
          <w:rFonts w:ascii="Calibri" w:hAnsi="Calibri" w:cs="Calibri"/>
          <w:color w:val="2E98D4"/>
          <w:sz w:val="20"/>
          <w:szCs w:val="20"/>
        </w:rPr>
        <w:t>.</w:t>
      </w:r>
      <w:r w:rsidRPr="00C17249">
        <w:rPr>
          <w:rFonts w:ascii="Calibri" w:hAnsi="Calibri" w:cs="Calibri"/>
          <w:color w:val="000000"/>
          <w:sz w:val="20"/>
          <w:szCs w:val="20"/>
        </w:rPr>
        <w:t>”</w:t>
      </w:r>
    </w:p>
    <w:p w:rsidR="00285447" w:rsidRPr="00C17249" w:rsidRDefault="00285447" w:rsidP="0028544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17249">
        <w:rPr>
          <w:rFonts w:ascii="Calibri" w:hAnsi="Calibri" w:cs="Calibri"/>
          <w:color w:val="000000"/>
          <w:sz w:val="20"/>
          <w:szCs w:val="20"/>
        </w:rPr>
        <w:t>The MoMA Alfa Romeo presents a case study in the problematic of how design is perceived. The V&amp;A</w:t>
      </w:r>
    </w:p>
    <w:p w:rsidR="00285447" w:rsidRPr="00C17249" w:rsidRDefault="00285447" w:rsidP="0028544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17249">
        <w:rPr>
          <w:rFonts w:ascii="Calibri" w:hAnsi="Calibri" w:cs="Calibri"/>
          <w:color w:val="000000"/>
          <w:sz w:val="20"/>
          <w:szCs w:val="20"/>
        </w:rPr>
        <w:t>adopted a Kantian classification of objects by material; “ceramics</w:t>
      </w:r>
      <w:r w:rsidRPr="00C17249">
        <w:rPr>
          <w:rFonts w:ascii="Calibri" w:hAnsi="Calibri" w:cs="Calibri"/>
          <w:color w:val="2E98D4"/>
          <w:sz w:val="20"/>
          <w:szCs w:val="20"/>
        </w:rPr>
        <w:t>,</w:t>
      </w:r>
      <w:r w:rsidRPr="00C17249">
        <w:rPr>
          <w:rFonts w:ascii="Calibri" w:hAnsi="Calibri" w:cs="Calibri"/>
          <w:color w:val="000000"/>
          <w:sz w:val="20"/>
          <w:szCs w:val="20"/>
        </w:rPr>
        <w:t>” “metalwork</w:t>
      </w:r>
      <w:r w:rsidRPr="00C17249">
        <w:rPr>
          <w:rFonts w:ascii="Calibri" w:hAnsi="Calibri" w:cs="Calibri"/>
          <w:color w:val="2E98D4"/>
          <w:sz w:val="20"/>
          <w:szCs w:val="20"/>
        </w:rPr>
        <w:t>,</w:t>
      </w:r>
      <w:r w:rsidRPr="00C17249">
        <w:rPr>
          <w:rFonts w:ascii="Calibri" w:hAnsi="Calibri" w:cs="Calibri"/>
          <w:color w:val="000000"/>
          <w:sz w:val="20"/>
          <w:szCs w:val="20"/>
        </w:rPr>
        <w:t>” “textiles</w:t>
      </w:r>
      <w:r w:rsidRPr="00C17249">
        <w:rPr>
          <w:rFonts w:ascii="Calibri" w:hAnsi="Calibri" w:cs="Calibri"/>
          <w:color w:val="F47E43"/>
          <w:sz w:val="20"/>
          <w:szCs w:val="20"/>
        </w:rPr>
        <w:t>,</w:t>
      </w:r>
      <w:r w:rsidRPr="00C17249">
        <w:rPr>
          <w:rFonts w:ascii="Calibri" w:hAnsi="Calibri" w:cs="Calibri"/>
          <w:color w:val="000000"/>
          <w:sz w:val="20"/>
          <w:szCs w:val="20"/>
        </w:rPr>
        <w:t>” and so on; a model</w:t>
      </w:r>
    </w:p>
    <w:p w:rsidR="00285447" w:rsidRPr="00C17249" w:rsidRDefault="00285447" w:rsidP="0028544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17249">
        <w:rPr>
          <w:rFonts w:ascii="Calibri" w:hAnsi="Calibri" w:cs="Calibri"/>
          <w:color w:val="000000"/>
          <w:sz w:val="20"/>
          <w:szCs w:val="20"/>
        </w:rPr>
        <w:t xml:space="preserve">that was widely adopted. </w:t>
      </w:r>
      <w:proofErr w:type="gramStart"/>
      <w:r w:rsidRPr="00C17249">
        <w:rPr>
          <w:rFonts w:ascii="Calibri" w:hAnsi="Calibri" w:cs="Calibri"/>
          <w:color w:val="000000"/>
          <w:sz w:val="20"/>
          <w:szCs w:val="20"/>
        </w:rPr>
        <w:t>Moreover</w:t>
      </w:r>
      <w:proofErr w:type="gramEnd"/>
      <w:r w:rsidRPr="00C17249">
        <w:rPr>
          <w:rFonts w:ascii="Calibri" w:hAnsi="Calibri" w:cs="Calibri"/>
          <w:color w:val="000000"/>
          <w:sz w:val="20"/>
          <w:szCs w:val="20"/>
        </w:rPr>
        <w:t xml:space="preserve"> it was commonplace to separate “design” from “technology</w:t>
      </w:r>
      <w:r w:rsidRPr="00C17249">
        <w:rPr>
          <w:rFonts w:ascii="Calibri" w:hAnsi="Calibri" w:cs="Calibri"/>
          <w:color w:val="2E98D4"/>
          <w:sz w:val="20"/>
          <w:szCs w:val="20"/>
        </w:rPr>
        <w:t>,</w:t>
      </w:r>
      <w:r w:rsidRPr="00C17249">
        <w:rPr>
          <w:rFonts w:ascii="Calibri" w:hAnsi="Calibri" w:cs="Calibri"/>
          <w:color w:val="000000"/>
          <w:sz w:val="20"/>
          <w:szCs w:val="20"/>
        </w:rPr>
        <w:t>” often</w:t>
      </w:r>
    </w:p>
    <w:p w:rsidR="00285447" w:rsidRPr="00C17249" w:rsidRDefault="00285447" w:rsidP="0028544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17249">
        <w:rPr>
          <w:rFonts w:ascii="Calibri" w:hAnsi="Calibri" w:cs="Calibri"/>
          <w:color w:val="000000"/>
          <w:sz w:val="20"/>
          <w:szCs w:val="20"/>
        </w:rPr>
        <w:t>placing them in different institutions. As many designed goods were overtly technological, yet highly</w:t>
      </w:r>
    </w:p>
    <w:p w:rsidR="00285447" w:rsidRPr="00C17249" w:rsidRDefault="00285447" w:rsidP="0028544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17249">
        <w:rPr>
          <w:rFonts w:ascii="Calibri" w:hAnsi="Calibri" w:cs="Calibri"/>
          <w:color w:val="000000"/>
          <w:sz w:val="20"/>
          <w:szCs w:val="20"/>
        </w:rPr>
        <w:t>aesthetici</w:t>
      </w:r>
      <w:r w:rsidRPr="00C17249">
        <w:rPr>
          <w:rFonts w:ascii="Calibri" w:hAnsi="Calibri" w:cs="Calibri"/>
          <w:color w:val="F47E43"/>
          <w:sz w:val="20"/>
          <w:szCs w:val="20"/>
        </w:rPr>
        <w:t>z</w:t>
      </w:r>
      <w:r w:rsidRPr="00C17249">
        <w:rPr>
          <w:rFonts w:ascii="Calibri" w:hAnsi="Calibri" w:cs="Calibri"/>
          <w:color w:val="000000"/>
          <w:sz w:val="20"/>
          <w:szCs w:val="20"/>
        </w:rPr>
        <w:t xml:space="preserve">ed, they did not “fit” this model. Nor could </w:t>
      </w:r>
      <w:r w:rsidRPr="00C17249">
        <w:rPr>
          <w:rFonts w:ascii="Calibri" w:hAnsi="Calibri" w:cs="Calibri"/>
          <w:color w:val="F47E43"/>
          <w:sz w:val="20"/>
          <w:szCs w:val="20"/>
        </w:rPr>
        <w:t xml:space="preserve">the V&amp;A </w:t>
      </w:r>
      <w:r w:rsidRPr="00C17249">
        <w:rPr>
          <w:rFonts w:ascii="Calibri" w:hAnsi="Calibri" w:cs="Calibri"/>
          <w:color w:val="000000"/>
          <w:sz w:val="20"/>
          <w:szCs w:val="20"/>
        </w:rPr>
        <w:t>accommodate hybrid items, such as decorative</w:t>
      </w:r>
    </w:p>
    <w:p w:rsidR="00285447" w:rsidRPr="00C17249" w:rsidRDefault="00285447" w:rsidP="0028544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C17249">
        <w:rPr>
          <w:rFonts w:ascii="Calibri" w:hAnsi="Calibri" w:cs="Calibri"/>
          <w:color w:val="000000"/>
          <w:sz w:val="20"/>
          <w:szCs w:val="20"/>
        </w:rPr>
        <w:t>cutlery with ceramic handles, nor new materials, notably plastics.</w:t>
      </w:r>
    </w:p>
    <w:p w:rsidR="00285447" w:rsidRPr="00C17249" w:rsidRDefault="00285447" w:rsidP="0028544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bookmarkStart w:id="0" w:name="_GoBack"/>
      <w:bookmarkEnd w:id="0"/>
    </w:p>
    <w:p w:rsidR="00285447" w:rsidRPr="00C17249" w:rsidRDefault="00285447" w:rsidP="00285447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C17249">
        <w:rPr>
          <w:rFonts w:ascii="Calibri-Bold" w:hAnsi="Calibri-Bold" w:cs="Calibri-Bold"/>
          <w:b/>
          <w:bCs/>
          <w:color w:val="000000"/>
          <w:sz w:val="20"/>
          <w:szCs w:val="20"/>
        </w:rPr>
        <w:t>References and further reading</w:t>
      </w:r>
    </w:p>
    <w:p w:rsidR="00285447" w:rsidRPr="00C17249" w:rsidRDefault="00285447" w:rsidP="0028544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C17249">
        <w:rPr>
          <w:rFonts w:ascii="Calibri" w:hAnsi="Calibri" w:cs="Calibri"/>
          <w:color w:val="000000"/>
          <w:sz w:val="20"/>
          <w:szCs w:val="20"/>
        </w:rPr>
        <w:t>Farrelly</w:t>
      </w:r>
      <w:proofErr w:type="spellEnd"/>
      <w:r w:rsidRPr="00C17249">
        <w:rPr>
          <w:rFonts w:ascii="Calibri" w:hAnsi="Calibri" w:cs="Calibri"/>
          <w:color w:val="000000"/>
          <w:sz w:val="20"/>
          <w:szCs w:val="20"/>
        </w:rPr>
        <w:t xml:space="preserve">, Liz and Joanna Weddell. </w:t>
      </w:r>
      <w:r w:rsidRPr="00C17249">
        <w:rPr>
          <w:rFonts w:ascii="Calibri" w:hAnsi="Calibri" w:cs="Calibri"/>
          <w:color w:val="F47E43"/>
          <w:sz w:val="20"/>
          <w:szCs w:val="20"/>
        </w:rPr>
        <w:t xml:space="preserve">2016. </w:t>
      </w:r>
      <w:r w:rsidRPr="00C17249">
        <w:rPr>
          <w:rFonts w:ascii="Calibri-Italic" w:hAnsi="Calibri-Italic" w:cs="Calibri-Italic"/>
          <w:i/>
          <w:iCs/>
          <w:color w:val="000000"/>
          <w:sz w:val="20"/>
          <w:szCs w:val="20"/>
        </w:rPr>
        <w:t>Design Objects and the Museum</w:t>
      </w:r>
      <w:r w:rsidRPr="00C17249">
        <w:rPr>
          <w:rFonts w:ascii="Calibri" w:hAnsi="Calibri" w:cs="Calibri"/>
          <w:color w:val="000000"/>
          <w:sz w:val="20"/>
          <w:szCs w:val="20"/>
        </w:rPr>
        <w:t>. London</w:t>
      </w:r>
      <w:r w:rsidRPr="00C17249">
        <w:rPr>
          <w:rFonts w:ascii="Calibri" w:hAnsi="Calibri" w:cs="Calibri"/>
          <w:color w:val="2E98D4"/>
          <w:sz w:val="20"/>
          <w:szCs w:val="20"/>
        </w:rPr>
        <w:t xml:space="preserve">: </w:t>
      </w:r>
      <w:r w:rsidRPr="00C17249">
        <w:rPr>
          <w:rFonts w:ascii="Calibri" w:hAnsi="Calibri" w:cs="Calibri"/>
          <w:color w:val="000000"/>
          <w:sz w:val="20"/>
          <w:szCs w:val="20"/>
        </w:rPr>
        <w:t>Bloomsbury</w:t>
      </w:r>
    </w:p>
    <w:p w:rsidR="00D134FC" w:rsidRPr="00C17249" w:rsidRDefault="00285447" w:rsidP="00285447">
      <w:pPr>
        <w:rPr>
          <w:sz w:val="20"/>
          <w:szCs w:val="20"/>
        </w:rPr>
      </w:pPr>
      <w:proofErr w:type="gramStart"/>
      <w:r w:rsidRPr="00C17249">
        <w:rPr>
          <w:rFonts w:ascii="Calibri" w:hAnsi="Calibri" w:cs="Calibri"/>
          <w:color w:val="000000"/>
          <w:sz w:val="20"/>
          <w:szCs w:val="20"/>
        </w:rPr>
        <w:t>Academic,</w:t>
      </w:r>
      <w:r w:rsidRPr="00C17249">
        <w:rPr>
          <w:rFonts w:ascii="Calibri" w:hAnsi="Calibri" w:cs="Calibri"/>
          <w:color w:val="F47E43"/>
          <w:sz w:val="20"/>
          <w:szCs w:val="20"/>
        </w:rPr>
        <w:t>.</w:t>
      </w:r>
      <w:proofErr w:type="gramEnd"/>
    </w:p>
    <w:sectPr w:rsidR="00D134FC" w:rsidRPr="00C17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D0"/>
    <w:rsid w:val="00285447"/>
    <w:rsid w:val="00447BD0"/>
    <w:rsid w:val="00C17249"/>
    <w:rsid w:val="00D1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35E14-7A9E-43C5-9C4A-E1847F4E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2965</Characters>
  <Application>Microsoft Office Word</Application>
  <DocSecurity>0</DocSecurity>
  <Lines>24</Lines>
  <Paragraphs>6</Paragraphs>
  <ScaleCrop>false</ScaleCrop>
  <Company>The Glasgow School of Art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Oddy, Nicholas</dc:creator>
  <cp:keywords/>
  <dc:description/>
  <cp:lastModifiedBy>Oddy, Nicholas</cp:lastModifiedBy>
  <cp:revision>3</cp:revision>
  <dcterms:created xsi:type="dcterms:W3CDTF">2022-03-30T13:03:00Z</dcterms:created>
  <dcterms:modified xsi:type="dcterms:W3CDTF">2022-03-30T14:17:00Z</dcterms:modified>
</cp:coreProperties>
</file>