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E90E99">
        <w:rPr>
          <w:rFonts w:ascii="Calibri-Bold" w:hAnsi="Calibri-Bold" w:cs="Calibri-Bold"/>
          <w:b/>
          <w:bCs/>
          <w:color w:val="000000"/>
          <w:sz w:val="20"/>
          <w:szCs w:val="20"/>
        </w:rPr>
        <w:t>American System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 xml:space="preserve">The American System of </w:t>
      </w:r>
      <w:r w:rsidRPr="00E90E99">
        <w:rPr>
          <w:rFonts w:ascii="Calibri" w:hAnsi="Calibri" w:cs="Calibri"/>
          <w:color w:val="F47E43"/>
          <w:sz w:val="20"/>
          <w:szCs w:val="20"/>
        </w:rPr>
        <w:t>m</w:t>
      </w:r>
      <w:r w:rsidRPr="00E90E99">
        <w:rPr>
          <w:rFonts w:ascii="Calibri" w:hAnsi="Calibri" w:cs="Calibri"/>
          <w:color w:val="000000"/>
          <w:sz w:val="20"/>
          <w:szCs w:val="20"/>
        </w:rPr>
        <w:t>anufacture is a term used to describe systemati</w:t>
      </w:r>
      <w:r w:rsidRPr="00E90E99">
        <w:rPr>
          <w:rFonts w:ascii="Calibri" w:hAnsi="Calibri" w:cs="Calibri"/>
          <w:color w:val="F47E43"/>
          <w:sz w:val="20"/>
          <w:szCs w:val="20"/>
        </w:rPr>
        <w:t>z</w:t>
      </w:r>
      <w:r w:rsidRPr="00E90E99">
        <w:rPr>
          <w:rFonts w:ascii="Calibri" w:hAnsi="Calibri" w:cs="Calibri"/>
          <w:color w:val="000000"/>
          <w:sz w:val="20"/>
          <w:szCs w:val="20"/>
        </w:rPr>
        <w:t>ed production processes for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technologically complex and/or exacting products. In 1803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E90E99">
        <w:rPr>
          <w:rFonts w:ascii="Calibri" w:hAnsi="Calibri" w:cs="Calibri"/>
          <w:color w:val="000000"/>
          <w:sz w:val="20"/>
          <w:szCs w:val="20"/>
        </w:rPr>
        <w:t xml:space="preserve">Marc Isambard Brunel and Henry </w:t>
      </w:r>
      <w:proofErr w:type="spellStart"/>
      <w:r w:rsidRPr="00E90E99">
        <w:rPr>
          <w:rFonts w:ascii="Calibri" w:hAnsi="Calibri" w:cs="Calibri"/>
          <w:color w:val="000000"/>
          <w:sz w:val="20"/>
          <w:szCs w:val="20"/>
        </w:rPr>
        <w:t>Maudslay</w:t>
      </w:r>
      <w:proofErr w:type="spellEnd"/>
      <w:r w:rsidRPr="00E90E99">
        <w:rPr>
          <w:rFonts w:ascii="Calibri" w:hAnsi="Calibri" w:cs="Calibri"/>
          <w:color w:val="000000"/>
          <w:sz w:val="20"/>
          <w:szCs w:val="20"/>
        </w:rPr>
        <w:t xml:space="preserve"> began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production of rigging blocks using interchangeable parts for the British Royal Navy during the Napoleonic War.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F47E43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Sir Samuel Bentham, the Inspector General of Naval Works at Portsmouth Block Mills at Portsmouth Dockyard</w:t>
      </w:r>
      <w:r w:rsidRPr="00E90E99">
        <w:rPr>
          <w:rFonts w:ascii="Calibri" w:hAnsi="Calibri" w:cs="Calibri"/>
          <w:color w:val="F47E43"/>
          <w:sz w:val="20"/>
          <w:szCs w:val="20"/>
        </w:rPr>
        <w:t>,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devised specialist woodworking machines to systemi</w:t>
      </w:r>
      <w:r w:rsidRPr="00E90E99">
        <w:rPr>
          <w:rFonts w:ascii="Calibri" w:hAnsi="Calibri" w:cs="Calibri"/>
          <w:color w:val="F47E43"/>
          <w:sz w:val="20"/>
          <w:szCs w:val="20"/>
        </w:rPr>
        <w:t>z</w:t>
      </w:r>
      <w:r w:rsidRPr="00E90E99">
        <w:rPr>
          <w:rFonts w:ascii="Calibri" w:hAnsi="Calibri" w:cs="Calibri"/>
          <w:color w:val="000000"/>
          <w:sz w:val="20"/>
          <w:szCs w:val="20"/>
        </w:rPr>
        <w:t>e the making process. The process remained limited and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speciali</w:t>
      </w:r>
      <w:r w:rsidRPr="00E90E99">
        <w:rPr>
          <w:rFonts w:ascii="Calibri" w:hAnsi="Calibri" w:cs="Calibri"/>
          <w:color w:val="F47E43"/>
          <w:sz w:val="20"/>
          <w:szCs w:val="20"/>
        </w:rPr>
        <w:t>z</w:t>
      </w:r>
      <w:r w:rsidRPr="00E90E99">
        <w:rPr>
          <w:rFonts w:ascii="Calibri" w:hAnsi="Calibri" w:cs="Calibri"/>
          <w:color w:val="000000"/>
          <w:sz w:val="20"/>
          <w:szCs w:val="20"/>
        </w:rPr>
        <w:t>ed in England until it was revived using an American model. This model is commonly seen to have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originated in the firearms factory of Samuel Colt in 1855. Colt believed that handguns could be made from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interchangeable parts, so long as the machines that made them could be mechanically programmed to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produce identical components and the machines’ operators were not able to intervene in the process.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 xml:space="preserve">Colt’s plan worked in terms of </w:t>
      </w:r>
      <w:r w:rsidRPr="00E90E99">
        <w:rPr>
          <w:rFonts w:ascii="Calibri" w:hAnsi="Calibri" w:cs="Calibri"/>
          <w:color w:val="F47E43"/>
          <w:sz w:val="20"/>
          <w:szCs w:val="20"/>
        </w:rPr>
        <w:t>manufacture</w:t>
      </w:r>
      <w:r w:rsidRPr="00E90E99">
        <w:rPr>
          <w:rFonts w:ascii="Calibri" w:hAnsi="Calibri" w:cs="Calibri"/>
          <w:color w:val="000000"/>
          <w:sz w:val="20"/>
          <w:szCs w:val="20"/>
        </w:rPr>
        <w:t>, but Colt had also thought that, in the battlefield, his guns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could be assembled from the parts salvaged from others. However, it was found that once the gun had been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fired it was dangerous to rebuild it from components from others without serious reworking by a gunsmith.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This was not a problem for other products, however, and interchangeability is a key feature of the American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System.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Colt’s system involved high setting-up costs. “Bespoke” precision machine tools were expensive, but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once installed, production was increased substantially; skilled machinists could be replaced by lower paid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F47E43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 xml:space="preserve">machine minders, while the products could be assembled by unskilled fitters. This was highly beneficial in </w:t>
      </w:r>
      <w:r w:rsidRPr="00E90E99">
        <w:rPr>
          <w:rFonts w:ascii="Calibri" w:hAnsi="Calibri" w:cs="Calibri"/>
          <w:color w:val="F47E43"/>
          <w:sz w:val="20"/>
          <w:szCs w:val="20"/>
        </w:rPr>
        <w:t>the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mid-</w:t>
      </w:r>
      <w:r w:rsidRPr="00E90E99">
        <w:rPr>
          <w:rFonts w:ascii="Calibri" w:hAnsi="Calibri" w:cs="Calibri"/>
          <w:color w:val="2E98D4"/>
          <w:sz w:val="20"/>
          <w:szCs w:val="20"/>
        </w:rPr>
        <w:t>nineteenth</w:t>
      </w:r>
      <w:r w:rsidRPr="00E90E99">
        <w:rPr>
          <w:rFonts w:ascii="Calibri" w:hAnsi="Calibri" w:cs="Calibri"/>
          <w:color w:val="F47E43"/>
          <w:sz w:val="20"/>
          <w:szCs w:val="20"/>
        </w:rPr>
        <w:t>-</w:t>
      </w:r>
      <w:r w:rsidRPr="00E90E99">
        <w:rPr>
          <w:rFonts w:ascii="Calibri" w:hAnsi="Calibri" w:cs="Calibri"/>
          <w:color w:val="000000"/>
          <w:sz w:val="20"/>
          <w:szCs w:val="20"/>
        </w:rPr>
        <w:t>century U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nited </w:t>
      </w:r>
      <w:r w:rsidRPr="00E90E99">
        <w:rPr>
          <w:rFonts w:ascii="Calibri" w:hAnsi="Calibri" w:cs="Calibri"/>
          <w:color w:val="000000"/>
          <w:sz w:val="20"/>
          <w:szCs w:val="20"/>
        </w:rPr>
        <w:t>S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tates </w:t>
      </w:r>
      <w:r w:rsidRPr="00E90E99">
        <w:rPr>
          <w:rFonts w:ascii="Calibri" w:hAnsi="Calibri" w:cs="Calibri"/>
          <w:color w:val="000000"/>
          <w:sz w:val="20"/>
          <w:szCs w:val="20"/>
        </w:rPr>
        <w:t>where there was a shortage of skilled mechanics, but it is also seen as a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key development in “deskilling” a workforce. The American System was quickly adopted in other industries,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most notably clock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- </w:t>
      </w:r>
      <w:r w:rsidRPr="00E90E99">
        <w:rPr>
          <w:rFonts w:ascii="Calibri" w:hAnsi="Calibri" w:cs="Calibri"/>
          <w:color w:val="000000"/>
          <w:sz w:val="20"/>
          <w:szCs w:val="20"/>
        </w:rPr>
        <w:t>and watchmaking. Here makers such as Seth Thomas and Ansonia could turn out a wall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clock for about a fifth of the price of a traditional craft-made one, using stamped-out rather than cut gears and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 xml:space="preserve">frames, 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and </w:t>
      </w:r>
      <w:r w:rsidRPr="00E90E99">
        <w:rPr>
          <w:rFonts w:ascii="Calibri" w:hAnsi="Calibri" w:cs="Calibri"/>
          <w:color w:val="000000"/>
          <w:sz w:val="20"/>
          <w:szCs w:val="20"/>
        </w:rPr>
        <w:t xml:space="preserve">assembled by unskilled </w:t>
      </w:r>
      <w:proofErr w:type="spellStart"/>
      <w:r w:rsidRPr="00E90E99">
        <w:rPr>
          <w:rFonts w:ascii="Calibri" w:hAnsi="Calibri" w:cs="Calibri"/>
          <w:color w:val="000000"/>
          <w:sz w:val="20"/>
          <w:szCs w:val="20"/>
        </w:rPr>
        <w:t>labor</w:t>
      </w:r>
      <w:proofErr w:type="spellEnd"/>
      <w:r w:rsidRPr="00E90E99">
        <w:rPr>
          <w:rFonts w:ascii="Calibri" w:hAnsi="Calibri" w:cs="Calibri"/>
          <w:color w:val="000000"/>
          <w:sz w:val="20"/>
          <w:szCs w:val="20"/>
        </w:rPr>
        <w:t>.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Sewing machine makers adopted the American System, as the industry went through massive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speculative expansion in the late 1850s. The rise of bicycle manufacture benefited from this, as many cycle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companies, most significantly the Pope Manufacturing Company, bought failing sewing machine factories and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converted them to produce bicycles using the established system. Pope built his “Columbia” machine in the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former Weed Sewing Machine factory in Hartford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E90E99">
        <w:rPr>
          <w:rFonts w:ascii="Calibri" w:hAnsi="Calibri" w:cs="Calibri"/>
          <w:color w:val="000000"/>
          <w:sz w:val="20"/>
          <w:szCs w:val="20"/>
        </w:rPr>
        <w:t>Conn</w:t>
      </w:r>
      <w:r w:rsidRPr="00E90E99">
        <w:rPr>
          <w:rFonts w:ascii="Calibri" w:hAnsi="Calibri" w:cs="Calibri"/>
          <w:color w:val="F47E43"/>
          <w:sz w:val="20"/>
          <w:szCs w:val="20"/>
        </w:rPr>
        <w:t>ecticut</w:t>
      </w:r>
      <w:r w:rsidRPr="00E90E99">
        <w:rPr>
          <w:rFonts w:ascii="Calibri" w:hAnsi="Calibri" w:cs="Calibri"/>
          <w:color w:val="000000"/>
          <w:sz w:val="20"/>
          <w:szCs w:val="20"/>
        </w:rPr>
        <w:t>. Pope had acquired the Lallement Patent of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1866 that covered the principle of pedals and cranks and had the monopoly on bicycles in the USA until 1883.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American bicycles of the 1890s had all the features of the American System of manufacture, often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using steel stampings instead of castings and new technologies such as liquid brazing, further reducing the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need for skilled assembly and finishing. They also were built on an assembly line system where different tasks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were performed by different people, the machines being built up by numerous fitters. This often produced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bicycles lighter and more rigid than many of the best “factory built” products from Europe, at a fraction of the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 xml:space="preserve">price and in far greater quantities. During the “Bicycle Boom” of 1894 </w:t>
      </w:r>
      <w:r w:rsidRPr="00E90E99">
        <w:rPr>
          <w:rFonts w:ascii="Calibri" w:hAnsi="Calibri" w:cs="Calibri"/>
          <w:color w:val="F47E43"/>
          <w:sz w:val="20"/>
          <w:szCs w:val="20"/>
        </w:rPr>
        <w:t>to 18</w:t>
      </w:r>
      <w:r w:rsidRPr="00E90E99">
        <w:rPr>
          <w:rFonts w:ascii="Calibri" w:hAnsi="Calibri" w:cs="Calibri"/>
          <w:color w:val="000000"/>
          <w:sz w:val="20"/>
          <w:szCs w:val="20"/>
        </w:rPr>
        <w:t>97 American makers could supply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 xml:space="preserve">orders to Britain within a fortnight, where many British makers were 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often </w:t>
      </w:r>
      <w:r w:rsidRPr="00E90E99">
        <w:rPr>
          <w:rFonts w:ascii="Calibri" w:hAnsi="Calibri" w:cs="Calibri"/>
          <w:color w:val="000000"/>
          <w:sz w:val="20"/>
          <w:szCs w:val="20"/>
        </w:rPr>
        <w:t>unable to supply to their home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market within more than a month.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Developing directly from bicycle production, the American System was to reach its apotheosis in Henry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Ford’s “rolling line” assembly of the Model T motorcar at the Highland Park works in Detroit, introduced in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1913. Here the product was moved from fitter to fitter using conveyors. Again the System was able to slash the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 xml:space="preserve">price of the most expensive consumer durable of its time by about 66 </w:t>
      </w:r>
      <w:r w:rsidRPr="00E90E99">
        <w:rPr>
          <w:rFonts w:ascii="Calibri" w:hAnsi="Calibri" w:cs="Calibri"/>
          <w:color w:val="2E98D4"/>
          <w:sz w:val="20"/>
          <w:szCs w:val="20"/>
        </w:rPr>
        <w:t xml:space="preserve">percent </w:t>
      </w:r>
      <w:r w:rsidRPr="00E90E99">
        <w:rPr>
          <w:rFonts w:ascii="Calibri" w:hAnsi="Calibri" w:cs="Calibri"/>
          <w:color w:val="000000"/>
          <w:sz w:val="20"/>
          <w:szCs w:val="20"/>
        </w:rPr>
        <w:t xml:space="preserve">and 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hugely </w:t>
      </w:r>
      <w:r w:rsidRPr="00E90E99">
        <w:rPr>
          <w:rFonts w:ascii="Calibri" w:hAnsi="Calibri" w:cs="Calibri"/>
          <w:color w:val="000000"/>
          <w:sz w:val="20"/>
          <w:szCs w:val="20"/>
        </w:rPr>
        <w:t>increase its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production. Ford took the American System beyond technicalities, creating a philosophy of philanthropic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000000"/>
          <w:sz w:val="20"/>
          <w:szCs w:val="20"/>
        </w:rPr>
        <w:t>capitalism around it that is named after him, “Fordism</w:t>
      </w:r>
      <w:r w:rsidRPr="00E90E99">
        <w:rPr>
          <w:rFonts w:ascii="Calibri" w:hAnsi="Calibri" w:cs="Calibri"/>
          <w:color w:val="2E98D4"/>
          <w:sz w:val="20"/>
          <w:szCs w:val="20"/>
        </w:rPr>
        <w:t>.</w:t>
      </w:r>
      <w:r w:rsidRPr="00E90E99">
        <w:rPr>
          <w:rFonts w:ascii="Calibri" w:hAnsi="Calibri" w:cs="Calibri"/>
          <w:color w:val="000000"/>
          <w:sz w:val="20"/>
          <w:szCs w:val="20"/>
        </w:rPr>
        <w:t>”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E90E99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90E99">
        <w:rPr>
          <w:rFonts w:ascii="Calibri" w:hAnsi="Calibri" w:cs="Calibri"/>
          <w:color w:val="2323CC"/>
          <w:sz w:val="20"/>
          <w:szCs w:val="20"/>
        </w:rPr>
        <w:t>Cooper, C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arolyn </w:t>
      </w:r>
      <w:r w:rsidRPr="00E90E99">
        <w:rPr>
          <w:rFonts w:ascii="Calibri" w:hAnsi="Calibri" w:cs="Calibri"/>
          <w:color w:val="2323CC"/>
          <w:sz w:val="20"/>
          <w:szCs w:val="20"/>
        </w:rPr>
        <w:t>C</w:t>
      </w:r>
      <w:r w:rsidRPr="00E90E99">
        <w:rPr>
          <w:rFonts w:ascii="Calibri" w:hAnsi="Calibri" w:cs="Calibri"/>
          <w:color w:val="2E98D4"/>
          <w:sz w:val="20"/>
          <w:szCs w:val="20"/>
        </w:rPr>
        <w:t xml:space="preserve">. 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1984. </w:t>
      </w:r>
      <w:r w:rsidRPr="00E90E99">
        <w:rPr>
          <w:rFonts w:ascii="Calibri" w:hAnsi="Calibri" w:cs="Calibri"/>
          <w:color w:val="000000"/>
          <w:sz w:val="20"/>
          <w:szCs w:val="20"/>
        </w:rPr>
        <w:t>“The Portsmouth System of Manufacture</w:t>
      </w:r>
      <w:r w:rsidRPr="00E90E99">
        <w:rPr>
          <w:rFonts w:ascii="Calibri" w:hAnsi="Calibri" w:cs="Calibri"/>
          <w:color w:val="2E98D4"/>
          <w:sz w:val="20"/>
          <w:szCs w:val="20"/>
        </w:rPr>
        <w:t>,</w:t>
      </w:r>
      <w:r w:rsidRPr="00E90E99">
        <w:rPr>
          <w:rFonts w:ascii="Calibri" w:hAnsi="Calibri" w:cs="Calibri"/>
          <w:color w:val="000000"/>
          <w:sz w:val="20"/>
          <w:szCs w:val="20"/>
        </w:rPr>
        <w:t xml:space="preserve">” </w:t>
      </w:r>
      <w:r w:rsidRPr="00E90E99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Technology and Culture </w:t>
      </w:r>
      <w:r w:rsidRPr="00E90E99">
        <w:rPr>
          <w:rFonts w:ascii="Calibri" w:hAnsi="Calibri" w:cs="Calibri"/>
          <w:color w:val="000000"/>
          <w:sz w:val="20"/>
          <w:szCs w:val="20"/>
        </w:rPr>
        <w:t>25</w:t>
      </w:r>
      <w:r w:rsidRPr="00E90E99">
        <w:rPr>
          <w:rFonts w:ascii="Calibri" w:hAnsi="Calibri" w:cs="Calibri"/>
          <w:color w:val="2E98D4"/>
          <w:sz w:val="20"/>
          <w:szCs w:val="20"/>
        </w:rPr>
        <w:t xml:space="preserve">: </w:t>
      </w:r>
      <w:r w:rsidRPr="00E90E99">
        <w:rPr>
          <w:rFonts w:ascii="Calibri" w:hAnsi="Calibri" w:cs="Calibri"/>
          <w:color w:val="000000"/>
          <w:sz w:val="20"/>
          <w:szCs w:val="20"/>
        </w:rPr>
        <w:t>182–225.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proofErr w:type="spellStart"/>
      <w:r w:rsidRPr="00E90E99">
        <w:rPr>
          <w:rFonts w:ascii="Calibri" w:hAnsi="Calibri" w:cs="Calibri"/>
          <w:color w:val="2323CC"/>
          <w:sz w:val="20"/>
          <w:szCs w:val="20"/>
        </w:rPr>
        <w:t>Hounshell</w:t>
      </w:r>
      <w:proofErr w:type="spellEnd"/>
      <w:r w:rsidRPr="00E90E99">
        <w:rPr>
          <w:rFonts w:ascii="Calibri" w:hAnsi="Calibri" w:cs="Calibri"/>
          <w:color w:val="2323CC"/>
          <w:sz w:val="20"/>
          <w:szCs w:val="20"/>
        </w:rPr>
        <w:t xml:space="preserve">, David A. 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1997. </w:t>
      </w:r>
      <w:r w:rsidRPr="00E90E99">
        <w:rPr>
          <w:rFonts w:ascii="Calibri-Italic" w:hAnsi="Calibri-Italic" w:cs="Calibri-Italic"/>
          <w:i/>
          <w:iCs/>
          <w:color w:val="000000"/>
          <w:sz w:val="20"/>
          <w:szCs w:val="20"/>
        </w:rPr>
        <w:t>From the American System to Mass Production, 1800</w:t>
      </w:r>
      <w:r w:rsidRPr="00E90E99">
        <w:rPr>
          <w:rFonts w:ascii="Calibri-Italic" w:hAnsi="Calibri-Italic" w:cs="Calibri-Italic"/>
          <w:i/>
          <w:iCs/>
          <w:color w:val="2E98D4"/>
          <w:sz w:val="20"/>
          <w:szCs w:val="20"/>
        </w:rPr>
        <w:t>–</w:t>
      </w:r>
      <w:r w:rsidRPr="00E90E99">
        <w:rPr>
          <w:rFonts w:ascii="Calibri-Italic" w:hAnsi="Calibri-Italic" w:cs="Calibri-Italic"/>
          <w:i/>
          <w:iCs/>
          <w:color w:val="000000"/>
          <w:sz w:val="20"/>
          <w:szCs w:val="20"/>
        </w:rPr>
        <w:t>1932: The Development of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" w:hAnsi="Calibri" w:cs="Calibri"/>
          <w:color w:val="2323CC"/>
          <w:sz w:val="20"/>
          <w:szCs w:val="20"/>
        </w:rPr>
      </w:pPr>
      <w:r w:rsidRPr="00E90E99">
        <w:rPr>
          <w:rFonts w:ascii="Calibri-Italic" w:hAnsi="Calibri-Italic" w:cs="Calibri-Italic"/>
          <w:i/>
          <w:iCs/>
          <w:color w:val="000000"/>
          <w:sz w:val="20"/>
          <w:szCs w:val="20"/>
        </w:rPr>
        <w:t>Manufacturing Technology in the United States</w:t>
      </w:r>
      <w:r w:rsidRPr="00E90E99">
        <w:rPr>
          <w:rFonts w:ascii="Calibri" w:hAnsi="Calibri" w:cs="Calibri"/>
          <w:color w:val="000000"/>
          <w:sz w:val="20"/>
          <w:szCs w:val="20"/>
        </w:rPr>
        <w:t>. Baltimore: Hopkins Univ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ersity </w:t>
      </w:r>
      <w:r w:rsidRPr="00E90E99">
        <w:rPr>
          <w:rFonts w:ascii="Calibri" w:hAnsi="Calibri" w:cs="Calibri"/>
          <w:color w:val="000000"/>
          <w:sz w:val="20"/>
          <w:szCs w:val="20"/>
        </w:rPr>
        <w:t>Press</w:t>
      </w:r>
      <w:r w:rsidRPr="00E90E99">
        <w:rPr>
          <w:rFonts w:ascii="Calibri" w:hAnsi="Calibri" w:cs="Calibri"/>
          <w:color w:val="2E98D4"/>
          <w:sz w:val="20"/>
          <w:szCs w:val="20"/>
        </w:rPr>
        <w:t>.</w:t>
      </w:r>
      <w:r w:rsidRPr="00E90E99">
        <w:rPr>
          <w:rFonts w:ascii="Calibri" w:hAnsi="Calibri" w:cs="Calibri"/>
          <w:color w:val="2323CC"/>
          <w:sz w:val="20"/>
          <w:szCs w:val="20"/>
        </w:rPr>
        <w:t xml:space="preserve"> 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 w:rsidRPr="00E90E99">
        <w:rPr>
          <w:rFonts w:ascii="Calibri" w:hAnsi="Calibri" w:cs="Calibri"/>
          <w:color w:val="2323CC"/>
          <w:sz w:val="20"/>
          <w:szCs w:val="20"/>
        </w:rPr>
        <w:t>Rosenberg, Nathan</w:t>
      </w:r>
      <w:r w:rsidRPr="00E90E99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E90E99">
        <w:rPr>
          <w:rFonts w:ascii="Calibri" w:hAnsi="Calibri" w:cs="Calibri"/>
          <w:color w:val="2323CC"/>
          <w:sz w:val="20"/>
          <w:szCs w:val="20"/>
        </w:rPr>
        <w:t>George Wallis</w:t>
      </w:r>
      <w:r w:rsidRPr="00E90E99">
        <w:rPr>
          <w:rFonts w:ascii="Calibri" w:hAnsi="Calibri" w:cs="Calibri"/>
          <w:color w:val="000000"/>
          <w:sz w:val="20"/>
          <w:szCs w:val="20"/>
        </w:rPr>
        <w:t xml:space="preserve">, and </w:t>
      </w:r>
      <w:r w:rsidRPr="00E90E99">
        <w:rPr>
          <w:rFonts w:ascii="Calibri" w:hAnsi="Calibri" w:cs="Calibri"/>
          <w:color w:val="2323CC"/>
          <w:sz w:val="20"/>
          <w:szCs w:val="20"/>
        </w:rPr>
        <w:t>Joseph Whitworth</w:t>
      </w:r>
      <w:r w:rsidRPr="00E90E99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E90E99">
        <w:rPr>
          <w:rFonts w:ascii="Calibri" w:hAnsi="Calibri" w:cs="Calibri"/>
          <w:color w:val="F47E43"/>
          <w:sz w:val="20"/>
          <w:szCs w:val="20"/>
        </w:rPr>
        <w:t xml:space="preserve">1969. </w:t>
      </w:r>
      <w:r w:rsidRPr="00E90E99">
        <w:rPr>
          <w:rFonts w:ascii="Calibri-Italic" w:hAnsi="Calibri-Italic" w:cs="Calibri-Italic"/>
          <w:i/>
          <w:iCs/>
          <w:color w:val="000000"/>
          <w:sz w:val="20"/>
          <w:szCs w:val="20"/>
        </w:rPr>
        <w:t>The American System of Manufactures: The</w:t>
      </w:r>
    </w:p>
    <w:p w:rsidR="0000274E" w:rsidRPr="00E90E99" w:rsidRDefault="0000274E" w:rsidP="0000274E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 w:rsidRPr="00E90E99">
        <w:rPr>
          <w:rFonts w:ascii="Calibri-Italic" w:hAnsi="Calibri-Italic" w:cs="Calibri-Italic"/>
          <w:i/>
          <w:iCs/>
          <w:color w:val="000000"/>
          <w:sz w:val="20"/>
          <w:szCs w:val="20"/>
        </w:rPr>
        <w:t>Report of the Committee on the Machinery of the United States 1855, and the Special Reports of George Wallis</w:t>
      </w:r>
    </w:p>
    <w:p w:rsidR="00D134FC" w:rsidRPr="00E90E99" w:rsidRDefault="0000274E" w:rsidP="0000274E">
      <w:pPr>
        <w:rPr>
          <w:sz w:val="20"/>
          <w:szCs w:val="20"/>
        </w:rPr>
      </w:pPr>
      <w:r w:rsidRPr="00E90E99">
        <w:rPr>
          <w:rFonts w:ascii="Calibri-Italic" w:hAnsi="Calibri-Italic" w:cs="Calibri-Italic"/>
          <w:i/>
          <w:iCs/>
          <w:color w:val="000000"/>
          <w:sz w:val="20"/>
          <w:szCs w:val="20"/>
        </w:rPr>
        <w:t>and Joseph Whitworth 1854</w:t>
      </w:r>
      <w:r w:rsidRPr="00E90E99">
        <w:rPr>
          <w:rFonts w:ascii="Calibri" w:hAnsi="Calibri" w:cs="Calibri"/>
          <w:color w:val="000000"/>
          <w:sz w:val="20"/>
          <w:szCs w:val="20"/>
        </w:rPr>
        <w:t>. Edinburgh: Edinburgh U</w:t>
      </w:r>
      <w:r w:rsidRPr="00E90E99">
        <w:rPr>
          <w:rFonts w:ascii="Calibri" w:hAnsi="Calibri" w:cs="Calibri"/>
          <w:color w:val="2E98D4"/>
          <w:sz w:val="20"/>
          <w:szCs w:val="20"/>
        </w:rPr>
        <w:t xml:space="preserve">niversity </w:t>
      </w:r>
      <w:r w:rsidRPr="00E90E99">
        <w:rPr>
          <w:rFonts w:ascii="Calibri" w:hAnsi="Calibri" w:cs="Calibri"/>
          <w:color w:val="000000"/>
          <w:sz w:val="20"/>
          <w:szCs w:val="20"/>
        </w:rPr>
        <w:t>P</w:t>
      </w:r>
      <w:r w:rsidRPr="00E90E99">
        <w:rPr>
          <w:rFonts w:ascii="Calibri" w:hAnsi="Calibri" w:cs="Calibri"/>
          <w:color w:val="2E98D4"/>
          <w:sz w:val="20"/>
          <w:szCs w:val="20"/>
        </w:rPr>
        <w:t>ress.</w:t>
      </w:r>
      <w:bookmarkStart w:id="0" w:name="_GoBack"/>
      <w:bookmarkEnd w:id="0"/>
    </w:p>
    <w:sectPr w:rsidR="00D134FC" w:rsidRPr="00E90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A4"/>
    <w:rsid w:val="0000274E"/>
    <w:rsid w:val="009F4CA4"/>
    <w:rsid w:val="00D134FC"/>
    <w:rsid w:val="00D770BC"/>
    <w:rsid w:val="00E9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08E83-F9CB-40C8-B2AC-B7490F5D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4064</Characters>
  <Application>Microsoft Office Word</Application>
  <DocSecurity>0</DocSecurity>
  <Lines>33</Lines>
  <Paragraphs>9</Paragraphs>
  <ScaleCrop>false</ScaleCrop>
  <Company>The Glasgow School of Art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4</cp:revision>
  <dcterms:created xsi:type="dcterms:W3CDTF">2022-03-30T12:59:00Z</dcterms:created>
  <dcterms:modified xsi:type="dcterms:W3CDTF">2022-03-30T14:17:00Z</dcterms:modified>
</cp:coreProperties>
</file>