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70C" w:rsidRPr="004304F5" w:rsidRDefault="008E6EF4" w:rsidP="008E6EF4">
      <w:pPr>
        <w:rPr>
          <w:b/>
          <w:u w:val="single"/>
        </w:rPr>
      </w:pPr>
      <w:bookmarkStart w:id="0" w:name="_GoBack"/>
      <w:bookmarkEnd w:id="0"/>
      <w:r w:rsidRPr="008E6EF4">
        <w:rPr>
          <w:b/>
          <w:u w:val="single"/>
        </w:rPr>
        <w:t>Alison Watt: A Portrait Without Likeness</w:t>
      </w:r>
    </w:p>
    <w:p w:rsidR="000F15D6" w:rsidRDefault="00AF3459" w:rsidP="008E6EF4">
      <w:r>
        <w:t xml:space="preserve">Against dark blue </w:t>
      </w:r>
      <w:r w:rsidR="0019270C">
        <w:t>gallery walls</w:t>
      </w:r>
      <w:r w:rsidR="00E1346A">
        <w:t xml:space="preserve"> </w:t>
      </w:r>
      <w:r>
        <w:t xml:space="preserve">hang eighteen </w:t>
      </w:r>
      <w:r w:rsidR="00E1346A">
        <w:t xml:space="preserve">very calm, very still </w:t>
      </w:r>
      <w:r>
        <w:t>paintings. Outside</w:t>
      </w:r>
      <w:r w:rsidR="00851928">
        <w:t>,</w:t>
      </w:r>
      <w:r>
        <w:t xml:space="preserve"> the </w:t>
      </w:r>
      <w:r w:rsidR="00BB22CE">
        <w:t xml:space="preserve">July </w:t>
      </w:r>
      <w:r>
        <w:t xml:space="preserve">heat </w:t>
      </w:r>
      <w:r w:rsidR="000507BD">
        <w:t xml:space="preserve">and light </w:t>
      </w:r>
      <w:r>
        <w:t>and Saturday crowds are intense and oppressive, making this low-lit, top floor room</w:t>
      </w:r>
      <w:r w:rsidR="00BB22CE">
        <w:t xml:space="preserve"> at</w:t>
      </w:r>
      <w:r>
        <w:t xml:space="preserve"> </w:t>
      </w:r>
      <w:r w:rsidR="00BB22CE">
        <w:t xml:space="preserve">the Scottish National Portrait Gallery </w:t>
      </w:r>
      <w:r>
        <w:t>feel even more like a sanctuary than it might on a dark, cool November. The exhibition</w:t>
      </w:r>
      <w:r w:rsidR="00851928">
        <w:t xml:space="preserve">, </w:t>
      </w:r>
      <w:r w:rsidR="00851928" w:rsidRPr="00851928">
        <w:rPr>
          <w:i/>
        </w:rPr>
        <w:t>A Portrait Without Likeness</w:t>
      </w:r>
      <w:r w:rsidR="00851928">
        <w:t>,</w:t>
      </w:r>
      <w:r>
        <w:t xml:space="preserve"> presents the work of two artists: two major works by the </w:t>
      </w:r>
      <w:r w:rsidR="000F15D6">
        <w:t>eighteenth</w:t>
      </w:r>
      <w:r w:rsidR="00BC4B9C">
        <w:t>-century, Edinburgh-born</w:t>
      </w:r>
      <w:r>
        <w:t xml:space="preserve"> painter Allan Ramsay</w:t>
      </w:r>
      <w:r w:rsidR="00851928">
        <w:t xml:space="preserve">, </w:t>
      </w:r>
      <w:r>
        <w:t xml:space="preserve">and </w:t>
      </w:r>
      <w:r w:rsidR="000F15D6">
        <w:t>sixteen new</w:t>
      </w:r>
      <w:r>
        <w:t xml:space="preserve"> paintings by contemporary</w:t>
      </w:r>
      <w:r w:rsidR="00BC4B9C">
        <w:t xml:space="preserve"> artist</w:t>
      </w:r>
      <w:r>
        <w:t xml:space="preserve"> Alison Watt, made in response to</w:t>
      </w:r>
      <w:r w:rsidR="000F15D6">
        <w:t xml:space="preserve"> Ramsay’s portraits</w:t>
      </w:r>
      <w:r w:rsidR="00BC4B9C">
        <w:t xml:space="preserve"> of women</w:t>
      </w:r>
      <w:r w:rsidR="000F15D6" w:rsidRPr="000F15D6">
        <w:t>.</w:t>
      </w:r>
    </w:p>
    <w:p w:rsidR="00E418DE" w:rsidRDefault="00851928" w:rsidP="000F15D6">
      <w:r>
        <w:t>Over the last twenty-five years Alison Watt</w:t>
      </w:r>
      <w:r w:rsidR="000507BD">
        <w:t>’s best-</w:t>
      </w:r>
      <w:r>
        <w:t>known</w:t>
      </w:r>
      <w:r w:rsidR="00BB22CE">
        <w:t xml:space="preserve"> </w:t>
      </w:r>
      <w:r w:rsidR="000507BD">
        <w:t xml:space="preserve">works have been </w:t>
      </w:r>
      <w:r w:rsidR="00BB22CE">
        <w:t>large-scale paintings of drapery</w:t>
      </w:r>
      <w:r w:rsidR="00BC4B9C">
        <w:t xml:space="preserve"> and</w:t>
      </w:r>
      <w:r w:rsidR="00BD1FE3">
        <w:t xml:space="preserve"> fabric</w:t>
      </w:r>
      <w:r w:rsidR="00E418DE">
        <w:t xml:space="preserve"> in exhibitions such as </w:t>
      </w:r>
      <w:r w:rsidR="00E418DE" w:rsidRPr="00E418DE">
        <w:rPr>
          <w:i/>
        </w:rPr>
        <w:t>Fold</w:t>
      </w:r>
      <w:r w:rsidR="00E418DE">
        <w:t xml:space="preserve"> (</w:t>
      </w:r>
      <w:proofErr w:type="spellStart"/>
      <w:r w:rsidR="00E418DE">
        <w:t>Fruitmarket</w:t>
      </w:r>
      <w:proofErr w:type="spellEnd"/>
      <w:r w:rsidR="00E418DE">
        <w:t xml:space="preserve">, 1997) and </w:t>
      </w:r>
      <w:r w:rsidR="00E418DE" w:rsidRPr="00E418DE">
        <w:rPr>
          <w:i/>
        </w:rPr>
        <w:t>Shift (</w:t>
      </w:r>
      <w:r w:rsidR="00E418DE">
        <w:t xml:space="preserve">2000, </w:t>
      </w:r>
      <w:r w:rsidR="00E418DE" w:rsidRPr="00E418DE">
        <w:t>Scottish National Gallery of Modern Art</w:t>
      </w:r>
      <w:r w:rsidR="00E418DE">
        <w:t xml:space="preserve">), perhaps leading </w:t>
      </w:r>
      <w:r w:rsidR="004304F5">
        <w:t>us to believe that the artist’s</w:t>
      </w:r>
      <w:r w:rsidR="00E418DE">
        <w:t xml:space="preserve"> route to Ramsay was via his drapery painter, Joseph Van </w:t>
      </w:r>
      <w:proofErr w:type="spellStart"/>
      <w:r w:rsidR="00E418DE">
        <w:t>Aken</w:t>
      </w:r>
      <w:proofErr w:type="spellEnd"/>
      <w:r w:rsidR="00E418DE">
        <w:t xml:space="preserve">. But Watt, like Ramsay, </w:t>
      </w:r>
      <w:r>
        <w:t xml:space="preserve">initially </w:t>
      </w:r>
      <w:r w:rsidR="00E418DE">
        <w:t>came to prominence for her portraiture</w:t>
      </w:r>
      <w:r w:rsidR="00BD1FE3">
        <w:t xml:space="preserve"> and figurative works. </w:t>
      </w:r>
      <w:r>
        <w:t>H</w:t>
      </w:r>
      <w:r w:rsidR="00E418DE">
        <w:t>er interest in responding to work of the past has also been an enduring concern</w:t>
      </w:r>
      <w:r w:rsidR="000507BD">
        <w:t>: the</w:t>
      </w:r>
      <w:r>
        <w:t xml:space="preserve"> 2008 exhibition </w:t>
      </w:r>
      <w:r w:rsidRPr="00851928">
        <w:rPr>
          <w:i/>
        </w:rPr>
        <w:t>Phantom</w:t>
      </w:r>
      <w:r>
        <w:t xml:space="preserve"> at the National Gallery, London, included her response to </w:t>
      </w:r>
      <w:r w:rsidR="000F15D6">
        <w:t xml:space="preserve">seventeenth-century Spanish painter Francisco de </w:t>
      </w:r>
      <w:proofErr w:type="spellStart"/>
      <w:r w:rsidR="000F15D6">
        <w:t>Zurbarán</w:t>
      </w:r>
      <w:r w:rsidRPr="00E418DE">
        <w:t>'s</w:t>
      </w:r>
      <w:proofErr w:type="spellEnd"/>
      <w:r w:rsidRPr="00E418DE">
        <w:t xml:space="preserve"> </w:t>
      </w:r>
      <w:r w:rsidRPr="00851928">
        <w:rPr>
          <w:i/>
        </w:rPr>
        <w:t>St. Francis in Meditation</w:t>
      </w:r>
      <w:r w:rsidR="00BD1FE3">
        <w:t xml:space="preserve"> (1635–9), and a number of her early works bear the influence of</w:t>
      </w:r>
      <w:r w:rsidR="000F15D6" w:rsidRPr="000F15D6">
        <w:t xml:space="preserve"> Jean-</w:t>
      </w:r>
      <w:proofErr w:type="spellStart"/>
      <w:r w:rsidR="000F15D6" w:rsidRPr="000F15D6">
        <w:t>Auguste</w:t>
      </w:r>
      <w:proofErr w:type="spellEnd"/>
      <w:r w:rsidR="000F15D6" w:rsidRPr="000F15D6">
        <w:t>-Dominique Ingres</w:t>
      </w:r>
      <w:r w:rsidR="00CE6EAB">
        <w:t xml:space="preserve">, such as </w:t>
      </w:r>
      <w:r w:rsidR="004E466F" w:rsidRPr="004E466F">
        <w:rPr>
          <w:i/>
        </w:rPr>
        <w:t>Source III</w:t>
      </w:r>
      <w:r w:rsidR="004E466F">
        <w:t xml:space="preserve"> of 1995</w:t>
      </w:r>
      <w:r w:rsidR="0004197D">
        <w:t xml:space="preserve"> which references Ingres’s 1814 </w:t>
      </w:r>
      <w:r w:rsidR="0004197D" w:rsidRPr="0004197D">
        <w:rPr>
          <w:i/>
        </w:rPr>
        <w:t>Grande Odalisque</w:t>
      </w:r>
      <w:r w:rsidR="0004197D">
        <w:t xml:space="preserve">), </w:t>
      </w:r>
      <w:r w:rsidR="004E466F">
        <w:t xml:space="preserve">or </w:t>
      </w:r>
      <w:r w:rsidR="00CE6EAB" w:rsidRPr="00CE6EAB">
        <w:rPr>
          <w:i/>
        </w:rPr>
        <w:t>Sleeper</w:t>
      </w:r>
      <w:r w:rsidR="0004197D">
        <w:t>, of 1996, which</w:t>
      </w:r>
      <w:r w:rsidR="004E466F">
        <w:t xml:space="preserve"> </w:t>
      </w:r>
      <w:r w:rsidR="00BC4B9C">
        <w:t xml:space="preserve">cites </w:t>
      </w:r>
      <w:r w:rsidR="00CE6EAB">
        <w:t xml:space="preserve">Ingres’s 1842 </w:t>
      </w:r>
      <w:r w:rsidR="00CE6EAB" w:rsidRPr="00CE6EAB">
        <w:rPr>
          <w:i/>
        </w:rPr>
        <w:t>Odalisque with Slave</w:t>
      </w:r>
      <w:r w:rsidR="004E466F">
        <w:t>.</w:t>
      </w:r>
      <w:r w:rsidR="00BD1FE3">
        <w:t xml:space="preserve"> </w:t>
      </w:r>
      <w:r w:rsidR="000F15D6" w:rsidRPr="000F15D6">
        <w:rPr>
          <w:i/>
        </w:rPr>
        <w:t xml:space="preserve">Venus </w:t>
      </w:r>
      <w:proofErr w:type="spellStart"/>
      <w:r w:rsidR="000F15D6" w:rsidRPr="000F15D6">
        <w:rPr>
          <w:i/>
        </w:rPr>
        <w:t>Frigida</w:t>
      </w:r>
      <w:proofErr w:type="spellEnd"/>
      <w:r w:rsidR="000F15D6">
        <w:t xml:space="preserve"> </w:t>
      </w:r>
      <w:r w:rsidR="007022A5">
        <w:t xml:space="preserve">(1611) </w:t>
      </w:r>
      <w:r w:rsidR="000F15D6">
        <w:t xml:space="preserve">by Peter Paul Rubens and the haunting </w:t>
      </w:r>
      <w:r w:rsidR="007022A5">
        <w:t xml:space="preserve">1970s </w:t>
      </w:r>
      <w:r w:rsidR="000F15D6">
        <w:t>photographs of Francesca Woodman</w:t>
      </w:r>
      <w:r w:rsidR="00BC4B9C">
        <w:t xml:space="preserve"> have also fascinated Watt and generated works in response.</w:t>
      </w:r>
    </w:p>
    <w:p w:rsidR="007B48AB" w:rsidRDefault="00BD1FE3" w:rsidP="007B48AB">
      <w:r>
        <w:t xml:space="preserve">Far from a change of direction, then, </w:t>
      </w:r>
      <w:r w:rsidRPr="00BD1FE3">
        <w:rPr>
          <w:i/>
        </w:rPr>
        <w:t>A Portrait Without Likeness</w:t>
      </w:r>
      <w:r>
        <w:t xml:space="preserve"> </w:t>
      </w:r>
      <w:r w:rsidR="000507BD">
        <w:t>extends</w:t>
      </w:r>
      <w:r w:rsidR="00CE6EAB">
        <w:t xml:space="preserve"> </w:t>
      </w:r>
      <w:r w:rsidR="000507BD">
        <w:t xml:space="preserve">Watt’s commitment to exploring the history of painting and goes back to an interest in </w:t>
      </w:r>
      <w:r w:rsidR="00CE6EAB">
        <w:t>still lif</w:t>
      </w:r>
      <w:r w:rsidR="000507BD">
        <w:t>e which was</w:t>
      </w:r>
      <w:r>
        <w:t xml:space="preserve"> present</w:t>
      </w:r>
      <w:r w:rsidR="000507BD">
        <w:t xml:space="preserve"> all along. Early</w:t>
      </w:r>
      <w:r>
        <w:t xml:space="preserve"> figurative works</w:t>
      </w:r>
      <w:r w:rsidR="000507BD">
        <w:t>,</w:t>
      </w:r>
      <w:r w:rsidR="004E466F">
        <w:t xml:space="preserve"> such as the 1995 triptych </w:t>
      </w:r>
      <w:r w:rsidR="004E466F" w:rsidRPr="004E466F">
        <w:rPr>
          <w:i/>
        </w:rPr>
        <w:t>Anatomy</w:t>
      </w:r>
      <w:r w:rsidR="00BC4B9C">
        <w:t xml:space="preserve">, </w:t>
      </w:r>
      <w:r w:rsidR="000507BD">
        <w:t>make this clear. The new exhibition also continues Watt’s</w:t>
      </w:r>
      <w:r>
        <w:t xml:space="preserve"> preocc</w:t>
      </w:r>
      <w:r w:rsidR="000507BD">
        <w:t xml:space="preserve">upation with painting textiles: </w:t>
      </w:r>
      <w:r w:rsidR="006D412B">
        <w:t xml:space="preserve">the handkerchiefs, collars and ribbons of </w:t>
      </w:r>
      <w:r w:rsidR="006D412B" w:rsidRPr="006D412B">
        <w:rPr>
          <w:i/>
        </w:rPr>
        <w:t>Keppel,</w:t>
      </w:r>
      <w:r w:rsidR="006D412B" w:rsidRPr="006D412B">
        <w:t xml:space="preserve"> </w:t>
      </w:r>
      <w:r w:rsidR="006D412B" w:rsidRPr="006D412B">
        <w:rPr>
          <w:i/>
        </w:rPr>
        <w:t>Walpole</w:t>
      </w:r>
      <w:r w:rsidR="006D412B" w:rsidRPr="006D412B">
        <w:t xml:space="preserve">, </w:t>
      </w:r>
      <w:r w:rsidRPr="006D412B">
        <w:rPr>
          <w:i/>
        </w:rPr>
        <w:t>Bayne</w:t>
      </w:r>
      <w:r w:rsidRPr="006D412B">
        <w:t xml:space="preserve">, </w:t>
      </w:r>
      <w:proofErr w:type="spellStart"/>
      <w:r w:rsidRPr="006D412B">
        <w:rPr>
          <w:i/>
        </w:rPr>
        <w:t>Balcarres</w:t>
      </w:r>
      <w:proofErr w:type="spellEnd"/>
      <w:r>
        <w:t xml:space="preserve"> and </w:t>
      </w:r>
      <w:r w:rsidRPr="00BD1FE3">
        <w:rPr>
          <w:i/>
        </w:rPr>
        <w:t xml:space="preserve">Anne </w:t>
      </w:r>
      <w:r>
        <w:t>(all 2019-20)</w:t>
      </w:r>
      <w:r w:rsidR="00BC4B9C">
        <w:t xml:space="preserve"> make up almost one third of this series. Her palette has</w:t>
      </w:r>
      <w:r>
        <w:t xml:space="preserve"> remained characteristically pale, muted and harmonious</w:t>
      </w:r>
      <w:r w:rsidR="000507BD">
        <w:t>,</w:t>
      </w:r>
      <w:r w:rsidR="004304F5">
        <w:t xml:space="preserve"> </w:t>
      </w:r>
      <w:r>
        <w:t xml:space="preserve">as though </w:t>
      </w:r>
      <w:r w:rsidR="000507BD">
        <w:t xml:space="preserve">the paintings were </w:t>
      </w:r>
      <w:r>
        <w:t>designed for the high ceilings and neo-classical hues of Edinburgh’s New Town, just outside the gallery</w:t>
      </w:r>
      <w:r w:rsidR="0004197D">
        <w:t xml:space="preserve"> (</w:t>
      </w:r>
      <w:r w:rsidR="00BC4B9C">
        <w:t xml:space="preserve">and </w:t>
      </w:r>
      <w:r w:rsidR="007B48AB">
        <w:t xml:space="preserve">the </w:t>
      </w:r>
      <w:r w:rsidR="000507BD">
        <w:t>home of some of</w:t>
      </w:r>
      <w:r w:rsidR="007B48AB">
        <w:t xml:space="preserve"> Ramsay’s Enlightenment sitters </w:t>
      </w:r>
      <w:r w:rsidR="00BC4B9C">
        <w:t>as well as</w:t>
      </w:r>
      <w:r w:rsidR="0004197D">
        <w:t xml:space="preserve"> Watt’s current studio</w:t>
      </w:r>
      <w:r w:rsidR="004304F5">
        <w:t>)</w:t>
      </w:r>
      <w:r>
        <w:t>.</w:t>
      </w:r>
      <w:r w:rsidR="007B48AB" w:rsidRPr="007B48AB">
        <w:t xml:space="preserve"> </w:t>
      </w:r>
      <w:r w:rsidR="00BC4B9C">
        <w:t>The exhibition follows a period of intensive research by</w:t>
      </w:r>
      <w:r w:rsidR="007B48AB">
        <w:t xml:space="preserve"> Watt </w:t>
      </w:r>
      <w:r w:rsidR="005D7EB2">
        <w:t>into</w:t>
      </w:r>
      <w:r w:rsidR="00BC4B9C">
        <w:t xml:space="preserve"> the collection of</w:t>
      </w:r>
      <w:r w:rsidR="007B48AB">
        <w:t xml:space="preserve"> pain</w:t>
      </w:r>
      <w:r w:rsidR="00BC4B9C">
        <w:t xml:space="preserve">tings, drawings and sketchbooks by Ramsay </w:t>
      </w:r>
      <w:r w:rsidR="007B48AB">
        <w:t>held by the</w:t>
      </w:r>
      <w:r w:rsidR="00BC4B9C">
        <w:t xml:space="preserve"> National Galleries of Scotland. S</w:t>
      </w:r>
      <w:r w:rsidR="007B48AB">
        <w:t xml:space="preserve">ome of </w:t>
      </w:r>
      <w:r w:rsidR="00BC4B9C">
        <w:t xml:space="preserve">these works are included in </w:t>
      </w:r>
      <w:r w:rsidR="00BC4B9C" w:rsidRPr="00BC4B9C">
        <w:rPr>
          <w:i/>
        </w:rPr>
        <w:t>A Portrait Without Likeness</w:t>
      </w:r>
      <w:r w:rsidR="00BC4B9C">
        <w:t>,</w:t>
      </w:r>
      <w:r w:rsidR="007B48AB">
        <w:t xml:space="preserve"> </w:t>
      </w:r>
      <w:r w:rsidR="00A079CA">
        <w:t xml:space="preserve">others as part of </w:t>
      </w:r>
      <w:r w:rsidR="00BC4B9C">
        <w:t xml:space="preserve">the fantastic </w:t>
      </w:r>
      <w:r w:rsidR="00BC4B9C" w:rsidRPr="00BC4B9C">
        <w:rPr>
          <w:i/>
        </w:rPr>
        <w:t>Scots in Italy</w:t>
      </w:r>
      <w:r w:rsidR="00A079CA">
        <w:t xml:space="preserve"> display in the next room</w:t>
      </w:r>
      <w:r w:rsidR="00BC4B9C">
        <w:t>.</w:t>
      </w:r>
    </w:p>
    <w:p w:rsidR="00EE0EB7" w:rsidRDefault="0004197D" w:rsidP="00EE0EB7">
      <w:pPr>
        <w:rPr>
          <w:color w:val="000000" w:themeColor="text1"/>
        </w:rPr>
      </w:pPr>
      <w:r>
        <w:t>The</w:t>
      </w:r>
      <w:r w:rsidR="004E466F">
        <w:t xml:space="preserve"> sixteen works </w:t>
      </w:r>
      <w:r>
        <w:t>by Watt</w:t>
      </w:r>
      <w:r w:rsidR="00EE0EB7">
        <w:t xml:space="preserve"> seem to</w:t>
      </w:r>
      <w:r>
        <w:t xml:space="preserve"> </w:t>
      </w:r>
      <w:r w:rsidR="004E466F">
        <w:t>isolate details from Ramsay’</w:t>
      </w:r>
      <w:r>
        <w:t>s portraits of women</w:t>
      </w:r>
      <w:r w:rsidR="00BC4B9C">
        <w:t>, presenting</w:t>
      </w:r>
      <w:r w:rsidR="00332A64">
        <w:t xml:space="preserve"> fragments in close-up</w:t>
      </w:r>
      <w:r>
        <w:t xml:space="preserve">: </w:t>
      </w:r>
      <w:r w:rsidR="004E466F">
        <w:t>his two wives, Anne Bayne and Margaret Lindsay,</w:t>
      </w:r>
      <w:r w:rsidR="00EE0EB7">
        <w:t xml:space="preserve"> are</w:t>
      </w:r>
      <w:r w:rsidR="004E466F">
        <w:t xml:space="preserve"> represented by a pink ribbon necklace </w:t>
      </w:r>
      <w:r w:rsidR="006D412B">
        <w:t>(</w:t>
      </w:r>
      <w:r w:rsidR="006D412B" w:rsidRPr="00BC4B9C">
        <w:rPr>
          <w:i/>
        </w:rPr>
        <w:t>Anne</w:t>
      </w:r>
      <w:r w:rsidR="006D412B">
        <w:t xml:space="preserve">, 2019) </w:t>
      </w:r>
      <w:r w:rsidR="004E466F">
        <w:t>and a rose</w:t>
      </w:r>
      <w:r w:rsidR="006D412B">
        <w:t xml:space="preserve"> (</w:t>
      </w:r>
      <w:r w:rsidR="006D412B" w:rsidRPr="006D412B">
        <w:rPr>
          <w:i/>
        </w:rPr>
        <w:t>Lindsay</w:t>
      </w:r>
      <w:r w:rsidR="00BC4B9C">
        <w:t>, 2019)</w:t>
      </w:r>
      <w:r w:rsidR="004E466F">
        <w:t xml:space="preserve">; </w:t>
      </w:r>
      <w:r w:rsidR="006D412B">
        <w:t xml:space="preserve">a lace collar, </w:t>
      </w:r>
      <w:proofErr w:type="spellStart"/>
      <w:r w:rsidR="006D412B" w:rsidRPr="006D412B">
        <w:rPr>
          <w:i/>
        </w:rPr>
        <w:t>Balcarres</w:t>
      </w:r>
      <w:proofErr w:type="spellEnd"/>
      <w:r w:rsidR="006D412B">
        <w:t xml:space="preserve"> (2019-20)</w:t>
      </w:r>
      <w:r w:rsidR="00EE0EB7">
        <w:t xml:space="preserve">, appears to be lifted from his painting of </w:t>
      </w:r>
      <w:r w:rsidR="00BC4B9C">
        <w:t>the</w:t>
      </w:r>
      <w:r w:rsidR="00EE0EB7" w:rsidRPr="00EE0EB7">
        <w:t xml:space="preserve"> Countess of </w:t>
      </w:r>
      <w:proofErr w:type="spellStart"/>
      <w:r w:rsidR="00EE0EB7" w:rsidRPr="00EE0EB7">
        <w:t>Balcarres</w:t>
      </w:r>
      <w:proofErr w:type="spellEnd"/>
      <w:r w:rsidR="00EE0EB7">
        <w:t xml:space="preserve">; </w:t>
      </w:r>
      <w:r w:rsidR="004E466F">
        <w:t xml:space="preserve">a book, </w:t>
      </w:r>
      <w:r w:rsidR="00EE0EB7">
        <w:t>from</w:t>
      </w:r>
      <w:r w:rsidR="004E466F">
        <w:t xml:space="preserve"> </w:t>
      </w:r>
      <w:r w:rsidR="00BC4B9C">
        <w:t xml:space="preserve">his </w:t>
      </w:r>
      <w:r w:rsidR="004E466F">
        <w:t>portrait of Caroline Fox</w:t>
      </w:r>
      <w:r w:rsidR="00BC4B9C">
        <w:t>,</w:t>
      </w:r>
      <w:r w:rsidR="00EE0EB7">
        <w:t xml:space="preserve"> is shown in</w:t>
      </w:r>
      <w:r w:rsidR="006D412B">
        <w:t xml:space="preserve"> </w:t>
      </w:r>
      <w:r w:rsidR="006D412B" w:rsidRPr="006D412B">
        <w:rPr>
          <w:i/>
        </w:rPr>
        <w:t>Fox</w:t>
      </w:r>
      <w:r w:rsidR="006D412B">
        <w:t xml:space="preserve"> (2019)</w:t>
      </w:r>
      <w:r w:rsidR="00EE0EB7">
        <w:t xml:space="preserve">. But are these objects simply citations ‘after Ramsay’ </w:t>
      </w:r>
      <w:r w:rsidR="000507BD">
        <w:t>or is it</w:t>
      </w:r>
      <w:r w:rsidR="00EE0EB7">
        <w:t xml:space="preserve"> the viewer </w:t>
      </w:r>
      <w:r w:rsidR="000507BD">
        <w:t xml:space="preserve">who </w:t>
      </w:r>
      <w:r w:rsidR="00EE0EB7">
        <w:t>make</w:t>
      </w:r>
      <w:r w:rsidR="000507BD">
        <w:t>s</w:t>
      </w:r>
      <w:r w:rsidR="00EE0EB7">
        <w:t xml:space="preserve"> this assumption</w:t>
      </w:r>
      <w:r w:rsidR="00EE0EB7" w:rsidRPr="00EE0EB7">
        <w:rPr>
          <w:color w:val="000000" w:themeColor="text1"/>
        </w:rPr>
        <w:t>? Looking closely, tiny inconsistencies appear: the scale</w:t>
      </w:r>
      <w:r w:rsidR="000507BD">
        <w:rPr>
          <w:color w:val="000000" w:themeColor="text1"/>
        </w:rPr>
        <w:t xml:space="preserve"> of objects is adjusted,</w:t>
      </w:r>
      <w:r w:rsidR="00EE0EB7" w:rsidRPr="00EE0EB7">
        <w:rPr>
          <w:color w:val="000000" w:themeColor="text1"/>
        </w:rPr>
        <w:t xml:space="preserve"> shadows</w:t>
      </w:r>
      <w:r w:rsidR="00EE0EB7">
        <w:rPr>
          <w:color w:val="000000" w:themeColor="text1"/>
        </w:rPr>
        <w:t xml:space="preserve"> fall in different places</w:t>
      </w:r>
      <w:r w:rsidR="000507BD">
        <w:rPr>
          <w:color w:val="000000" w:themeColor="text1"/>
        </w:rPr>
        <w:t xml:space="preserve">, other details </w:t>
      </w:r>
      <w:r w:rsidR="00BC4B9C">
        <w:rPr>
          <w:color w:val="000000" w:themeColor="text1"/>
        </w:rPr>
        <w:t xml:space="preserve">(the hazelnuts in </w:t>
      </w:r>
      <w:r w:rsidR="00BC4B9C" w:rsidRPr="00BC4B9C">
        <w:rPr>
          <w:i/>
          <w:color w:val="000000" w:themeColor="text1"/>
        </w:rPr>
        <w:t>Boscawen</w:t>
      </w:r>
      <w:r w:rsidR="00BC4B9C">
        <w:rPr>
          <w:color w:val="000000" w:themeColor="text1"/>
        </w:rPr>
        <w:t xml:space="preserve">) are </w:t>
      </w:r>
      <w:r w:rsidR="000507BD">
        <w:rPr>
          <w:color w:val="000000" w:themeColor="text1"/>
        </w:rPr>
        <w:t>omitted</w:t>
      </w:r>
      <w:r w:rsidR="00EE0EB7">
        <w:rPr>
          <w:color w:val="000000" w:themeColor="text1"/>
        </w:rPr>
        <w:t xml:space="preserve">. With careful attention, </w:t>
      </w:r>
      <w:r w:rsidR="000507BD">
        <w:rPr>
          <w:color w:val="000000" w:themeColor="text1"/>
        </w:rPr>
        <w:t xml:space="preserve">then, </w:t>
      </w:r>
      <w:r w:rsidR="00EE0EB7">
        <w:rPr>
          <w:color w:val="000000" w:themeColor="text1"/>
        </w:rPr>
        <w:t>the paintings reveal an artist in dialogue with Ramsay’</w:t>
      </w:r>
      <w:r w:rsidR="000507BD">
        <w:rPr>
          <w:color w:val="000000" w:themeColor="text1"/>
        </w:rPr>
        <w:t>s work, not one concerned</w:t>
      </w:r>
      <w:r w:rsidR="00DE56AC">
        <w:rPr>
          <w:color w:val="000000" w:themeColor="text1"/>
        </w:rPr>
        <w:t xml:space="preserve"> with verbatim quotation</w:t>
      </w:r>
      <w:r w:rsidR="00EE0EB7">
        <w:rPr>
          <w:color w:val="000000" w:themeColor="text1"/>
        </w:rPr>
        <w:t xml:space="preserve">. </w:t>
      </w:r>
      <w:r w:rsidR="00082195">
        <w:rPr>
          <w:color w:val="000000" w:themeColor="text1"/>
        </w:rPr>
        <w:t>In this sense, the paintings</w:t>
      </w:r>
      <w:r w:rsidR="00BC4B9C">
        <w:rPr>
          <w:color w:val="000000" w:themeColor="text1"/>
        </w:rPr>
        <w:t xml:space="preserve"> might</w:t>
      </w:r>
      <w:r w:rsidR="00082195">
        <w:rPr>
          <w:color w:val="000000" w:themeColor="text1"/>
        </w:rPr>
        <w:t xml:space="preserve"> represent the results of an artist’s </w:t>
      </w:r>
      <w:r w:rsidR="00DE56AC">
        <w:rPr>
          <w:color w:val="000000" w:themeColor="text1"/>
        </w:rPr>
        <w:t>experiential, immersive absorption</w:t>
      </w:r>
      <w:r w:rsidR="00082195">
        <w:rPr>
          <w:color w:val="000000" w:themeColor="text1"/>
        </w:rPr>
        <w:t xml:space="preserve"> in </w:t>
      </w:r>
      <w:r w:rsidR="00BC4B9C">
        <w:rPr>
          <w:color w:val="000000" w:themeColor="text1"/>
        </w:rPr>
        <w:t>historic works of art</w:t>
      </w:r>
      <w:r w:rsidR="00082195">
        <w:rPr>
          <w:color w:val="000000" w:themeColor="text1"/>
        </w:rPr>
        <w:t xml:space="preserve">, a visual counterpart to the experiment in writing which occurs in T J Clark’s </w:t>
      </w:r>
      <w:r w:rsidR="00DE56AC" w:rsidRPr="00DE56AC">
        <w:rPr>
          <w:i/>
          <w:color w:val="000000" w:themeColor="text1"/>
        </w:rPr>
        <w:t>The Sight of Death</w:t>
      </w:r>
      <w:r w:rsidR="00DE56AC">
        <w:rPr>
          <w:color w:val="000000" w:themeColor="text1"/>
        </w:rPr>
        <w:t xml:space="preserve">, </w:t>
      </w:r>
      <w:r w:rsidR="00082195">
        <w:rPr>
          <w:color w:val="000000" w:themeColor="text1"/>
        </w:rPr>
        <w:t xml:space="preserve">a </w:t>
      </w:r>
      <w:r w:rsidR="00DE56AC">
        <w:rPr>
          <w:color w:val="000000" w:themeColor="text1"/>
        </w:rPr>
        <w:t xml:space="preserve">prolonged meditation on </w:t>
      </w:r>
      <w:proofErr w:type="spellStart"/>
      <w:r w:rsidR="00DE56AC">
        <w:rPr>
          <w:color w:val="000000" w:themeColor="text1"/>
        </w:rPr>
        <w:t>Poussin’s</w:t>
      </w:r>
      <w:proofErr w:type="spellEnd"/>
      <w:r w:rsidR="00DE56AC">
        <w:rPr>
          <w:color w:val="000000" w:themeColor="text1"/>
        </w:rPr>
        <w:t xml:space="preserve"> </w:t>
      </w:r>
      <w:r w:rsidR="00DE56AC" w:rsidRPr="00DE56AC">
        <w:rPr>
          <w:i/>
          <w:color w:val="000000" w:themeColor="text1"/>
        </w:rPr>
        <w:t>Landscape with a Calm</w:t>
      </w:r>
      <w:r w:rsidR="00DE56AC" w:rsidRPr="00DE56AC">
        <w:rPr>
          <w:color w:val="000000" w:themeColor="text1"/>
        </w:rPr>
        <w:t xml:space="preserve"> and </w:t>
      </w:r>
      <w:r w:rsidR="00DE56AC" w:rsidRPr="00DE56AC">
        <w:rPr>
          <w:i/>
          <w:color w:val="000000" w:themeColor="text1"/>
        </w:rPr>
        <w:t>Landscape with a Man Killed by a Snake</w:t>
      </w:r>
      <w:r w:rsidR="00DE56AC">
        <w:rPr>
          <w:color w:val="000000" w:themeColor="text1"/>
        </w:rPr>
        <w:t xml:space="preserve">. </w:t>
      </w:r>
    </w:p>
    <w:p w:rsidR="00BC4B9C" w:rsidRDefault="00BC4B9C" w:rsidP="00BC4B9C">
      <w:r w:rsidRPr="00332A64">
        <w:t xml:space="preserve">Scottish painting has often been characterised by its colourist and expressive tendencies, its gestural, bold use of the brush. But there </w:t>
      </w:r>
      <w:r>
        <w:t xml:space="preserve">is a parallel tradition to which both Ramsay and Watt </w:t>
      </w:r>
      <w:r>
        <w:lastRenderedPageBreak/>
        <w:t xml:space="preserve">belong. In Watt’s case, as a </w:t>
      </w:r>
      <w:r w:rsidRPr="00332A64">
        <w:t xml:space="preserve">graduate of Glasgow School of Art, </w:t>
      </w:r>
      <w:r>
        <w:t>a</w:t>
      </w:r>
      <w:r w:rsidRPr="00332A64">
        <w:t xml:space="preserve"> painterly heritage can </w:t>
      </w:r>
      <w:r>
        <w:t>be traced</w:t>
      </w:r>
      <w:r w:rsidRPr="00332A64">
        <w:t xml:space="preserve"> </w:t>
      </w:r>
      <w:r>
        <w:t>through a trajectory which includes</w:t>
      </w:r>
      <w:r w:rsidRPr="00332A64">
        <w:t xml:space="preserve"> artists such as Maurice </w:t>
      </w:r>
      <w:proofErr w:type="spellStart"/>
      <w:r w:rsidRPr="00332A64">
        <w:t>Greiffenhagen</w:t>
      </w:r>
      <w:proofErr w:type="spellEnd"/>
      <w:r w:rsidRPr="00332A64">
        <w:t>, James Cowie and Hugh Adam Crawford</w:t>
      </w:r>
      <w:r>
        <w:t>. It is a</w:t>
      </w:r>
      <w:r w:rsidRPr="00332A64">
        <w:t xml:space="preserve"> tradition of Scottish painting </w:t>
      </w:r>
      <w:r>
        <w:t xml:space="preserve">that </w:t>
      </w:r>
      <w:r w:rsidRPr="00332A64">
        <w:t xml:space="preserve">favours precision, incisive line and a </w:t>
      </w:r>
      <w:r>
        <w:t>glacial, harmonious tonality and which looks</w:t>
      </w:r>
      <w:r w:rsidRPr="00332A64">
        <w:t xml:space="preserve"> to </w:t>
      </w:r>
      <w:r w:rsidRPr="00332A64">
        <w:rPr>
          <w:i/>
        </w:rPr>
        <w:t>quattrocento</w:t>
      </w:r>
      <w:r w:rsidRPr="00332A64">
        <w:t xml:space="preserve"> painting in terms of c</w:t>
      </w:r>
      <w:r>
        <w:t>olour, light, draughtsmanship and</w:t>
      </w:r>
      <w:r w:rsidRPr="00332A64">
        <w:t xml:space="preserve"> neoclassicism in its smooth surface and brushwork.</w:t>
      </w:r>
      <w:r>
        <w:t xml:space="preserve"> These qualities, including a deep awareness of art historical precedent, are all present in </w:t>
      </w:r>
      <w:r w:rsidRPr="00332A64">
        <w:rPr>
          <w:i/>
        </w:rPr>
        <w:t>A Portrait Without Likeness</w:t>
      </w:r>
      <w:r>
        <w:t>.</w:t>
      </w:r>
    </w:p>
    <w:p w:rsidR="0004197D" w:rsidRDefault="00520EB1" w:rsidP="000F15D6">
      <w:pPr>
        <w:rPr>
          <w:color w:val="000000" w:themeColor="text1"/>
        </w:rPr>
      </w:pPr>
      <w:r>
        <w:rPr>
          <w:color w:val="000000" w:themeColor="text1"/>
        </w:rPr>
        <w:t xml:space="preserve">In considering Ramsay’s work, has Watt, in the words of Joshua Reynolds, regarded the older paintings ‘as models…to imitate, and at the same time as rivals with whom to contend’? </w:t>
      </w:r>
      <w:r w:rsidR="00F53E8C" w:rsidRPr="00F53E8C">
        <w:rPr>
          <w:color w:val="000000" w:themeColor="text1"/>
        </w:rPr>
        <w:t>I</w:t>
      </w:r>
      <w:r w:rsidR="006D412B">
        <w:rPr>
          <w:color w:val="000000" w:themeColor="text1"/>
        </w:rPr>
        <w:t xml:space="preserve">n </w:t>
      </w:r>
      <w:r w:rsidR="006D412B" w:rsidRPr="006D412B">
        <w:rPr>
          <w:i/>
          <w:color w:val="000000" w:themeColor="text1"/>
        </w:rPr>
        <w:t xml:space="preserve">Boscawen </w:t>
      </w:r>
      <w:r w:rsidR="006D412B">
        <w:rPr>
          <w:color w:val="000000" w:themeColor="text1"/>
        </w:rPr>
        <w:t>(2019)</w:t>
      </w:r>
      <w:r w:rsidR="00F53E8C" w:rsidRPr="00F53E8C">
        <w:rPr>
          <w:color w:val="000000" w:themeColor="text1"/>
        </w:rPr>
        <w:t xml:space="preserve">, the object depicted </w:t>
      </w:r>
      <w:r>
        <w:rPr>
          <w:color w:val="000000" w:themeColor="text1"/>
        </w:rPr>
        <w:t xml:space="preserve">by Watt </w:t>
      </w:r>
      <w:r w:rsidR="00F53E8C" w:rsidRPr="00F53E8C">
        <w:rPr>
          <w:color w:val="000000" w:themeColor="text1"/>
        </w:rPr>
        <w:t>is a cabbage leaf,</w:t>
      </w:r>
      <w:r w:rsidR="00F53E8C">
        <w:rPr>
          <w:color w:val="000000" w:themeColor="text1"/>
        </w:rPr>
        <w:t xml:space="preserve"> almost identical to </w:t>
      </w:r>
      <w:r w:rsidR="00F53E8C" w:rsidRPr="00F53E8C">
        <w:rPr>
          <w:color w:val="000000" w:themeColor="text1"/>
        </w:rPr>
        <w:t>the leaf held in the hand of Frances Boscawen</w:t>
      </w:r>
      <w:r w:rsidR="007A4F76">
        <w:rPr>
          <w:color w:val="000000" w:themeColor="text1"/>
        </w:rPr>
        <w:t>, painted by Ramsay c. 1747-8</w:t>
      </w:r>
      <w:r w:rsidR="00F53E8C" w:rsidRPr="00F53E8C">
        <w:rPr>
          <w:color w:val="000000" w:themeColor="text1"/>
        </w:rPr>
        <w:t xml:space="preserve">. </w:t>
      </w:r>
      <w:r w:rsidR="006D412B">
        <w:rPr>
          <w:color w:val="000000" w:themeColor="text1"/>
        </w:rPr>
        <w:t xml:space="preserve"> It is an eccentric, ambiguous attribute — does it refer to Boscawen’s fecundity or her love of gardening? </w:t>
      </w:r>
      <w:r w:rsidR="00082195">
        <w:rPr>
          <w:color w:val="000000" w:themeColor="text1"/>
        </w:rPr>
        <w:t xml:space="preserve">How is narrative or biography elicited and evoked by this intriguing object? </w:t>
      </w:r>
      <w:r w:rsidR="006D412B">
        <w:rPr>
          <w:color w:val="000000" w:themeColor="text1"/>
        </w:rPr>
        <w:t xml:space="preserve">The leaf </w:t>
      </w:r>
      <w:r w:rsidR="00F53E8C" w:rsidRPr="00F53E8C">
        <w:rPr>
          <w:color w:val="000000" w:themeColor="text1"/>
        </w:rPr>
        <w:t>recalls a similar motif</w:t>
      </w:r>
      <w:r w:rsidR="007A4F76">
        <w:rPr>
          <w:color w:val="000000" w:themeColor="text1"/>
        </w:rPr>
        <w:t xml:space="preserve"> in an early work by Watt —</w:t>
      </w:r>
      <w:r w:rsidR="00F53E8C" w:rsidRPr="00F53E8C">
        <w:rPr>
          <w:color w:val="000000" w:themeColor="text1"/>
        </w:rPr>
        <w:t xml:space="preserve"> </w:t>
      </w:r>
      <w:r w:rsidR="00F53E8C" w:rsidRPr="00F53E8C">
        <w:rPr>
          <w:i/>
          <w:color w:val="000000" w:themeColor="text1"/>
        </w:rPr>
        <w:t>Pears</w:t>
      </w:r>
      <w:r w:rsidR="007A4F76">
        <w:rPr>
          <w:color w:val="000000" w:themeColor="text1"/>
        </w:rPr>
        <w:t xml:space="preserve">, of 1994 </w:t>
      </w:r>
      <w:r w:rsidR="007A4F76" w:rsidRPr="007A4F76">
        <w:rPr>
          <w:color w:val="000000" w:themeColor="text1"/>
        </w:rPr>
        <w:t xml:space="preserve">— </w:t>
      </w:r>
      <w:r w:rsidR="00F53E8C" w:rsidRPr="00F53E8C">
        <w:rPr>
          <w:color w:val="000000" w:themeColor="text1"/>
        </w:rPr>
        <w:t xml:space="preserve">in which </w:t>
      </w:r>
      <w:r w:rsidR="00FF266B">
        <w:rPr>
          <w:color w:val="000000" w:themeColor="text1"/>
        </w:rPr>
        <w:t xml:space="preserve">five pears rest in the groin of a </w:t>
      </w:r>
      <w:r w:rsidR="00F53E8C" w:rsidRPr="00F53E8C">
        <w:rPr>
          <w:color w:val="000000" w:themeColor="text1"/>
        </w:rPr>
        <w:t>nude</w:t>
      </w:r>
      <w:r w:rsidR="00FF266B">
        <w:rPr>
          <w:color w:val="000000" w:themeColor="text1"/>
        </w:rPr>
        <w:t>, reclining woman</w:t>
      </w:r>
      <w:r w:rsidR="00082195">
        <w:rPr>
          <w:color w:val="000000" w:themeColor="text1"/>
        </w:rPr>
        <w:t xml:space="preserve">, generating similar </w:t>
      </w:r>
      <w:r w:rsidR="007A4F76">
        <w:rPr>
          <w:color w:val="000000" w:themeColor="text1"/>
        </w:rPr>
        <w:t>narrative ambiguity</w:t>
      </w:r>
      <w:r w:rsidR="00FF266B">
        <w:rPr>
          <w:color w:val="000000" w:themeColor="text1"/>
        </w:rPr>
        <w:t xml:space="preserve">. </w:t>
      </w:r>
      <w:r w:rsidR="00DE56AC" w:rsidRPr="00F53E8C">
        <w:rPr>
          <w:color w:val="000000" w:themeColor="text1"/>
        </w:rPr>
        <w:t xml:space="preserve">In a recent interview, Watt has spoken of her interest in the relationship between the genres of still life and portraiture, describing still life as an ‘incredibly intimate’ form of biography. </w:t>
      </w:r>
      <w:r w:rsidR="007A4F76">
        <w:rPr>
          <w:color w:val="000000" w:themeColor="text1"/>
        </w:rPr>
        <w:t>B</w:t>
      </w:r>
      <w:r w:rsidR="00F53E8C" w:rsidRPr="00F53E8C">
        <w:rPr>
          <w:color w:val="000000" w:themeColor="text1"/>
        </w:rPr>
        <w:t>ecause we attach so much meaning and significance to certain objects,</w:t>
      </w:r>
      <w:r w:rsidR="00DE56AC" w:rsidRPr="00F53E8C">
        <w:rPr>
          <w:color w:val="000000" w:themeColor="text1"/>
        </w:rPr>
        <w:t xml:space="preserve"> </w:t>
      </w:r>
      <w:r w:rsidR="007A4F76">
        <w:rPr>
          <w:color w:val="000000" w:themeColor="text1"/>
        </w:rPr>
        <w:t xml:space="preserve">Watt has claimed, </w:t>
      </w:r>
      <w:r w:rsidR="00DE56AC" w:rsidRPr="00F53E8C">
        <w:rPr>
          <w:color w:val="000000" w:themeColor="text1"/>
        </w:rPr>
        <w:t xml:space="preserve">they can be seen as a reflection of </w:t>
      </w:r>
      <w:r w:rsidR="007A4F76">
        <w:rPr>
          <w:color w:val="000000" w:themeColor="text1"/>
        </w:rPr>
        <w:t>us. If this is the case</w:t>
      </w:r>
      <w:r w:rsidR="00F53E8C" w:rsidRPr="00F53E8C">
        <w:rPr>
          <w:color w:val="000000" w:themeColor="text1"/>
        </w:rPr>
        <w:t>, the still life can become ‘a portrait without likeness</w:t>
      </w:r>
      <w:r w:rsidR="00DE56AC" w:rsidRPr="00F53E8C">
        <w:rPr>
          <w:color w:val="000000" w:themeColor="text1"/>
        </w:rPr>
        <w:t>'</w:t>
      </w:r>
      <w:r w:rsidR="007A4F76">
        <w:rPr>
          <w:color w:val="000000" w:themeColor="text1"/>
        </w:rPr>
        <w:t>. T</w:t>
      </w:r>
      <w:r w:rsidR="00F53E8C" w:rsidRPr="00F53E8C">
        <w:rPr>
          <w:color w:val="000000" w:themeColor="text1"/>
        </w:rPr>
        <w:t>hese</w:t>
      </w:r>
      <w:r w:rsidR="007A4F76">
        <w:rPr>
          <w:color w:val="000000" w:themeColor="text1"/>
        </w:rPr>
        <w:t xml:space="preserve"> objects Watt depicts </w:t>
      </w:r>
      <w:r w:rsidR="00082195">
        <w:rPr>
          <w:color w:val="000000" w:themeColor="text1"/>
        </w:rPr>
        <w:t>could also be regarded</w:t>
      </w:r>
      <w:r w:rsidR="00F53E8C" w:rsidRPr="00F53E8C">
        <w:rPr>
          <w:color w:val="000000" w:themeColor="text1"/>
        </w:rPr>
        <w:t xml:space="preserve"> </w:t>
      </w:r>
      <w:r w:rsidR="00FF266B">
        <w:rPr>
          <w:color w:val="000000" w:themeColor="text1"/>
        </w:rPr>
        <w:t xml:space="preserve">secular </w:t>
      </w:r>
      <w:r w:rsidR="00F53E8C" w:rsidRPr="00F53E8C">
        <w:rPr>
          <w:color w:val="000000" w:themeColor="text1"/>
        </w:rPr>
        <w:t xml:space="preserve">attributes, </w:t>
      </w:r>
      <w:r w:rsidR="007A4F76">
        <w:rPr>
          <w:color w:val="000000" w:themeColor="text1"/>
        </w:rPr>
        <w:t>symbols</w:t>
      </w:r>
      <w:r w:rsidR="00FF266B">
        <w:rPr>
          <w:color w:val="000000" w:themeColor="text1"/>
        </w:rPr>
        <w:t xml:space="preserve"> infused by </w:t>
      </w:r>
      <w:r w:rsidR="00082195">
        <w:rPr>
          <w:color w:val="000000" w:themeColor="text1"/>
        </w:rPr>
        <w:t>the aura of their sitter,</w:t>
      </w:r>
      <w:r w:rsidR="00FF266B">
        <w:rPr>
          <w:color w:val="000000" w:themeColor="text1"/>
        </w:rPr>
        <w:t xml:space="preserve"> painted to connote their</w:t>
      </w:r>
      <w:r w:rsidR="007A4F76">
        <w:rPr>
          <w:color w:val="000000" w:themeColor="text1"/>
        </w:rPr>
        <w:t xml:space="preserve"> simultaneous absence and presence</w:t>
      </w:r>
      <w:r w:rsidR="00FF266B">
        <w:rPr>
          <w:color w:val="000000" w:themeColor="text1"/>
        </w:rPr>
        <w:t xml:space="preserve">. </w:t>
      </w:r>
      <w:r w:rsidR="00332A64">
        <w:rPr>
          <w:color w:val="000000" w:themeColor="text1"/>
        </w:rPr>
        <w:t>Or perhaps the objects are a kind of r</w:t>
      </w:r>
      <w:r w:rsidR="007A4F76">
        <w:rPr>
          <w:color w:val="000000" w:themeColor="text1"/>
        </w:rPr>
        <w:t xml:space="preserve">elic, ‘inhabited’ </w:t>
      </w:r>
      <w:r w:rsidR="00332A64">
        <w:rPr>
          <w:color w:val="000000" w:themeColor="text1"/>
        </w:rPr>
        <w:t>by their sitter? After all, most of the objects</w:t>
      </w:r>
      <w:r>
        <w:rPr>
          <w:color w:val="000000" w:themeColor="text1"/>
        </w:rPr>
        <w:t xml:space="preserve"> are named after the women they symbolise</w:t>
      </w:r>
      <w:r w:rsidR="007A4F76">
        <w:rPr>
          <w:color w:val="000000" w:themeColor="text1"/>
        </w:rPr>
        <w:t>: a</w:t>
      </w:r>
      <w:r w:rsidR="00332A64">
        <w:rPr>
          <w:color w:val="000000" w:themeColor="text1"/>
        </w:rPr>
        <w:t xml:space="preserve"> ribbon ‘becomes’ </w:t>
      </w:r>
      <w:r w:rsidR="00332A64" w:rsidRPr="00332A64">
        <w:rPr>
          <w:i/>
          <w:color w:val="000000" w:themeColor="text1"/>
        </w:rPr>
        <w:t>Anne</w:t>
      </w:r>
      <w:r w:rsidR="00332A64">
        <w:rPr>
          <w:i/>
          <w:color w:val="000000" w:themeColor="text1"/>
        </w:rPr>
        <w:t xml:space="preserve"> </w:t>
      </w:r>
      <w:r>
        <w:rPr>
          <w:color w:val="000000" w:themeColor="text1"/>
        </w:rPr>
        <w:t>(2019)</w:t>
      </w:r>
      <w:r w:rsidR="007A4F76">
        <w:rPr>
          <w:color w:val="000000" w:themeColor="text1"/>
        </w:rPr>
        <w:t>;</w:t>
      </w:r>
      <w:r w:rsidR="00332A64">
        <w:rPr>
          <w:color w:val="000000" w:themeColor="text1"/>
        </w:rPr>
        <w:t xml:space="preserve"> a </w:t>
      </w:r>
      <w:r>
        <w:rPr>
          <w:color w:val="000000" w:themeColor="text1"/>
        </w:rPr>
        <w:t xml:space="preserve">book ‘contains’ Caroline </w:t>
      </w:r>
      <w:r w:rsidRPr="00520EB1">
        <w:rPr>
          <w:i/>
          <w:color w:val="000000" w:themeColor="text1"/>
        </w:rPr>
        <w:t>Fox</w:t>
      </w:r>
      <w:r w:rsidR="007A4F76">
        <w:rPr>
          <w:color w:val="000000" w:themeColor="text1"/>
        </w:rPr>
        <w:t xml:space="preserve"> (2019);</w:t>
      </w:r>
      <w:r>
        <w:rPr>
          <w:color w:val="000000" w:themeColor="text1"/>
        </w:rPr>
        <w:t xml:space="preserve"> a collar, </w:t>
      </w:r>
      <w:proofErr w:type="spellStart"/>
      <w:r w:rsidRPr="00520EB1">
        <w:rPr>
          <w:i/>
          <w:color w:val="000000" w:themeColor="text1"/>
        </w:rPr>
        <w:t>Balcarres</w:t>
      </w:r>
      <w:proofErr w:type="spellEnd"/>
      <w:r>
        <w:rPr>
          <w:color w:val="000000" w:themeColor="text1"/>
        </w:rPr>
        <w:t xml:space="preserve"> (2019) retains the trace of </w:t>
      </w:r>
      <w:r w:rsidRPr="00520EB1">
        <w:rPr>
          <w:color w:val="000000" w:themeColor="text1"/>
        </w:rPr>
        <w:t xml:space="preserve">Anne, Countess of </w:t>
      </w:r>
      <w:proofErr w:type="spellStart"/>
      <w:r w:rsidRPr="00520EB1">
        <w:rPr>
          <w:color w:val="000000" w:themeColor="text1"/>
        </w:rPr>
        <w:t>Balcarres</w:t>
      </w:r>
      <w:proofErr w:type="spellEnd"/>
      <w:r w:rsidR="007A4F76">
        <w:rPr>
          <w:color w:val="000000" w:themeColor="text1"/>
        </w:rPr>
        <w:t xml:space="preserve">. Do these works look at one another and engage in conversation, </w:t>
      </w:r>
      <w:r>
        <w:rPr>
          <w:color w:val="000000" w:themeColor="text1"/>
        </w:rPr>
        <w:t xml:space="preserve">as Watt </w:t>
      </w:r>
      <w:r w:rsidR="007A4F76">
        <w:rPr>
          <w:color w:val="000000" w:themeColor="text1"/>
        </w:rPr>
        <w:t>does with</w:t>
      </w:r>
      <w:r>
        <w:rPr>
          <w:color w:val="000000" w:themeColor="text1"/>
        </w:rPr>
        <w:t xml:space="preserve"> Ramsay? F</w:t>
      </w:r>
      <w:r w:rsidR="00FF266B">
        <w:rPr>
          <w:color w:val="000000" w:themeColor="text1"/>
        </w:rPr>
        <w:t xml:space="preserve">or all </w:t>
      </w:r>
      <w:r>
        <w:rPr>
          <w:color w:val="000000" w:themeColor="text1"/>
        </w:rPr>
        <w:t xml:space="preserve">of </w:t>
      </w:r>
      <w:r w:rsidR="00FF266B">
        <w:rPr>
          <w:color w:val="000000" w:themeColor="text1"/>
        </w:rPr>
        <w:t>their beauty, there is a sense of doubl</w:t>
      </w:r>
      <w:r w:rsidR="007A4F76">
        <w:rPr>
          <w:color w:val="000000" w:themeColor="text1"/>
        </w:rPr>
        <w:t>ing, splitting and haunting in these paintings, bringing</w:t>
      </w:r>
      <w:r w:rsidR="00FF266B">
        <w:rPr>
          <w:color w:val="000000" w:themeColor="text1"/>
        </w:rPr>
        <w:t xml:space="preserve"> </w:t>
      </w:r>
      <w:r w:rsidR="007A4F76">
        <w:rPr>
          <w:color w:val="000000" w:themeColor="text1"/>
        </w:rPr>
        <w:t>a ghostly, uncanny frisson</w:t>
      </w:r>
      <w:r>
        <w:rPr>
          <w:color w:val="000000" w:themeColor="text1"/>
        </w:rPr>
        <w:t xml:space="preserve"> to this </w:t>
      </w:r>
      <w:r w:rsidR="001F59CE">
        <w:rPr>
          <w:color w:val="000000" w:themeColor="text1"/>
        </w:rPr>
        <w:t xml:space="preserve">cool, </w:t>
      </w:r>
      <w:r>
        <w:rPr>
          <w:color w:val="000000" w:themeColor="text1"/>
        </w:rPr>
        <w:t>contemplative show.</w:t>
      </w:r>
    </w:p>
    <w:p w:rsidR="00F506B6" w:rsidRDefault="00F506B6"/>
    <w:sectPr w:rsidR="00F506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B4235"/>
    <w:multiLevelType w:val="hybridMultilevel"/>
    <w:tmpl w:val="6C9049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6B6"/>
    <w:rsid w:val="0004197D"/>
    <w:rsid w:val="000507BD"/>
    <w:rsid w:val="00082195"/>
    <w:rsid w:val="000F15D6"/>
    <w:rsid w:val="00187CDC"/>
    <w:rsid w:val="0019270C"/>
    <w:rsid w:val="001F59CE"/>
    <w:rsid w:val="002B676D"/>
    <w:rsid w:val="00332A64"/>
    <w:rsid w:val="004304F5"/>
    <w:rsid w:val="004E466F"/>
    <w:rsid w:val="00520EB1"/>
    <w:rsid w:val="00546EE5"/>
    <w:rsid w:val="00592A07"/>
    <w:rsid w:val="005D7EB2"/>
    <w:rsid w:val="006D412B"/>
    <w:rsid w:val="007022A5"/>
    <w:rsid w:val="007A4F76"/>
    <w:rsid w:val="007B48AB"/>
    <w:rsid w:val="00851928"/>
    <w:rsid w:val="008E6EF4"/>
    <w:rsid w:val="00A079CA"/>
    <w:rsid w:val="00A84D54"/>
    <w:rsid w:val="00AA68C2"/>
    <w:rsid w:val="00AD18E3"/>
    <w:rsid w:val="00AF3459"/>
    <w:rsid w:val="00BB22CE"/>
    <w:rsid w:val="00BC4B9C"/>
    <w:rsid w:val="00BD1FE3"/>
    <w:rsid w:val="00CE6EAB"/>
    <w:rsid w:val="00DE56AC"/>
    <w:rsid w:val="00E1346A"/>
    <w:rsid w:val="00E418DE"/>
    <w:rsid w:val="00E4197E"/>
    <w:rsid w:val="00EE0EB7"/>
    <w:rsid w:val="00F506B6"/>
    <w:rsid w:val="00F53E8C"/>
    <w:rsid w:val="00FF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61B16B-04E6-431F-AECE-EE2726EA5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2A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981</Words>
  <Characters>5597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Glasgow School of Art</Company>
  <LinksUpToDate>false</LinksUpToDate>
  <CharactersWithSpaces>6565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Susannah</dc:creator>
  <cp:keywords/>
  <dc:description/>
  <cp:lastModifiedBy>Thompson, Susannah</cp:lastModifiedBy>
  <cp:revision>2</cp:revision>
  <dcterms:created xsi:type="dcterms:W3CDTF">2021-08-11T16:03:00Z</dcterms:created>
  <dcterms:modified xsi:type="dcterms:W3CDTF">2021-08-11T16:03:00Z</dcterms:modified>
</cp:coreProperties>
</file>