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574AF" w14:textId="5119C903" w:rsidR="00FB3429" w:rsidRDefault="006507C7" w:rsidP="006507C7">
      <w:pPr>
        <w:rPr>
          <w:rFonts w:ascii="Arial" w:hAnsi="Arial" w:cs="Arial"/>
          <w:b/>
          <w:bCs/>
          <w:sz w:val="21"/>
          <w:szCs w:val="21"/>
        </w:rPr>
      </w:pPr>
      <w:r w:rsidRPr="006507C7">
        <w:rPr>
          <w:rFonts w:ascii="Arial" w:hAnsi="Arial" w:cs="Arial"/>
          <w:b/>
          <w:bCs/>
          <w:sz w:val="21"/>
          <w:szCs w:val="21"/>
        </w:rPr>
        <w:t>Interior Archipelago – Postcards from Our Islands</w:t>
      </w:r>
    </w:p>
    <w:p w14:paraId="65416A6E" w14:textId="77777777" w:rsidR="00665327" w:rsidRPr="006507C7" w:rsidRDefault="00665327" w:rsidP="006507C7">
      <w:pPr>
        <w:rPr>
          <w:rFonts w:ascii="Arial" w:hAnsi="Arial" w:cs="Arial"/>
          <w:b/>
          <w:bCs/>
          <w:sz w:val="21"/>
          <w:szCs w:val="21"/>
        </w:rPr>
      </w:pPr>
    </w:p>
    <w:p w14:paraId="1E9A3804" w14:textId="464AAB5B" w:rsidR="00FB3429" w:rsidRPr="00665327" w:rsidRDefault="00FB3429" w:rsidP="006507C7">
      <w:pPr>
        <w:rPr>
          <w:rFonts w:ascii="Arial" w:hAnsi="Arial" w:cs="Arial"/>
          <w:b/>
          <w:bCs/>
          <w:sz w:val="21"/>
          <w:szCs w:val="21"/>
        </w:rPr>
      </w:pPr>
      <w:r w:rsidRPr="00665327">
        <w:rPr>
          <w:rFonts w:ascii="Arial" w:hAnsi="Arial" w:cs="Arial"/>
          <w:b/>
          <w:bCs/>
          <w:sz w:val="21"/>
          <w:szCs w:val="21"/>
        </w:rPr>
        <w:t xml:space="preserve">Patrick Macklin, </w:t>
      </w:r>
      <w:r w:rsidR="001053CE">
        <w:rPr>
          <w:rFonts w:ascii="Arial" w:hAnsi="Arial" w:cs="Arial"/>
          <w:b/>
          <w:bCs/>
          <w:sz w:val="21"/>
          <w:szCs w:val="21"/>
        </w:rPr>
        <w:t xml:space="preserve">School of Design, The </w:t>
      </w:r>
      <w:r w:rsidRPr="00665327">
        <w:rPr>
          <w:rFonts w:ascii="Arial" w:hAnsi="Arial" w:cs="Arial"/>
          <w:b/>
          <w:bCs/>
          <w:sz w:val="21"/>
          <w:szCs w:val="21"/>
        </w:rPr>
        <w:t>Glasgow School of Art</w:t>
      </w:r>
    </w:p>
    <w:p w14:paraId="1D63AE26" w14:textId="304F416E" w:rsidR="00FB3429" w:rsidRPr="00665327" w:rsidRDefault="00FB3429" w:rsidP="006507C7">
      <w:pPr>
        <w:rPr>
          <w:rFonts w:ascii="Arial" w:hAnsi="Arial" w:cs="Arial"/>
          <w:b/>
          <w:bCs/>
          <w:sz w:val="21"/>
          <w:szCs w:val="21"/>
        </w:rPr>
      </w:pPr>
      <w:r w:rsidRPr="00665327">
        <w:rPr>
          <w:rFonts w:ascii="Arial" w:hAnsi="Arial" w:cs="Arial"/>
          <w:b/>
          <w:bCs/>
          <w:sz w:val="21"/>
          <w:szCs w:val="21"/>
        </w:rPr>
        <w:t xml:space="preserve">Lois Weinthal, School of Interior Design, </w:t>
      </w:r>
      <w:r w:rsidR="00F31F3D">
        <w:rPr>
          <w:rFonts w:ascii="Arial" w:hAnsi="Arial" w:cs="Arial"/>
          <w:b/>
          <w:bCs/>
          <w:sz w:val="21"/>
          <w:szCs w:val="21"/>
        </w:rPr>
        <w:t>X University/</w:t>
      </w:r>
      <w:r w:rsidRPr="00665327">
        <w:rPr>
          <w:rFonts w:ascii="Arial" w:hAnsi="Arial" w:cs="Arial"/>
          <w:b/>
          <w:bCs/>
          <w:sz w:val="21"/>
          <w:szCs w:val="21"/>
        </w:rPr>
        <w:t>Ryerson University</w:t>
      </w:r>
    </w:p>
    <w:p w14:paraId="3A01F3CD" w14:textId="7E672FA7" w:rsidR="00D17F23" w:rsidRPr="00665327" w:rsidRDefault="00FB3429" w:rsidP="006507C7">
      <w:pPr>
        <w:rPr>
          <w:rFonts w:ascii="Arial" w:hAnsi="Arial" w:cs="Arial"/>
          <w:b/>
          <w:bCs/>
          <w:sz w:val="21"/>
          <w:szCs w:val="21"/>
        </w:rPr>
      </w:pPr>
      <w:r w:rsidRPr="00665327">
        <w:rPr>
          <w:rFonts w:ascii="Arial" w:hAnsi="Arial" w:cs="Arial"/>
          <w:b/>
          <w:bCs/>
          <w:sz w:val="21"/>
          <w:szCs w:val="21"/>
        </w:rPr>
        <w:t>Wen Liang, Academy of Arts &amp; Design, Tsinghua University</w:t>
      </w:r>
    </w:p>
    <w:p w14:paraId="379F5941" w14:textId="338A625F" w:rsidR="00D17F23" w:rsidRDefault="00D17F23" w:rsidP="006507C7">
      <w:pPr>
        <w:rPr>
          <w:rFonts w:ascii="Arial" w:hAnsi="Arial" w:cs="Arial"/>
          <w:sz w:val="21"/>
          <w:szCs w:val="21"/>
        </w:rPr>
      </w:pPr>
    </w:p>
    <w:p w14:paraId="269E4BD1" w14:textId="6791CEC0" w:rsidR="00D17F23" w:rsidRPr="006507C7" w:rsidRDefault="00665327" w:rsidP="00F31F3D">
      <w:pPr>
        <w:ind w:right="720"/>
        <w:rPr>
          <w:rFonts w:ascii="Arial" w:hAnsi="Arial" w:cs="Arial"/>
          <w:sz w:val="21"/>
          <w:szCs w:val="21"/>
        </w:rPr>
      </w:pPr>
      <w:r>
        <w:rPr>
          <w:rFonts w:ascii="Arial" w:hAnsi="Arial" w:cs="Arial"/>
          <w:i/>
          <w:iCs/>
          <w:sz w:val="21"/>
          <w:szCs w:val="21"/>
        </w:rPr>
        <w:t>Preparing to c</w:t>
      </w:r>
      <w:r w:rsidR="006507C7">
        <w:rPr>
          <w:rFonts w:ascii="Arial" w:hAnsi="Arial" w:cs="Arial"/>
          <w:i/>
          <w:iCs/>
          <w:sz w:val="21"/>
          <w:szCs w:val="21"/>
        </w:rPr>
        <w:t>ross the</w:t>
      </w:r>
      <w:r w:rsidR="00D17F23" w:rsidRPr="006507C7">
        <w:rPr>
          <w:rFonts w:ascii="Arial" w:hAnsi="Arial" w:cs="Arial"/>
          <w:i/>
          <w:iCs/>
          <w:sz w:val="21"/>
          <w:szCs w:val="21"/>
        </w:rPr>
        <w:t xml:space="preserve"> threshold </w:t>
      </w:r>
      <w:r w:rsidR="005827C6" w:rsidRPr="006507C7">
        <w:rPr>
          <w:rFonts w:ascii="Arial" w:hAnsi="Arial" w:cs="Arial"/>
          <w:i/>
          <w:iCs/>
          <w:sz w:val="21"/>
          <w:szCs w:val="21"/>
        </w:rPr>
        <w:t>between interior and exterior</w:t>
      </w:r>
      <w:r w:rsidR="00D17F23" w:rsidRPr="006507C7">
        <w:rPr>
          <w:rFonts w:ascii="Arial" w:hAnsi="Arial" w:cs="Arial"/>
          <w:i/>
          <w:iCs/>
          <w:sz w:val="21"/>
          <w:szCs w:val="21"/>
        </w:rPr>
        <w:t xml:space="preserve"> is prolonge</w:t>
      </w:r>
      <w:r w:rsidR="005B60D2">
        <w:rPr>
          <w:rFonts w:ascii="Arial" w:hAnsi="Arial" w:cs="Arial"/>
          <w:i/>
          <w:iCs/>
          <w:sz w:val="21"/>
          <w:szCs w:val="21"/>
        </w:rPr>
        <w:t xml:space="preserve">d. As well as </w:t>
      </w:r>
      <w:r w:rsidR="00D17F23" w:rsidRPr="006507C7">
        <w:rPr>
          <w:rFonts w:ascii="Arial" w:hAnsi="Arial" w:cs="Arial"/>
          <w:i/>
          <w:iCs/>
          <w:sz w:val="21"/>
          <w:szCs w:val="21"/>
        </w:rPr>
        <w:t>keys</w:t>
      </w:r>
      <w:r w:rsidR="00A80865">
        <w:rPr>
          <w:rFonts w:ascii="Arial" w:hAnsi="Arial" w:cs="Arial"/>
          <w:i/>
          <w:iCs/>
          <w:sz w:val="21"/>
          <w:szCs w:val="21"/>
        </w:rPr>
        <w:t xml:space="preserve">, </w:t>
      </w:r>
      <w:r w:rsidR="00AB30AD" w:rsidRPr="006507C7">
        <w:rPr>
          <w:rFonts w:ascii="Arial" w:hAnsi="Arial" w:cs="Arial"/>
          <w:i/>
          <w:iCs/>
          <w:sz w:val="21"/>
          <w:szCs w:val="21"/>
        </w:rPr>
        <w:t xml:space="preserve">scarves, </w:t>
      </w:r>
      <w:r w:rsidR="005B60D2">
        <w:rPr>
          <w:rFonts w:ascii="Arial" w:hAnsi="Arial" w:cs="Arial"/>
          <w:i/>
          <w:iCs/>
          <w:sz w:val="21"/>
          <w:szCs w:val="21"/>
        </w:rPr>
        <w:t>phone</w:t>
      </w:r>
      <w:r w:rsidR="00A80865">
        <w:rPr>
          <w:rFonts w:ascii="Arial" w:hAnsi="Arial" w:cs="Arial"/>
          <w:i/>
          <w:iCs/>
          <w:sz w:val="21"/>
          <w:szCs w:val="21"/>
        </w:rPr>
        <w:t>,</w:t>
      </w:r>
      <w:r w:rsidR="003469CC">
        <w:rPr>
          <w:rFonts w:ascii="Arial" w:hAnsi="Arial" w:cs="Arial"/>
          <w:i/>
          <w:iCs/>
          <w:sz w:val="21"/>
          <w:szCs w:val="21"/>
        </w:rPr>
        <w:t xml:space="preserve"> also</w:t>
      </w:r>
      <w:r w:rsidR="00A80865">
        <w:rPr>
          <w:rFonts w:ascii="Arial" w:hAnsi="Arial" w:cs="Arial"/>
          <w:i/>
          <w:iCs/>
          <w:sz w:val="21"/>
          <w:szCs w:val="21"/>
        </w:rPr>
        <w:t xml:space="preserve"> </w:t>
      </w:r>
      <w:r w:rsidR="005B60D2" w:rsidRPr="006507C7">
        <w:rPr>
          <w:rFonts w:ascii="Arial" w:hAnsi="Arial" w:cs="Arial"/>
          <w:i/>
          <w:iCs/>
          <w:sz w:val="21"/>
          <w:szCs w:val="21"/>
        </w:rPr>
        <w:t xml:space="preserve">check for </w:t>
      </w:r>
      <w:r w:rsidR="00A80865">
        <w:rPr>
          <w:rFonts w:ascii="Arial" w:hAnsi="Arial" w:cs="Arial"/>
          <w:i/>
          <w:iCs/>
          <w:sz w:val="21"/>
          <w:szCs w:val="21"/>
        </w:rPr>
        <w:t xml:space="preserve">masks, </w:t>
      </w:r>
      <w:r w:rsidR="005B60D2" w:rsidRPr="006507C7">
        <w:rPr>
          <w:rFonts w:ascii="Arial" w:hAnsi="Arial" w:cs="Arial"/>
          <w:i/>
          <w:iCs/>
          <w:sz w:val="21"/>
          <w:szCs w:val="21"/>
        </w:rPr>
        <w:t>hand-</w:t>
      </w:r>
      <w:proofErr w:type="spellStart"/>
      <w:r w:rsidR="005B60D2" w:rsidRPr="006507C7">
        <w:rPr>
          <w:rFonts w:ascii="Arial" w:hAnsi="Arial" w:cs="Arial"/>
          <w:i/>
          <w:iCs/>
          <w:sz w:val="21"/>
          <w:szCs w:val="21"/>
        </w:rPr>
        <w:t>sanitser</w:t>
      </w:r>
      <w:proofErr w:type="spellEnd"/>
      <w:r w:rsidR="00A80865">
        <w:rPr>
          <w:rFonts w:ascii="Arial" w:hAnsi="Arial" w:cs="Arial"/>
          <w:i/>
          <w:iCs/>
          <w:sz w:val="21"/>
          <w:szCs w:val="21"/>
        </w:rPr>
        <w:t xml:space="preserve"> and surgical gloves </w:t>
      </w:r>
      <w:r w:rsidR="00A80865" w:rsidRPr="006507C7">
        <w:rPr>
          <w:rFonts w:ascii="Arial" w:hAnsi="Arial" w:cs="Arial"/>
          <w:i/>
          <w:iCs/>
          <w:sz w:val="21"/>
          <w:szCs w:val="21"/>
        </w:rPr>
        <w:t>–</w:t>
      </w:r>
      <w:r w:rsidR="00A80865">
        <w:rPr>
          <w:rFonts w:ascii="Arial" w:hAnsi="Arial" w:cs="Arial"/>
          <w:i/>
          <w:iCs/>
          <w:sz w:val="21"/>
          <w:szCs w:val="21"/>
        </w:rPr>
        <w:t xml:space="preserve"> </w:t>
      </w:r>
      <w:r w:rsidR="00A80865" w:rsidRPr="006507C7">
        <w:rPr>
          <w:rFonts w:ascii="Arial" w:hAnsi="Arial" w:cs="Arial"/>
          <w:i/>
          <w:iCs/>
          <w:sz w:val="21"/>
          <w:szCs w:val="21"/>
        </w:rPr>
        <w:t>money is risky</w:t>
      </w:r>
      <w:r w:rsidR="00A80865">
        <w:rPr>
          <w:rFonts w:ascii="Arial" w:hAnsi="Arial" w:cs="Arial"/>
          <w:i/>
          <w:iCs/>
          <w:sz w:val="21"/>
          <w:szCs w:val="21"/>
        </w:rPr>
        <w:t xml:space="preserve">, contactless </w:t>
      </w:r>
      <w:proofErr w:type="spellStart"/>
      <w:r w:rsidR="00A80865">
        <w:rPr>
          <w:rFonts w:ascii="Arial" w:hAnsi="Arial" w:cs="Arial"/>
          <w:i/>
          <w:iCs/>
          <w:sz w:val="21"/>
          <w:szCs w:val="21"/>
        </w:rPr>
        <w:t>payement</w:t>
      </w:r>
      <w:proofErr w:type="spellEnd"/>
      <w:r w:rsidR="00A80865">
        <w:rPr>
          <w:rFonts w:ascii="Arial" w:hAnsi="Arial" w:cs="Arial"/>
          <w:i/>
          <w:iCs/>
          <w:sz w:val="21"/>
          <w:szCs w:val="21"/>
        </w:rPr>
        <w:t xml:space="preserve"> preferred</w:t>
      </w:r>
      <w:r w:rsidR="00D17F23" w:rsidRPr="006507C7">
        <w:rPr>
          <w:rFonts w:ascii="Arial" w:hAnsi="Arial" w:cs="Arial"/>
          <w:i/>
          <w:iCs/>
          <w:sz w:val="21"/>
          <w:szCs w:val="21"/>
        </w:rPr>
        <w:t>. On return</w:t>
      </w:r>
      <w:r w:rsidR="006507C7">
        <w:rPr>
          <w:rFonts w:ascii="Arial" w:hAnsi="Arial" w:cs="Arial"/>
          <w:i/>
          <w:iCs/>
          <w:sz w:val="21"/>
          <w:szCs w:val="21"/>
        </w:rPr>
        <w:t>,</w:t>
      </w:r>
      <w:r w:rsidR="00D17F23" w:rsidRPr="006507C7">
        <w:rPr>
          <w:rFonts w:ascii="Arial" w:hAnsi="Arial" w:cs="Arial"/>
          <w:i/>
          <w:iCs/>
          <w:sz w:val="21"/>
          <w:szCs w:val="21"/>
        </w:rPr>
        <w:t xml:space="preserve"> the process is reversed, everything</w:t>
      </w:r>
      <w:r w:rsidR="006507C7">
        <w:rPr>
          <w:rFonts w:ascii="Arial" w:hAnsi="Arial" w:cs="Arial"/>
          <w:i/>
          <w:iCs/>
          <w:sz w:val="21"/>
          <w:szCs w:val="21"/>
        </w:rPr>
        <w:t xml:space="preserve"> is</w:t>
      </w:r>
      <w:r w:rsidR="00D17F23" w:rsidRPr="006507C7">
        <w:rPr>
          <w:rFonts w:ascii="Arial" w:hAnsi="Arial" w:cs="Arial"/>
          <w:i/>
          <w:iCs/>
          <w:sz w:val="21"/>
          <w:szCs w:val="21"/>
        </w:rPr>
        <w:t xml:space="preserve"> left at the door</w:t>
      </w:r>
      <w:r w:rsidR="006507C7">
        <w:rPr>
          <w:rFonts w:ascii="Arial" w:hAnsi="Arial" w:cs="Arial"/>
          <w:i/>
          <w:iCs/>
          <w:sz w:val="21"/>
          <w:szCs w:val="21"/>
        </w:rPr>
        <w:t xml:space="preserve"> in a new quarantine zone </w:t>
      </w:r>
      <w:r w:rsidR="00A80865">
        <w:rPr>
          <w:rFonts w:ascii="Arial" w:hAnsi="Arial" w:cs="Arial"/>
          <w:i/>
          <w:iCs/>
          <w:sz w:val="21"/>
          <w:szCs w:val="21"/>
        </w:rPr>
        <w:t xml:space="preserve">where </w:t>
      </w:r>
      <w:r w:rsidR="00D17F23" w:rsidRPr="006507C7">
        <w:rPr>
          <w:rFonts w:ascii="Arial" w:hAnsi="Arial" w:cs="Arial"/>
          <w:i/>
          <w:iCs/>
          <w:sz w:val="21"/>
          <w:szCs w:val="21"/>
        </w:rPr>
        <w:t>gloves, masks, purse</w:t>
      </w:r>
      <w:r w:rsidR="006507C7">
        <w:rPr>
          <w:rFonts w:ascii="Arial" w:hAnsi="Arial" w:cs="Arial"/>
          <w:i/>
          <w:iCs/>
          <w:sz w:val="21"/>
          <w:szCs w:val="21"/>
        </w:rPr>
        <w:t>,</w:t>
      </w:r>
      <w:r w:rsidR="00D17F23" w:rsidRPr="006507C7">
        <w:rPr>
          <w:rFonts w:ascii="Arial" w:hAnsi="Arial" w:cs="Arial"/>
          <w:i/>
          <w:iCs/>
          <w:sz w:val="21"/>
          <w:szCs w:val="21"/>
        </w:rPr>
        <w:t xml:space="preserve"> bags, </w:t>
      </w:r>
      <w:r w:rsidR="006507C7">
        <w:rPr>
          <w:rFonts w:ascii="Arial" w:hAnsi="Arial" w:cs="Arial"/>
          <w:i/>
          <w:iCs/>
          <w:sz w:val="21"/>
          <w:szCs w:val="21"/>
        </w:rPr>
        <w:t xml:space="preserve">mail, </w:t>
      </w:r>
      <w:r w:rsidR="00D17F23" w:rsidRPr="006507C7">
        <w:rPr>
          <w:rFonts w:ascii="Arial" w:hAnsi="Arial" w:cs="Arial"/>
          <w:i/>
          <w:iCs/>
          <w:sz w:val="21"/>
          <w:szCs w:val="21"/>
        </w:rPr>
        <w:t>and hands washed in the way a medic woul</w:t>
      </w:r>
      <w:r w:rsidR="00A80865">
        <w:rPr>
          <w:rFonts w:ascii="Arial" w:hAnsi="Arial" w:cs="Arial"/>
          <w:i/>
          <w:iCs/>
          <w:sz w:val="21"/>
          <w:szCs w:val="21"/>
        </w:rPr>
        <w:t>d.</w:t>
      </w:r>
      <w:r w:rsidR="000F108D">
        <w:rPr>
          <w:rFonts w:ascii="Arial" w:hAnsi="Arial" w:cs="Arial"/>
          <w:i/>
          <w:iCs/>
          <w:sz w:val="21"/>
          <w:szCs w:val="21"/>
        </w:rPr>
        <w:t xml:space="preserve"> </w:t>
      </w:r>
      <w:r w:rsidR="00A80865">
        <w:rPr>
          <w:rFonts w:ascii="Arial" w:hAnsi="Arial" w:cs="Arial"/>
          <w:i/>
          <w:iCs/>
          <w:sz w:val="21"/>
          <w:szCs w:val="21"/>
        </w:rPr>
        <w:t>T</w:t>
      </w:r>
      <w:r w:rsidR="00D17F23" w:rsidRPr="006507C7">
        <w:rPr>
          <w:rFonts w:ascii="Arial" w:hAnsi="Arial" w:cs="Arial"/>
          <w:i/>
          <w:iCs/>
          <w:sz w:val="21"/>
          <w:szCs w:val="21"/>
        </w:rPr>
        <w:t>iming is everything</w:t>
      </w:r>
      <w:r w:rsidR="00A80865">
        <w:rPr>
          <w:rFonts w:ascii="Arial" w:hAnsi="Arial" w:cs="Arial"/>
          <w:i/>
          <w:iCs/>
          <w:sz w:val="21"/>
          <w:szCs w:val="21"/>
        </w:rPr>
        <w:t>,</w:t>
      </w:r>
      <w:r w:rsidR="000F108D">
        <w:rPr>
          <w:rFonts w:ascii="Arial" w:hAnsi="Arial" w:cs="Arial"/>
          <w:i/>
          <w:iCs/>
          <w:sz w:val="21"/>
          <w:szCs w:val="21"/>
        </w:rPr>
        <w:t xml:space="preserve"> </w:t>
      </w:r>
      <w:r w:rsidR="00A80865">
        <w:rPr>
          <w:rFonts w:ascii="Arial" w:hAnsi="Arial" w:cs="Arial"/>
          <w:i/>
          <w:iCs/>
          <w:sz w:val="21"/>
          <w:szCs w:val="21"/>
        </w:rPr>
        <w:t>n</w:t>
      </w:r>
      <w:r w:rsidR="00D17F23" w:rsidRPr="006507C7">
        <w:rPr>
          <w:rFonts w:ascii="Arial" w:hAnsi="Arial" w:cs="Arial"/>
          <w:i/>
          <w:iCs/>
          <w:sz w:val="21"/>
          <w:szCs w:val="21"/>
        </w:rPr>
        <w:t>ew rituals</w:t>
      </w:r>
      <w:r w:rsidR="000F108D">
        <w:rPr>
          <w:rFonts w:ascii="Arial" w:hAnsi="Arial" w:cs="Arial"/>
          <w:i/>
          <w:iCs/>
          <w:sz w:val="21"/>
          <w:szCs w:val="21"/>
        </w:rPr>
        <w:t xml:space="preserve"> </w:t>
      </w:r>
      <w:r w:rsidR="00A80865">
        <w:rPr>
          <w:rFonts w:ascii="Arial" w:hAnsi="Arial" w:cs="Arial"/>
          <w:i/>
          <w:iCs/>
          <w:sz w:val="21"/>
          <w:szCs w:val="21"/>
        </w:rPr>
        <w:t>are formed</w:t>
      </w:r>
      <w:r w:rsidR="00D17F23" w:rsidRPr="006507C7">
        <w:rPr>
          <w:rFonts w:ascii="Arial" w:hAnsi="Arial" w:cs="Arial"/>
          <w:i/>
          <w:iCs/>
          <w:sz w:val="21"/>
          <w:szCs w:val="21"/>
        </w:rPr>
        <w:t>.</w:t>
      </w:r>
    </w:p>
    <w:p w14:paraId="27EA504E" w14:textId="77777777" w:rsidR="00D17F23" w:rsidRPr="006507C7" w:rsidRDefault="00D17F23" w:rsidP="006507C7">
      <w:pPr>
        <w:rPr>
          <w:rFonts w:ascii="Arial" w:hAnsi="Arial" w:cs="Arial"/>
          <w:sz w:val="21"/>
          <w:szCs w:val="21"/>
        </w:rPr>
      </w:pPr>
    </w:p>
    <w:p w14:paraId="3A71C1D8" w14:textId="63A0A397" w:rsidR="00D17F23" w:rsidRPr="006507C7" w:rsidRDefault="00D17F23" w:rsidP="006507C7">
      <w:pPr>
        <w:rPr>
          <w:rFonts w:ascii="Arial" w:hAnsi="Arial" w:cs="Arial"/>
          <w:sz w:val="21"/>
          <w:szCs w:val="21"/>
        </w:rPr>
      </w:pPr>
      <w:r w:rsidRPr="006507C7">
        <w:rPr>
          <w:rFonts w:ascii="Arial" w:hAnsi="Arial" w:cs="Arial"/>
          <w:sz w:val="21"/>
          <w:szCs w:val="21"/>
        </w:rPr>
        <w:t>The ease at which we cross thresholds between private and public</w:t>
      </w:r>
      <w:r w:rsidR="006507C7">
        <w:rPr>
          <w:rFonts w:ascii="Arial" w:hAnsi="Arial" w:cs="Arial"/>
          <w:sz w:val="21"/>
          <w:szCs w:val="21"/>
        </w:rPr>
        <w:t xml:space="preserve"> </w:t>
      </w:r>
      <w:r w:rsidR="001053CE">
        <w:rPr>
          <w:rFonts w:ascii="Arial" w:hAnsi="Arial" w:cs="Arial"/>
          <w:sz w:val="21"/>
          <w:szCs w:val="21"/>
        </w:rPr>
        <w:t>realm</w:t>
      </w:r>
      <w:r w:rsidR="005B60D2">
        <w:rPr>
          <w:rFonts w:ascii="Arial" w:hAnsi="Arial" w:cs="Arial"/>
          <w:sz w:val="21"/>
          <w:szCs w:val="21"/>
        </w:rPr>
        <w:t>s</w:t>
      </w:r>
      <w:r w:rsidR="001053CE">
        <w:rPr>
          <w:rFonts w:ascii="Arial" w:hAnsi="Arial" w:cs="Arial"/>
          <w:sz w:val="21"/>
          <w:szCs w:val="21"/>
        </w:rPr>
        <w:t xml:space="preserve"> </w:t>
      </w:r>
      <w:r w:rsidR="005827C6" w:rsidRPr="006507C7">
        <w:rPr>
          <w:rFonts w:ascii="Arial" w:hAnsi="Arial" w:cs="Arial"/>
          <w:sz w:val="21"/>
          <w:szCs w:val="21"/>
        </w:rPr>
        <w:t>intensified as we turned</w:t>
      </w:r>
      <w:r w:rsidRPr="006507C7">
        <w:rPr>
          <w:rFonts w:ascii="Arial" w:hAnsi="Arial" w:cs="Arial"/>
          <w:sz w:val="21"/>
          <w:szCs w:val="21"/>
        </w:rPr>
        <w:t xml:space="preserve"> inward</w:t>
      </w:r>
      <w:r w:rsidR="00A80865">
        <w:rPr>
          <w:rFonts w:ascii="Arial" w:hAnsi="Arial" w:cs="Arial"/>
          <w:sz w:val="21"/>
          <w:szCs w:val="21"/>
        </w:rPr>
        <w:t xml:space="preserve"> in the first</w:t>
      </w:r>
      <w:r w:rsidR="00AB30AD">
        <w:rPr>
          <w:rFonts w:ascii="Arial" w:hAnsi="Arial" w:cs="Arial"/>
          <w:sz w:val="21"/>
          <w:szCs w:val="21"/>
        </w:rPr>
        <w:t>-</w:t>
      </w:r>
      <w:r w:rsidR="00A80865">
        <w:rPr>
          <w:rFonts w:ascii="Arial" w:hAnsi="Arial" w:cs="Arial"/>
          <w:sz w:val="21"/>
          <w:szCs w:val="21"/>
        </w:rPr>
        <w:t>wave pandemic</w:t>
      </w:r>
      <w:r w:rsidR="001053CE">
        <w:rPr>
          <w:rFonts w:ascii="Arial" w:hAnsi="Arial" w:cs="Arial"/>
          <w:sz w:val="21"/>
          <w:szCs w:val="21"/>
        </w:rPr>
        <w:t>.</w:t>
      </w:r>
      <w:r w:rsidR="000F108D">
        <w:rPr>
          <w:rFonts w:ascii="Arial" w:hAnsi="Arial" w:cs="Arial"/>
          <w:sz w:val="21"/>
          <w:szCs w:val="21"/>
        </w:rPr>
        <w:t xml:space="preserve"> </w:t>
      </w:r>
      <w:r w:rsidRPr="006507C7">
        <w:rPr>
          <w:rFonts w:ascii="Arial" w:hAnsi="Arial" w:cs="Arial"/>
          <w:sz w:val="21"/>
          <w:szCs w:val="21"/>
        </w:rPr>
        <w:t xml:space="preserve">The interior </w:t>
      </w:r>
      <w:r w:rsidR="005827C6" w:rsidRPr="006507C7">
        <w:rPr>
          <w:rFonts w:ascii="Arial" w:hAnsi="Arial" w:cs="Arial"/>
          <w:sz w:val="21"/>
          <w:szCs w:val="21"/>
        </w:rPr>
        <w:t>bec</w:t>
      </w:r>
      <w:r w:rsidR="00A80865">
        <w:rPr>
          <w:rFonts w:ascii="Arial" w:hAnsi="Arial" w:cs="Arial"/>
          <w:sz w:val="21"/>
          <w:szCs w:val="21"/>
        </w:rPr>
        <w:t>a</w:t>
      </w:r>
      <w:r w:rsidR="005827C6" w:rsidRPr="006507C7">
        <w:rPr>
          <w:rFonts w:ascii="Arial" w:hAnsi="Arial" w:cs="Arial"/>
          <w:sz w:val="21"/>
          <w:szCs w:val="21"/>
        </w:rPr>
        <w:t>me an</w:t>
      </w:r>
      <w:r w:rsidRPr="006507C7">
        <w:rPr>
          <w:rFonts w:ascii="Arial" w:hAnsi="Arial" w:cs="Arial"/>
          <w:sz w:val="21"/>
          <w:szCs w:val="21"/>
        </w:rPr>
        <w:t xml:space="preserve"> obsessive position heightened </w:t>
      </w:r>
      <w:r w:rsidR="001053CE">
        <w:rPr>
          <w:rFonts w:ascii="Arial" w:hAnsi="Arial" w:cs="Arial"/>
          <w:sz w:val="21"/>
          <w:szCs w:val="21"/>
        </w:rPr>
        <w:t>after the intensity of</w:t>
      </w:r>
      <w:r w:rsidRPr="006507C7">
        <w:rPr>
          <w:rFonts w:ascii="Arial" w:hAnsi="Arial" w:cs="Arial"/>
          <w:sz w:val="21"/>
          <w:szCs w:val="21"/>
        </w:rPr>
        <w:t xml:space="preserve"> multiple lock</w:t>
      </w:r>
      <w:r w:rsidR="005827C6" w:rsidRPr="006507C7">
        <w:rPr>
          <w:rFonts w:ascii="Arial" w:hAnsi="Arial" w:cs="Arial"/>
          <w:sz w:val="21"/>
          <w:szCs w:val="21"/>
        </w:rPr>
        <w:t>-</w:t>
      </w:r>
      <w:r w:rsidRPr="006507C7">
        <w:rPr>
          <w:rFonts w:ascii="Arial" w:hAnsi="Arial" w:cs="Arial"/>
          <w:sz w:val="21"/>
          <w:szCs w:val="21"/>
        </w:rPr>
        <w:t>downs</w:t>
      </w:r>
      <w:r w:rsidR="00A80865">
        <w:rPr>
          <w:rFonts w:ascii="Arial" w:hAnsi="Arial" w:cs="Arial"/>
          <w:sz w:val="21"/>
          <w:szCs w:val="21"/>
        </w:rPr>
        <w:t>.</w:t>
      </w:r>
      <w:r w:rsidR="00AB30AD">
        <w:rPr>
          <w:rFonts w:ascii="Arial" w:hAnsi="Arial" w:cs="Arial"/>
          <w:sz w:val="21"/>
          <w:szCs w:val="21"/>
        </w:rPr>
        <w:t xml:space="preserve"> </w:t>
      </w:r>
      <w:r w:rsidR="000F108D">
        <w:rPr>
          <w:rFonts w:ascii="Arial" w:hAnsi="Arial" w:cs="Arial"/>
          <w:sz w:val="21"/>
          <w:szCs w:val="21"/>
        </w:rPr>
        <w:t>Now, f</w:t>
      </w:r>
      <w:r w:rsidR="00A80865">
        <w:rPr>
          <w:rFonts w:ascii="Arial" w:hAnsi="Arial" w:cs="Arial"/>
          <w:sz w:val="21"/>
          <w:szCs w:val="21"/>
        </w:rPr>
        <w:t>resh g</w:t>
      </w:r>
      <w:r w:rsidR="00665327" w:rsidRPr="006507C7">
        <w:rPr>
          <w:rFonts w:ascii="Arial" w:hAnsi="Arial" w:cs="Arial"/>
          <w:sz w:val="21"/>
          <w:szCs w:val="21"/>
        </w:rPr>
        <w:t>enres of interiors are forming</w:t>
      </w:r>
      <w:r w:rsidR="00AB30AD">
        <w:rPr>
          <w:rFonts w:ascii="Arial" w:hAnsi="Arial" w:cs="Arial"/>
          <w:sz w:val="21"/>
          <w:szCs w:val="21"/>
        </w:rPr>
        <w:t xml:space="preserve"> </w:t>
      </w:r>
      <w:r w:rsidR="001053CE" w:rsidRPr="006507C7">
        <w:rPr>
          <w:rFonts w:ascii="Arial" w:hAnsi="Arial" w:cs="Arial"/>
          <w:sz w:val="21"/>
          <w:szCs w:val="21"/>
        </w:rPr>
        <w:t xml:space="preserve">within traditional </w:t>
      </w:r>
      <w:r w:rsidR="00AB30AD">
        <w:rPr>
          <w:rFonts w:ascii="Arial" w:hAnsi="Arial" w:cs="Arial"/>
          <w:sz w:val="21"/>
          <w:szCs w:val="21"/>
        </w:rPr>
        <w:t>types</w:t>
      </w:r>
      <w:r w:rsidR="001053CE">
        <w:rPr>
          <w:rFonts w:ascii="Arial" w:hAnsi="Arial" w:cs="Arial"/>
          <w:sz w:val="21"/>
          <w:szCs w:val="21"/>
        </w:rPr>
        <w:t xml:space="preserve"> of space</w:t>
      </w:r>
      <w:r w:rsidR="00AB30AD">
        <w:rPr>
          <w:rFonts w:ascii="Arial" w:hAnsi="Arial" w:cs="Arial"/>
          <w:sz w:val="21"/>
          <w:szCs w:val="21"/>
        </w:rPr>
        <w:t>. W</w:t>
      </w:r>
      <w:r w:rsidR="000F108D">
        <w:rPr>
          <w:rFonts w:ascii="Arial" w:hAnsi="Arial" w:cs="Arial"/>
          <w:sz w:val="21"/>
          <w:szCs w:val="21"/>
        </w:rPr>
        <w:t xml:space="preserve">e are looking </w:t>
      </w:r>
      <w:r w:rsidR="00665327" w:rsidRPr="006507C7">
        <w:rPr>
          <w:rFonts w:ascii="Arial" w:hAnsi="Arial" w:cs="Arial"/>
          <w:sz w:val="21"/>
          <w:szCs w:val="21"/>
        </w:rPr>
        <w:t>inside like we never have before.</w:t>
      </w:r>
      <w:r w:rsidR="00A256BB">
        <w:rPr>
          <w:rFonts w:ascii="Arial" w:hAnsi="Arial" w:cs="Arial"/>
          <w:i/>
          <w:iCs/>
          <w:sz w:val="21"/>
          <w:szCs w:val="21"/>
        </w:rPr>
        <w:t xml:space="preserve"> </w:t>
      </w:r>
      <w:r w:rsidR="000F108D">
        <w:rPr>
          <w:rFonts w:ascii="Arial" w:hAnsi="Arial" w:cs="Arial"/>
          <w:sz w:val="21"/>
          <w:szCs w:val="21"/>
        </w:rPr>
        <w:t>O</w:t>
      </w:r>
      <w:r w:rsidRPr="006507C7">
        <w:rPr>
          <w:rFonts w:ascii="Arial" w:hAnsi="Arial" w:cs="Arial"/>
          <w:sz w:val="21"/>
          <w:szCs w:val="21"/>
        </w:rPr>
        <w:t>ur ability to trave</w:t>
      </w:r>
      <w:r w:rsidR="000F108D">
        <w:rPr>
          <w:rFonts w:ascii="Arial" w:hAnsi="Arial" w:cs="Arial"/>
          <w:sz w:val="21"/>
          <w:szCs w:val="21"/>
        </w:rPr>
        <w:t xml:space="preserve">l </w:t>
      </w:r>
      <w:r w:rsidRPr="006507C7">
        <w:rPr>
          <w:rFonts w:ascii="Arial" w:hAnsi="Arial" w:cs="Arial"/>
          <w:sz w:val="21"/>
          <w:szCs w:val="21"/>
        </w:rPr>
        <w:t>at will</w:t>
      </w:r>
      <w:r w:rsidR="006507C7">
        <w:rPr>
          <w:rFonts w:ascii="Arial" w:hAnsi="Arial" w:cs="Arial"/>
          <w:sz w:val="21"/>
          <w:szCs w:val="21"/>
        </w:rPr>
        <w:t xml:space="preserve"> </w:t>
      </w:r>
      <w:r w:rsidR="000F108D">
        <w:rPr>
          <w:rFonts w:ascii="Arial" w:hAnsi="Arial" w:cs="Arial"/>
          <w:sz w:val="21"/>
          <w:szCs w:val="21"/>
        </w:rPr>
        <w:t>has been interrupted, replaced</w:t>
      </w:r>
      <w:r w:rsidR="00AB30AD">
        <w:rPr>
          <w:rFonts w:ascii="Arial" w:hAnsi="Arial" w:cs="Arial"/>
          <w:sz w:val="21"/>
          <w:szCs w:val="21"/>
        </w:rPr>
        <w:t xml:space="preserve"> </w:t>
      </w:r>
      <w:r w:rsidR="000F108D">
        <w:rPr>
          <w:rFonts w:ascii="Arial" w:hAnsi="Arial" w:cs="Arial"/>
          <w:sz w:val="21"/>
          <w:szCs w:val="21"/>
        </w:rPr>
        <w:t xml:space="preserve">with drifting </w:t>
      </w:r>
      <w:r w:rsidR="000F108D" w:rsidRPr="006507C7">
        <w:rPr>
          <w:rFonts w:ascii="Arial" w:hAnsi="Arial" w:cs="Arial"/>
          <w:sz w:val="21"/>
          <w:szCs w:val="21"/>
        </w:rPr>
        <w:t xml:space="preserve">from one room to another. </w:t>
      </w:r>
      <w:r w:rsidRPr="006507C7">
        <w:rPr>
          <w:rFonts w:ascii="Arial" w:hAnsi="Arial" w:cs="Arial"/>
          <w:sz w:val="21"/>
          <w:szCs w:val="21"/>
        </w:rPr>
        <w:t>Postcards recall</w:t>
      </w:r>
      <w:r w:rsidR="000F108D">
        <w:rPr>
          <w:rFonts w:ascii="Arial" w:hAnsi="Arial" w:cs="Arial"/>
          <w:sz w:val="21"/>
          <w:szCs w:val="21"/>
        </w:rPr>
        <w:t xml:space="preserve"> prior experience of</w:t>
      </w:r>
      <w:r w:rsidRPr="006507C7">
        <w:rPr>
          <w:rFonts w:ascii="Arial" w:hAnsi="Arial" w:cs="Arial"/>
          <w:sz w:val="21"/>
          <w:szCs w:val="21"/>
        </w:rPr>
        <w:t xml:space="preserve"> travel while acting as souvenirs. This chapter frames souvenirs from lock-down in the form of postcard</w:t>
      </w:r>
      <w:r w:rsidR="000F108D">
        <w:rPr>
          <w:rFonts w:ascii="Arial" w:hAnsi="Arial" w:cs="Arial"/>
          <w:sz w:val="21"/>
          <w:szCs w:val="21"/>
        </w:rPr>
        <w:t>-</w:t>
      </w:r>
      <w:r w:rsidRPr="006507C7">
        <w:rPr>
          <w:rFonts w:ascii="Arial" w:hAnsi="Arial" w:cs="Arial"/>
          <w:sz w:val="21"/>
          <w:szCs w:val="21"/>
        </w:rPr>
        <w:t>sized works from design communities spanning twelve hours across the globe</w:t>
      </w:r>
      <w:r w:rsidR="000F108D">
        <w:rPr>
          <w:rFonts w:ascii="Arial" w:hAnsi="Arial" w:cs="Arial"/>
          <w:sz w:val="21"/>
          <w:szCs w:val="21"/>
        </w:rPr>
        <w:t>.</w:t>
      </w:r>
      <w:r w:rsidR="005B60D2">
        <w:rPr>
          <w:rFonts w:ascii="Arial" w:hAnsi="Arial" w:cs="Arial"/>
          <w:sz w:val="21"/>
          <w:szCs w:val="21"/>
        </w:rPr>
        <w:t xml:space="preserve"> </w:t>
      </w:r>
      <w:r w:rsidRPr="006507C7">
        <w:rPr>
          <w:rFonts w:ascii="Arial" w:hAnsi="Arial" w:cs="Arial"/>
          <w:sz w:val="21"/>
          <w:szCs w:val="21"/>
        </w:rPr>
        <w:t>Beijing – Glasgow – Toronto.</w:t>
      </w:r>
      <w:r w:rsidR="005827C6" w:rsidRPr="006507C7">
        <w:rPr>
          <w:rFonts w:ascii="Arial" w:hAnsi="Arial" w:cs="Arial"/>
          <w:sz w:val="21"/>
          <w:szCs w:val="21"/>
        </w:rPr>
        <w:t xml:space="preserve"> The distance across the</w:t>
      </w:r>
      <w:r w:rsidR="00665327">
        <w:rPr>
          <w:rFonts w:ascii="Arial" w:hAnsi="Arial" w:cs="Arial"/>
          <w:sz w:val="21"/>
          <w:szCs w:val="21"/>
        </w:rPr>
        <w:t>se</w:t>
      </w:r>
      <w:r w:rsidR="005827C6" w:rsidRPr="006507C7">
        <w:rPr>
          <w:rFonts w:ascii="Arial" w:hAnsi="Arial" w:cs="Arial"/>
          <w:sz w:val="21"/>
          <w:szCs w:val="21"/>
        </w:rPr>
        <w:t xml:space="preserve"> continents and countries </w:t>
      </w:r>
      <w:proofErr w:type="gramStart"/>
      <w:r w:rsidR="005827C6" w:rsidRPr="006507C7">
        <w:rPr>
          <w:rFonts w:ascii="Arial" w:hAnsi="Arial" w:cs="Arial"/>
          <w:sz w:val="21"/>
          <w:szCs w:val="21"/>
        </w:rPr>
        <w:t>provide</w:t>
      </w:r>
      <w:proofErr w:type="gramEnd"/>
      <w:r w:rsidR="005827C6" w:rsidRPr="006507C7">
        <w:rPr>
          <w:rFonts w:ascii="Arial" w:hAnsi="Arial" w:cs="Arial"/>
          <w:sz w:val="21"/>
          <w:szCs w:val="21"/>
        </w:rPr>
        <w:t xml:space="preserve"> views into how </w:t>
      </w:r>
      <w:r w:rsidR="000F108D">
        <w:rPr>
          <w:rFonts w:ascii="Arial" w:hAnsi="Arial" w:cs="Arial"/>
          <w:sz w:val="21"/>
          <w:szCs w:val="21"/>
        </w:rPr>
        <w:t>people</w:t>
      </w:r>
      <w:r w:rsidR="005827C6" w:rsidRPr="006507C7">
        <w:rPr>
          <w:rFonts w:ascii="Arial" w:hAnsi="Arial" w:cs="Arial"/>
          <w:sz w:val="21"/>
          <w:szCs w:val="21"/>
        </w:rPr>
        <w:t xml:space="preserve"> shape their interiors </w:t>
      </w:r>
      <w:r w:rsidR="006507C7">
        <w:rPr>
          <w:rFonts w:ascii="Arial" w:hAnsi="Arial" w:cs="Arial"/>
          <w:sz w:val="21"/>
          <w:szCs w:val="21"/>
        </w:rPr>
        <w:t xml:space="preserve">and represent them </w:t>
      </w:r>
      <w:r w:rsidR="005827C6" w:rsidRPr="006507C7">
        <w:rPr>
          <w:rFonts w:ascii="Arial" w:hAnsi="Arial" w:cs="Arial"/>
          <w:sz w:val="21"/>
          <w:szCs w:val="21"/>
        </w:rPr>
        <w:t xml:space="preserve">during stretches </w:t>
      </w:r>
      <w:r w:rsidR="00AB30AD">
        <w:rPr>
          <w:rFonts w:ascii="Arial" w:hAnsi="Arial" w:cs="Arial"/>
          <w:sz w:val="21"/>
          <w:szCs w:val="21"/>
        </w:rPr>
        <w:t>inside</w:t>
      </w:r>
      <w:r w:rsidR="005827C6" w:rsidRPr="006507C7">
        <w:rPr>
          <w:rFonts w:ascii="Arial" w:hAnsi="Arial" w:cs="Arial"/>
          <w:sz w:val="21"/>
          <w:szCs w:val="21"/>
        </w:rPr>
        <w:t>.</w:t>
      </w:r>
    </w:p>
    <w:p w14:paraId="165AF4E5" w14:textId="39264E57" w:rsidR="00D17F23" w:rsidRPr="006507C7" w:rsidRDefault="00D17F23" w:rsidP="006507C7">
      <w:pPr>
        <w:rPr>
          <w:rFonts w:ascii="Arial" w:hAnsi="Arial" w:cs="Arial"/>
          <w:sz w:val="21"/>
          <w:szCs w:val="21"/>
        </w:rPr>
      </w:pPr>
    </w:p>
    <w:p w14:paraId="05D299D5" w14:textId="7F8A9B6F" w:rsidR="007E5C93" w:rsidRDefault="00E84201" w:rsidP="006507C7">
      <w:pPr>
        <w:rPr>
          <w:rFonts w:ascii="Arial" w:hAnsi="Arial" w:cs="Arial"/>
          <w:sz w:val="21"/>
          <w:szCs w:val="21"/>
        </w:rPr>
      </w:pPr>
      <w:r w:rsidRPr="006507C7">
        <w:rPr>
          <w:rFonts w:ascii="Arial" w:hAnsi="Arial" w:cs="Arial"/>
          <w:i/>
          <w:iCs/>
          <w:sz w:val="21"/>
          <w:szCs w:val="21"/>
        </w:rPr>
        <w:t>Interior Archipelago–Postcards from Our Islands</w:t>
      </w:r>
      <w:r w:rsidRPr="006507C7">
        <w:rPr>
          <w:rFonts w:ascii="Arial" w:hAnsi="Arial" w:cs="Arial"/>
          <w:sz w:val="21"/>
          <w:szCs w:val="21"/>
        </w:rPr>
        <w:t xml:space="preserve"> is an international design project that captures the familiar interior </w:t>
      </w:r>
      <w:r w:rsidR="00AB30AD">
        <w:rPr>
          <w:rFonts w:ascii="Arial" w:hAnsi="Arial" w:cs="Arial"/>
          <w:sz w:val="21"/>
          <w:szCs w:val="21"/>
        </w:rPr>
        <w:t xml:space="preserve">transformed </w:t>
      </w:r>
      <w:r w:rsidRPr="006507C7">
        <w:rPr>
          <w:rFonts w:ascii="Arial" w:hAnsi="Arial" w:cs="Arial"/>
          <w:sz w:val="21"/>
          <w:szCs w:val="21"/>
        </w:rPr>
        <w:t xml:space="preserve">during this time. </w:t>
      </w:r>
      <w:r>
        <w:rPr>
          <w:rFonts w:ascii="Arial" w:hAnsi="Arial" w:cs="Arial"/>
          <w:sz w:val="21"/>
          <w:szCs w:val="21"/>
        </w:rPr>
        <w:t xml:space="preserve">It was first proposed in March 2020, close to when the virus was given </w:t>
      </w:r>
      <w:r w:rsidR="005B60D2">
        <w:rPr>
          <w:rFonts w:ascii="Arial" w:hAnsi="Arial" w:cs="Arial"/>
          <w:sz w:val="21"/>
          <w:szCs w:val="21"/>
        </w:rPr>
        <w:t xml:space="preserve">its </w:t>
      </w:r>
      <w:r>
        <w:rPr>
          <w:rFonts w:ascii="Arial" w:hAnsi="Arial" w:cs="Arial"/>
          <w:sz w:val="21"/>
          <w:szCs w:val="21"/>
        </w:rPr>
        <w:t>name</w:t>
      </w:r>
      <w:r w:rsidR="00A256BB">
        <w:rPr>
          <w:rFonts w:ascii="Arial" w:hAnsi="Arial" w:cs="Arial"/>
          <w:sz w:val="21"/>
          <w:szCs w:val="21"/>
        </w:rPr>
        <w:t xml:space="preserve">, </w:t>
      </w:r>
      <w:r>
        <w:rPr>
          <w:rFonts w:ascii="Arial" w:hAnsi="Arial" w:cs="Arial"/>
          <w:sz w:val="21"/>
          <w:szCs w:val="21"/>
        </w:rPr>
        <w:t>C</w:t>
      </w:r>
      <w:r w:rsidR="005B60D2">
        <w:rPr>
          <w:rFonts w:ascii="Arial" w:hAnsi="Arial" w:cs="Arial"/>
          <w:sz w:val="21"/>
          <w:szCs w:val="21"/>
        </w:rPr>
        <w:t>OVID</w:t>
      </w:r>
      <w:r w:rsidR="00A256BB">
        <w:rPr>
          <w:rFonts w:ascii="Arial" w:hAnsi="Arial" w:cs="Arial"/>
          <w:sz w:val="21"/>
          <w:szCs w:val="21"/>
        </w:rPr>
        <w:t>–</w:t>
      </w:r>
      <w:r>
        <w:rPr>
          <w:rFonts w:ascii="Arial" w:hAnsi="Arial" w:cs="Arial"/>
          <w:sz w:val="21"/>
          <w:szCs w:val="21"/>
        </w:rPr>
        <w:t xml:space="preserve">19. </w:t>
      </w:r>
      <w:r w:rsidR="005B60D2">
        <w:rPr>
          <w:rFonts w:ascii="Arial" w:hAnsi="Arial" w:cs="Arial"/>
          <w:sz w:val="21"/>
          <w:szCs w:val="21"/>
        </w:rPr>
        <w:t>The</w:t>
      </w:r>
      <w:r w:rsidR="007E5C93">
        <w:rPr>
          <w:rFonts w:ascii="Arial" w:hAnsi="Arial" w:cs="Arial"/>
          <w:sz w:val="21"/>
          <w:szCs w:val="21"/>
        </w:rPr>
        <w:t xml:space="preserve"> design </w:t>
      </w:r>
      <w:proofErr w:type="gramStart"/>
      <w:r w:rsidR="007E5C93">
        <w:rPr>
          <w:rFonts w:ascii="Arial" w:hAnsi="Arial" w:cs="Arial"/>
          <w:sz w:val="21"/>
          <w:szCs w:val="21"/>
        </w:rPr>
        <w:t>studio’s</w:t>
      </w:r>
      <w:proofErr w:type="gramEnd"/>
      <w:r w:rsidR="007E5C93">
        <w:rPr>
          <w:rFonts w:ascii="Arial" w:hAnsi="Arial" w:cs="Arial"/>
          <w:sz w:val="21"/>
          <w:szCs w:val="21"/>
        </w:rPr>
        <w:t xml:space="preserve"> </w:t>
      </w:r>
      <w:r w:rsidR="005B60D2">
        <w:rPr>
          <w:rFonts w:ascii="Arial" w:hAnsi="Arial" w:cs="Arial"/>
          <w:sz w:val="21"/>
          <w:szCs w:val="21"/>
        </w:rPr>
        <w:t>in</w:t>
      </w:r>
      <w:r w:rsidR="007E5C93">
        <w:rPr>
          <w:rFonts w:ascii="Arial" w:hAnsi="Arial" w:cs="Arial"/>
          <w:sz w:val="21"/>
          <w:szCs w:val="21"/>
        </w:rPr>
        <w:t xml:space="preserve"> the three participating institutions</w:t>
      </w:r>
      <w:r>
        <w:rPr>
          <w:rFonts w:ascii="Arial" w:hAnsi="Arial" w:cs="Arial"/>
          <w:sz w:val="21"/>
          <w:szCs w:val="21"/>
        </w:rPr>
        <w:t xml:space="preserve"> </w:t>
      </w:r>
      <w:r w:rsidR="007E5C93">
        <w:rPr>
          <w:rFonts w:ascii="Arial" w:hAnsi="Arial" w:cs="Arial"/>
          <w:sz w:val="21"/>
          <w:szCs w:val="21"/>
        </w:rPr>
        <w:t>were each experiencing impact</w:t>
      </w:r>
      <w:r w:rsidR="005B60D2">
        <w:rPr>
          <w:rFonts w:ascii="Arial" w:hAnsi="Arial" w:cs="Arial"/>
          <w:sz w:val="21"/>
          <w:szCs w:val="21"/>
        </w:rPr>
        <w:t>s</w:t>
      </w:r>
      <w:r w:rsidR="00A256BB">
        <w:rPr>
          <w:rFonts w:ascii="Arial" w:hAnsi="Arial" w:cs="Arial"/>
          <w:sz w:val="21"/>
          <w:szCs w:val="21"/>
        </w:rPr>
        <w:t xml:space="preserve">, </w:t>
      </w:r>
      <w:r w:rsidR="005B60D2">
        <w:rPr>
          <w:rFonts w:ascii="Arial" w:hAnsi="Arial" w:cs="Arial"/>
          <w:sz w:val="21"/>
          <w:szCs w:val="21"/>
        </w:rPr>
        <w:t>lockdowns</w:t>
      </w:r>
      <w:r w:rsidR="00A256BB">
        <w:rPr>
          <w:rFonts w:ascii="Arial" w:hAnsi="Arial" w:cs="Arial"/>
          <w:sz w:val="21"/>
          <w:szCs w:val="21"/>
        </w:rPr>
        <w:t xml:space="preserve"> and </w:t>
      </w:r>
      <w:r w:rsidR="000932C3">
        <w:rPr>
          <w:rFonts w:ascii="Arial" w:hAnsi="Arial" w:cs="Arial"/>
          <w:sz w:val="21"/>
          <w:szCs w:val="21"/>
        </w:rPr>
        <w:t xml:space="preserve">prohibitions of varying durations </w:t>
      </w:r>
      <w:r w:rsidR="00A256BB">
        <w:rPr>
          <w:rFonts w:ascii="Arial" w:hAnsi="Arial" w:cs="Arial"/>
          <w:sz w:val="21"/>
          <w:szCs w:val="21"/>
        </w:rPr>
        <w:t>and</w:t>
      </w:r>
      <w:r w:rsidR="007E5C93">
        <w:rPr>
          <w:rFonts w:ascii="Arial" w:hAnsi="Arial" w:cs="Arial"/>
          <w:sz w:val="21"/>
          <w:szCs w:val="21"/>
        </w:rPr>
        <w:t xml:space="preserve"> differ</w:t>
      </w:r>
      <w:r w:rsidR="005B60D2">
        <w:rPr>
          <w:rFonts w:ascii="Arial" w:hAnsi="Arial" w:cs="Arial"/>
          <w:sz w:val="21"/>
          <w:szCs w:val="21"/>
        </w:rPr>
        <w:t>ing intensities</w:t>
      </w:r>
      <w:r w:rsidR="00A256BB">
        <w:rPr>
          <w:rFonts w:ascii="Arial" w:hAnsi="Arial" w:cs="Arial"/>
          <w:sz w:val="21"/>
          <w:szCs w:val="21"/>
        </w:rPr>
        <w:t xml:space="preserve">, </w:t>
      </w:r>
      <w:r w:rsidR="007E5C93">
        <w:rPr>
          <w:rFonts w:ascii="Arial" w:hAnsi="Arial" w:cs="Arial"/>
          <w:sz w:val="21"/>
          <w:szCs w:val="21"/>
        </w:rPr>
        <w:t xml:space="preserve">the moment of harvesting contributions was subject to appropriate delays. Time had become elastic within a broader global context of restriction, false-dawns and anxiety. </w:t>
      </w:r>
    </w:p>
    <w:p w14:paraId="4DAA8FCA" w14:textId="77777777" w:rsidR="007E5C93" w:rsidRDefault="007E5C93" w:rsidP="006507C7">
      <w:pPr>
        <w:rPr>
          <w:rFonts w:ascii="Arial" w:hAnsi="Arial" w:cs="Arial"/>
          <w:sz w:val="21"/>
          <w:szCs w:val="21"/>
        </w:rPr>
      </w:pPr>
    </w:p>
    <w:p w14:paraId="0D983567" w14:textId="614C4048" w:rsidR="00D17F23" w:rsidRPr="006507C7" w:rsidRDefault="00D17F23" w:rsidP="006507C7">
      <w:pPr>
        <w:rPr>
          <w:rFonts w:ascii="Arial" w:eastAsiaTheme="minorHAnsi" w:hAnsi="Arial" w:cs="Arial"/>
          <w:sz w:val="21"/>
          <w:szCs w:val="21"/>
        </w:rPr>
      </w:pPr>
      <w:r w:rsidRPr="006507C7">
        <w:rPr>
          <w:rFonts w:ascii="Arial" w:hAnsi="Arial" w:cs="Arial"/>
          <w:sz w:val="21"/>
          <w:szCs w:val="21"/>
        </w:rPr>
        <w:t>Th</w:t>
      </w:r>
      <w:r w:rsidR="006507C7">
        <w:rPr>
          <w:rFonts w:ascii="Arial" w:hAnsi="Arial" w:cs="Arial"/>
          <w:sz w:val="21"/>
          <w:szCs w:val="21"/>
        </w:rPr>
        <w:t>is</w:t>
      </w:r>
      <w:r w:rsidRPr="006507C7">
        <w:rPr>
          <w:rFonts w:ascii="Arial" w:hAnsi="Arial" w:cs="Arial"/>
          <w:sz w:val="21"/>
          <w:szCs w:val="21"/>
        </w:rPr>
        <w:t xml:space="preserve"> collection </w:t>
      </w:r>
      <w:r w:rsidR="006507C7">
        <w:rPr>
          <w:rFonts w:ascii="Arial" w:hAnsi="Arial" w:cs="Arial"/>
          <w:sz w:val="21"/>
          <w:szCs w:val="21"/>
        </w:rPr>
        <w:t>of</w:t>
      </w:r>
      <w:r w:rsidRPr="006507C7">
        <w:rPr>
          <w:rFonts w:ascii="Arial" w:hAnsi="Arial" w:cs="Arial"/>
          <w:sz w:val="21"/>
          <w:szCs w:val="21"/>
        </w:rPr>
        <w:t xml:space="preserve"> postcard-sized </w:t>
      </w:r>
      <w:r w:rsidR="006507C7">
        <w:rPr>
          <w:rFonts w:ascii="Arial" w:hAnsi="Arial" w:cs="Arial"/>
          <w:sz w:val="21"/>
          <w:szCs w:val="21"/>
        </w:rPr>
        <w:t xml:space="preserve">images </w:t>
      </w:r>
      <w:r w:rsidRPr="006507C7">
        <w:rPr>
          <w:rFonts w:ascii="Arial" w:hAnsi="Arial" w:cs="Arial"/>
          <w:sz w:val="21"/>
          <w:szCs w:val="21"/>
        </w:rPr>
        <w:t>began</w:t>
      </w:r>
      <w:r w:rsidR="00A256BB">
        <w:rPr>
          <w:rFonts w:ascii="Arial" w:hAnsi="Arial" w:cs="Arial"/>
          <w:sz w:val="21"/>
          <w:szCs w:val="21"/>
        </w:rPr>
        <w:t xml:space="preserve"> forming</w:t>
      </w:r>
      <w:r w:rsidRPr="006507C7">
        <w:rPr>
          <w:rFonts w:ascii="Arial" w:hAnsi="Arial" w:cs="Arial"/>
          <w:sz w:val="21"/>
          <w:szCs w:val="21"/>
        </w:rPr>
        <w:t xml:space="preserve"> in December 2020 as </w:t>
      </w:r>
      <w:r w:rsidR="007E5C93">
        <w:rPr>
          <w:rFonts w:ascii="Arial" w:hAnsi="Arial" w:cs="Arial"/>
          <w:sz w:val="21"/>
          <w:szCs w:val="21"/>
        </w:rPr>
        <w:t>a</w:t>
      </w:r>
      <w:r w:rsidR="007E5C93" w:rsidRPr="006507C7">
        <w:rPr>
          <w:rFonts w:ascii="Arial" w:hAnsi="Arial" w:cs="Arial"/>
          <w:sz w:val="21"/>
          <w:szCs w:val="21"/>
        </w:rPr>
        <w:t xml:space="preserve"> </w:t>
      </w:r>
      <w:r w:rsidRPr="006507C7">
        <w:rPr>
          <w:rFonts w:ascii="Arial" w:hAnsi="Arial" w:cs="Arial"/>
          <w:sz w:val="21"/>
          <w:szCs w:val="21"/>
        </w:rPr>
        <w:t>second wave</w:t>
      </w:r>
      <w:r w:rsidR="007E5C93">
        <w:rPr>
          <w:rFonts w:ascii="Arial" w:hAnsi="Arial" w:cs="Arial"/>
          <w:sz w:val="21"/>
          <w:szCs w:val="21"/>
        </w:rPr>
        <w:t xml:space="preserve"> and new-</w:t>
      </w:r>
      <w:r w:rsidRPr="006507C7">
        <w:rPr>
          <w:rFonts w:ascii="Arial" w:hAnsi="Arial" w:cs="Arial"/>
          <w:sz w:val="21"/>
          <w:szCs w:val="21"/>
        </w:rPr>
        <w:t xml:space="preserve">variants were emerging. A communal and public website </w:t>
      </w:r>
      <w:r w:rsidR="00665327">
        <w:rPr>
          <w:rFonts w:ascii="Arial" w:hAnsi="Arial" w:cs="Arial"/>
          <w:sz w:val="21"/>
          <w:szCs w:val="21"/>
        </w:rPr>
        <w:t xml:space="preserve">is </w:t>
      </w:r>
      <w:r w:rsidRPr="006507C7">
        <w:rPr>
          <w:rFonts w:ascii="Arial" w:hAnsi="Arial" w:cs="Arial"/>
          <w:sz w:val="21"/>
          <w:szCs w:val="21"/>
        </w:rPr>
        <w:t>the repository for these</w:t>
      </w:r>
      <w:r w:rsidR="00AB30AD">
        <w:rPr>
          <w:rFonts w:ascii="Arial" w:hAnsi="Arial" w:cs="Arial"/>
          <w:sz w:val="21"/>
          <w:szCs w:val="21"/>
        </w:rPr>
        <w:t xml:space="preserve">. </w:t>
      </w:r>
      <w:r w:rsidR="00A256BB">
        <w:rPr>
          <w:rFonts w:ascii="Arial" w:hAnsi="Arial" w:cs="Arial"/>
          <w:sz w:val="21"/>
          <w:szCs w:val="21"/>
        </w:rPr>
        <w:t>C</w:t>
      </w:r>
      <w:r w:rsidRPr="006507C7">
        <w:rPr>
          <w:rFonts w:ascii="Arial" w:hAnsi="Arial" w:cs="Arial"/>
          <w:sz w:val="21"/>
          <w:szCs w:val="21"/>
        </w:rPr>
        <w:t xml:space="preserve">ontributors were asked to share </w:t>
      </w:r>
      <w:r w:rsidR="00A256BB">
        <w:rPr>
          <w:rFonts w:ascii="Arial" w:hAnsi="Arial" w:cs="Arial"/>
          <w:sz w:val="21"/>
          <w:szCs w:val="21"/>
        </w:rPr>
        <w:t xml:space="preserve">their </w:t>
      </w:r>
      <w:r w:rsidR="00AB30AD">
        <w:rPr>
          <w:rFonts w:ascii="Arial" w:hAnsi="Arial" w:cs="Arial"/>
          <w:sz w:val="21"/>
          <w:szCs w:val="21"/>
        </w:rPr>
        <w:t xml:space="preserve">interior </w:t>
      </w:r>
      <w:r w:rsidR="00A256BB">
        <w:rPr>
          <w:rFonts w:ascii="Arial" w:hAnsi="Arial" w:cs="Arial"/>
          <w:sz w:val="21"/>
          <w:szCs w:val="21"/>
        </w:rPr>
        <w:t>representation</w:t>
      </w:r>
      <w:r w:rsidR="00AB30AD">
        <w:rPr>
          <w:rFonts w:ascii="Arial" w:hAnsi="Arial" w:cs="Arial"/>
          <w:sz w:val="21"/>
          <w:szCs w:val="21"/>
        </w:rPr>
        <w:t>s</w:t>
      </w:r>
      <w:r w:rsidRPr="006507C7">
        <w:rPr>
          <w:rFonts w:ascii="Arial" w:hAnsi="Arial" w:cs="Arial"/>
          <w:sz w:val="21"/>
          <w:szCs w:val="21"/>
        </w:rPr>
        <w:t>, description</w:t>
      </w:r>
      <w:r w:rsidR="00AB30AD">
        <w:rPr>
          <w:rFonts w:ascii="Arial" w:hAnsi="Arial" w:cs="Arial"/>
          <w:sz w:val="21"/>
          <w:szCs w:val="21"/>
        </w:rPr>
        <w:t>s</w:t>
      </w:r>
      <w:r w:rsidR="00665327">
        <w:rPr>
          <w:rFonts w:ascii="Arial" w:hAnsi="Arial" w:cs="Arial"/>
          <w:sz w:val="21"/>
          <w:szCs w:val="21"/>
        </w:rPr>
        <w:t xml:space="preserve"> and</w:t>
      </w:r>
      <w:r w:rsidRPr="006507C7">
        <w:rPr>
          <w:rFonts w:ascii="Arial" w:hAnsi="Arial" w:cs="Arial"/>
          <w:sz w:val="21"/>
          <w:szCs w:val="21"/>
        </w:rPr>
        <w:t xml:space="preserve"> location</w:t>
      </w:r>
      <w:r w:rsidR="00AB30AD">
        <w:rPr>
          <w:rFonts w:ascii="Arial" w:hAnsi="Arial" w:cs="Arial"/>
          <w:sz w:val="21"/>
          <w:szCs w:val="21"/>
        </w:rPr>
        <w:t>s</w:t>
      </w:r>
      <w:r w:rsidRPr="006507C7">
        <w:rPr>
          <w:rFonts w:ascii="Arial" w:hAnsi="Arial" w:cs="Arial"/>
          <w:sz w:val="21"/>
          <w:szCs w:val="21"/>
        </w:rPr>
        <w:t>. These near-sighted perspectives dra</w:t>
      </w:r>
      <w:r w:rsidR="00AB30AD">
        <w:rPr>
          <w:rFonts w:ascii="Arial" w:hAnsi="Arial" w:cs="Arial"/>
          <w:sz w:val="21"/>
          <w:szCs w:val="21"/>
        </w:rPr>
        <w:t>w</w:t>
      </w:r>
      <w:r w:rsidRPr="006507C7">
        <w:rPr>
          <w:rFonts w:ascii="Arial" w:hAnsi="Arial" w:cs="Arial"/>
          <w:sz w:val="21"/>
          <w:szCs w:val="21"/>
        </w:rPr>
        <w:t xml:space="preserve"> into focus emerging issues previously blurred. Contributions show how new areas of the interior have </w:t>
      </w:r>
      <w:r w:rsidR="00665327">
        <w:rPr>
          <w:rFonts w:ascii="Arial" w:hAnsi="Arial" w:cs="Arial"/>
          <w:sz w:val="21"/>
          <w:szCs w:val="21"/>
        </w:rPr>
        <w:t>come to the foreground</w:t>
      </w:r>
      <w:r w:rsidR="00A256BB">
        <w:rPr>
          <w:rFonts w:ascii="Arial" w:hAnsi="Arial" w:cs="Arial"/>
          <w:sz w:val="21"/>
          <w:szCs w:val="21"/>
        </w:rPr>
        <w:t xml:space="preserve"> </w:t>
      </w:r>
      <w:proofErr w:type="spellStart"/>
      <w:proofErr w:type="gramStart"/>
      <w:r w:rsidR="00A256BB">
        <w:rPr>
          <w:rFonts w:ascii="Arial" w:hAnsi="Arial" w:cs="Arial"/>
          <w:sz w:val="21"/>
          <w:szCs w:val="21"/>
        </w:rPr>
        <w:t>eg</w:t>
      </w:r>
      <w:proofErr w:type="spellEnd"/>
      <w:proofErr w:type="gramEnd"/>
      <w:r w:rsidR="00A256BB">
        <w:rPr>
          <w:rFonts w:ascii="Arial" w:hAnsi="Arial" w:cs="Arial"/>
          <w:sz w:val="21"/>
          <w:szCs w:val="21"/>
        </w:rPr>
        <w:t xml:space="preserve"> </w:t>
      </w:r>
      <w:r w:rsidRPr="006507C7">
        <w:rPr>
          <w:rFonts w:ascii="Arial" w:hAnsi="Arial" w:cs="Arial"/>
          <w:sz w:val="21"/>
          <w:szCs w:val="21"/>
        </w:rPr>
        <w:t>mi</w:t>
      </w:r>
      <w:r w:rsidR="00A256BB">
        <w:rPr>
          <w:rFonts w:ascii="Arial" w:hAnsi="Arial" w:cs="Arial"/>
          <w:sz w:val="21"/>
          <w:szCs w:val="21"/>
        </w:rPr>
        <w:t>cro</w:t>
      </w:r>
      <w:r w:rsidRPr="006507C7">
        <w:rPr>
          <w:rFonts w:ascii="Arial" w:hAnsi="Arial" w:cs="Arial"/>
          <w:sz w:val="21"/>
          <w:szCs w:val="21"/>
        </w:rPr>
        <w:t xml:space="preserve">-quarantine spaces </w:t>
      </w:r>
      <w:r w:rsidR="00A256BB">
        <w:rPr>
          <w:rFonts w:ascii="Arial" w:hAnsi="Arial" w:cs="Arial"/>
          <w:sz w:val="21"/>
          <w:szCs w:val="21"/>
        </w:rPr>
        <w:t xml:space="preserve">in vestibules; </w:t>
      </w:r>
      <w:r w:rsidR="00A256BB" w:rsidRPr="006507C7">
        <w:rPr>
          <w:rFonts w:ascii="Arial" w:hAnsi="Arial" w:cs="Arial"/>
          <w:sz w:val="21"/>
          <w:szCs w:val="21"/>
        </w:rPr>
        <w:t>workspaces</w:t>
      </w:r>
      <w:r w:rsidR="00A256BB">
        <w:rPr>
          <w:rFonts w:ascii="Arial" w:hAnsi="Arial" w:cs="Arial"/>
          <w:sz w:val="21"/>
          <w:szCs w:val="21"/>
        </w:rPr>
        <w:t xml:space="preserve"> squeezed into domestic environments; a y</w:t>
      </w:r>
      <w:r w:rsidRPr="006507C7">
        <w:rPr>
          <w:rFonts w:ascii="Arial" w:hAnsi="Arial" w:cs="Arial"/>
          <w:sz w:val="21"/>
          <w:szCs w:val="21"/>
        </w:rPr>
        <w:t>oga mat on the floor</w:t>
      </w:r>
      <w:r w:rsidR="00665327">
        <w:rPr>
          <w:rFonts w:ascii="Arial" w:hAnsi="Arial" w:cs="Arial"/>
          <w:sz w:val="21"/>
          <w:szCs w:val="21"/>
        </w:rPr>
        <w:t xml:space="preserve"> to define an activity</w:t>
      </w:r>
      <w:r w:rsidRPr="006507C7">
        <w:rPr>
          <w:rFonts w:ascii="Arial" w:hAnsi="Arial" w:cs="Arial"/>
          <w:sz w:val="21"/>
          <w:szCs w:val="21"/>
        </w:rPr>
        <w:t>, and the rearrangement of furniture to make sub-rooms. The confined interior also reveals the desire for having space to one’s self when constantly surrounded by others, or the need to have others around when constantly alone. The interior is not only defined by the size, measurement, view, sound, smell, and so on, but by the frequency of absence.</w:t>
      </w:r>
    </w:p>
    <w:p w14:paraId="6A454CC4" w14:textId="77777777" w:rsidR="004D4E03" w:rsidRPr="006507C7" w:rsidRDefault="004D4E03" w:rsidP="006507C7">
      <w:pPr>
        <w:rPr>
          <w:rFonts w:ascii="Arial" w:hAnsi="Arial" w:cs="Arial"/>
          <w:sz w:val="21"/>
          <w:szCs w:val="21"/>
        </w:rPr>
      </w:pPr>
    </w:p>
    <w:p w14:paraId="1117C8A2" w14:textId="2570DD10" w:rsidR="007052FF" w:rsidRDefault="005827C6" w:rsidP="006507C7">
      <w:pPr>
        <w:rPr>
          <w:rFonts w:ascii="Arial" w:hAnsi="Arial" w:cs="Arial"/>
          <w:sz w:val="21"/>
          <w:szCs w:val="21"/>
        </w:rPr>
      </w:pPr>
      <w:r w:rsidRPr="006507C7">
        <w:rPr>
          <w:rFonts w:ascii="Arial" w:hAnsi="Arial" w:cs="Arial"/>
          <w:sz w:val="21"/>
          <w:szCs w:val="21"/>
        </w:rPr>
        <w:t>A selection of postcards</w:t>
      </w:r>
      <w:r w:rsidR="006507C7">
        <w:rPr>
          <w:rFonts w:ascii="Arial" w:hAnsi="Arial" w:cs="Arial"/>
          <w:sz w:val="21"/>
          <w:szCs w:val="21"/>
        </w:rPr>
        <w:t xml:space="preserve"> (see attached)</w:t>
      </w:r>
      <w:r w:rsidRPr="006507C7">
        <w:rPr>
          <w:rFonts w:ascii="Arial" w:hAnsi="Arial" w:cs="Arial"/>
          <w:sz w:val="21"/>
          <w:szCs w:val="21"/>
        </w:rPr>
        <w:t xml:space="preserve"> from this project will accompany this chapter </w:t>
      </w:r>
      <w:r w:rsidR="003469CC">
        <w:rPr>
          <w:rFonts w:ascii="Arial" w:hAnsi="Arial" w:cs="Arial"/>
          <w:sz w:val="21"/>
          <w:szCs w:val="21"/>
        </w:rPr>
        <w:t xml:space="preserve">and </w:t>
      </w:r>
      <w:r w:rsidRPr="006507C7">
        <w:rPr>
          <w:rFonts w:ascii="Arial" w:hAnsi="Arial" w:cs="Arial"/>
          <w:sz w:val="21"/>
          <w:szCs w:val="21"/>
        </w:rPr>
        <w:t>reveal changes from the ordinary</w:t>
      </w:r>
      <w:r w:rsidR="00AB30AD">
        <w:rPr>
          <w:rFonts w:ascii="Arial" w:hAnsi="Arial" w:cs="Arial"/>
          <w:sz w:val="21"/>
          <w:szCs w:val="21"/>
        </w:rPr>
        <w:t xml:space="preserve"> and familiar</w:t>
      </w:r>
      <w:r w:rsidRPr="006507C7">
        <w:rPr>
          <w:rFonts w:ascii="Arial" w:hAnsi="Arial" w:cs="Arial"/>
          <w:sz w:val="21"/>
          <w:szCs w:val="21"/>
        </w:rPr>
        <w:t xml:space="preserve">, such as windows </w:t>
      </w:r>
      <w:r w:rsidR="003469CC">
        <w:rPr>
          <w:rFonts w:ascii="Arial" w:hAnsi="Arial" w:cs="Arial"/>
          <w:sz w:val="21"/>
          <w:szCs w:val="21"/>
        </w:rPr>
        <w:t>framing</w:t>
      </w:r>
      <w:r w:rsidRPr="006507C7">
        <w:rPr>
          <w:rFonts w:ascii="Arial" w:hAnsi="Arial" w:cs="Arial"/>
          <w:sz w:val="21"/>
          <w:szCs w:val="21"/>
        </w:rPr>
        <w:t xml:space="preserve"> views </w:t>
      </w:r>
      <w:r w:rsidR="003469CC">
        <w:rPr>
          <w:rFonts w:ascii="Arial" w:hAnsi="Arial" w:cs="Arial"/>
          <w:sz w:val="21"/>
          <w:szCs w:val="21"/>
        </w:rPr>
        <w:t>of</w:t>
      </w:r>
      <w:r w:rsidR="003469CC" w:rsidRPr="006507C7">
        <w:rPr>
          <w:rFonts w:ascii="Arial" w:hAnsi="Arial" w:cs="Arial"/>
          <w:sz w:val="21"/>
          <w:szCs w:val="21"/>
        </w:rPr>
        <w:t xml:space="preserve"> </w:t>
      </w:r>
      <w:r w:rsidRPr="006507C7">
        <w:rPr>
          <w:rFonts w:ascii="Arial" w:hAnsi="Arial" w:cs="Arial"/>
          <w:sz w:val="21"/>
          <w:szCs w:val="21"/>
        </w:rPr>
        <w:t xml:space="preserve">empty exteriors, or interiors that fold into new </w:t>
      </w:r>
      <w:r w:rsidR="003469CC">
        <w:rPr>
          <w:rFonts w:ascii="Arial" w:hAnsi="Arial" w:cs="Arial"/>
          <w:sz w:val="21"/>
          <w:szCs w:val="21"/>
        </w:rPr>
        <w:t>internal volumes</w:t>
      </w:r>
      <w:r w:rsidRPr="006507C7">
        <w:rPr>
          <w:rFonts w:ascii="Arial" w:hAnsi="Arial" w:cs="Arial"/>
          <w:sz w:val="21"/>
          <w:szCs w:val="21"/>
        </w:rPr>
        <w:t xml:space="preserve">. </w:t>
      </w:r>
      <w:r w:rsidR="00665327">
        <w:rPr>
          <w:rFonts w:ascii="Arial" w:hAnsi="Arial" w:cs="Arial"/>
          <w:sz w:val="21"/>
          <w:szCs w:val="21"/>
        </w:rPr>
        <w:t>Contributors referenced wording associated with postcards, and used craft as a form of documenting rooms</w:t>
      </w:r>
      <w:r w:rsidR="004801E8">
        <w:rPr>
          <w:rFonts w:ascii="Arial" w:hAnsi="Arial" w:cs="Arial"/>
          <w:sz w:val="21"/>
          <w:szCs w:val="21"/>
        </w:rPr>
        <w:t>, th</w:t>
      </w:r>
      <w:r w:rsidR="00AB30AD">
        <w:rPr>
          <w:rFonts w:ascii="Arial" w:hAnsi="Arial" w:cs="Arial"/>
          <w:sz w:val="21"/>
          <w:szCs w:val="21"/>
        </w:rPr>
        <w:t>rough these the</w:t>
      </w:r>
      <w:r w:rsidR="004801E8">
        <w:rPr>
          <w:rFonts w:ascii="Arial" w:hAnsi="Arial" w:cs="Arial"/>
          <w:sz w:val="21"/>
          <w:szCs w:val="21"/>
        </w:rPr>
        <w:t xml:space="preserve"> creative process will be explored</w:t>
      </w:r>
      <w:r w:rsidR="00665327">
        <w:rPr>
          <w:rFonts w:ascii="Arial" w:hAnsi="Arial" w:cs="Arial"/>
          <w:sz w:val="21"/>
          <w:szCs w:val="21"/>
        </w:rPr>
        <w:t>.</w:t>
      </w:r>
      <w:r w:rsidR="00AB30AD">
        <w:rPr>
          <w:rFonts w:ascii="Arial" w:hAnsi="Arial" w:cs="Arial"/>
          <w:sz w:val="21"/>
          <w:szCs w:val="21"/>
        </w:rPr>
        <w:t xml:space="preserve"> </w:t>
      </w:r>
      <w:r w:rsidRPr="006507C7">
        <w:rPr>
          <w:rFonts w:ascii="Arial" w:hAnsi="Arial" w:cs="Arial"/>
          <w:sz w:val="21"/>
          <w:szCs w:val="21"/>
        </w:rPr>
        <w:t xml:space="preserve">Views inward are amplified, rescaled and refocused to create new worlds as interiors are heightened </w:t>
      </w:r>
      <w:r w:rsidR="003469CC">
        <w:rPr>
          <w:rFonts w:ascii="Arial" w:hAnsi="Arial" w:cs="Arial"/>
          <w:sz w:val="21"/>
          <w:szCs w:val="21"/>
        </w:rPr>
        <w:t xml:space="preserve">in the era of </w:t>
      </w:r>
      <w:r w:rsidRPr="006507C7">
        <w:rPr>
          <w:rFonts w:ascii="Arial" w:hAnsi="Arial" w:cs="Arial"/>
          <w:sz w:val="21"/>
          <w:szCs w:val="21"/>
        </w:rPr>
        <w:t>COVID-19.</w:t>
      </w:r>
    </w:p>
    <w:p w14:paraId="2987A4B4" w14:textId="53C653E6" w:rsidR="007052FF" w:rsidRDefault="007052FF" w:rsidP="006507C7">
      <w:pPr>
        <w:rPr>
          <w:rFonts w:ascii="Arial" w:hAnsi="Arial" w:cs="Arial"/>
          <w:sz w:val="21"/>
          <w:szCs w:val="21"/>
        </w:rPr>
      </w:pPr>
    </w:p>
    <w:p w14:paraId="41302375" w14:textId="176EC695" w:rsidR="007052FF" w:rsidRDefault="007052FF" w:rsidP="006507C7">
      <w:pPr>
        <w:rPr>
          <w:rFonts w:ascii="Arial" w:hAnsi="Arial" w:cs="Arial"/>
          <w:sz w:val="21"/>
          <w:szCs w:val="21"/>
        </w:rPr>
      </w:pPr>
      <w:hyperlink r:id="rId4" w:history="1">
        <w:r w:rsidRPr="007052FF">
          <w:rPr>
            <w:rStyle w:val="Hyperlink"/>
            <w:rFonts w:ascii="Arial" w:hAnsi="Arial" w:cs="Arial"/>
            <w:sz w:val="21"/>
            <w:szCs w:val="21"/>
          </w:rPr>
          <w:t>https://padlet.com/pmacklin4/qqqw8w89hu3sp7ly</w:t>
        </w:r>
      </w:hyperlink>
      <w:r>
        <w:rPr>
          <w:rFonts w:ascii="Arial" w:hAnsi="Arial" w:cs="Arial"/>
          <w:sz w:val="21"/>
          <w:szCs w:val="21"/>
        </w:rPr>
        <w:t xml:space="preserve"> (Password ‘archipelago21’)</w:t>
      </w:r>
    </w:p>
    <w:p w14:paraId="115CD500" w14:textId="77777777" w:rsidR="007052FF" w:rsidRDefault="007052FF" w:rsidP="006507C7">
      <w:pPr>
        <w:rPr>
          <w:rFonts w:ascii="Arial" w:hAnsi="Arial" w:cs="Arial"/>
          <w:sz w:val="21"/>
          <w:szCs w:val="21"/>
        </w:rPr>
      </w:pPr>
    </w:p>
    <w:p w14:paraId="6B2CB30E" w14:textId="75DD83A1" w:rsidR="007052FF" w:rsidRDefault="007052FF" w:rsidP="006507C7">
      <w:pPr>
        <w:rPr>
          <w:rFonts w:ascii="Arial" w:hAnsi="Arial" w:cs="Arial"/>
          <w:sz w:val="21"/>
          <w:szCs w:val="21"/>
        </w:rPr>
      </w:pPr>
      <w:r>
        <w:rPr>
          <w:rFonts w:ascii="Arial" w:hAnsi="Arial" w:cs="Arial"/>
          <w:sz w:val="21"/>
          <w:szCs w:val="21"/>
        </w:rPr>
        <w:t>Selected images below from Interior Archipelago below</w:t>
      </w:r>
    </w:p>
    <w:p w14:paraId="268290FB" w14:textId="4FE21904" w:rsidR="006507C7" w:rsidRDefault="006507C7" w:rsidP="006507C7">
      <w:pPr>
        <w:rPr>
          <w:rFonts w:ascii="Arial" w:hAnsi="Arial" w:cs="Arial"/>
          <w:i/>
          <w:iCs/>
          <w:sz w:val="21"/>
          <w:szCs w:val="21"/>
        </w:rPr>
      </w:pPr>
    </w:p>
    <w:p w14:paraId="096773CC" w14:textId="525F8AD0" w:rsidR="006507C7" w:rsidRDefault="00BD6011" w:rsidP="006507C7">
      <w:pPr>
        <w:rPr>
          <w:rFonts w:ascii="Arial" w:hAnsi="Arial" w:cs="Arial"/>
          <w:sz w:val="21"/>
          <w:szCs w:val="21"/>
        </w:rPr>
      </w:pPr>
      <w:r>
        <w:rPr>
          <w:rFonts w:ascii="Arial" w:hAnsi="Arial" w:cs="Arial"/>
          <w:noProof/>
          <w:sz w:val="21"/>
          <w:szCs w:val="21"/>
        </w:rPr>
        <w:lastRenderedPageBreak/>
        <w:drawing>
          <wp:inline distT="0" distB="0" distL="0" distR="0" wp14:anchorId="5932A516" wp14:editId="727DEE70">
            <wp:extent cx="4496499" cy="318742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4526636" cy="3208785"/>
                    </a:xfrm>
                    <a:prstGeom prst="rect">
                      <a:avLst/>
                    </a:prstGeom>
                  </pic:spPr>
                </pic:pic>
              </a:graphicData>
            </a:graphic>
          </wp:inline>
        </w:drawing>
      </w:r>
    </w:p>
    <w:p w14:paraId="135977C6" w14:textId="38A4D44D" w:rsidR="00BD6011" w:rsidRDefault="00BD6011" w:rsidP="006507C7">
      <w:pPr>
        <w:rPr>
          <w:rFonts w:ascii="Arial" w:hAnsi="Arial" w:cs="Arial"/>
          <w:sz w:val="21"/>
          <w:szCs w:val="21"/>
        </w:rPr>
      </w:pPr>
    </w:p>
    <w:p w14:paraId="39DFFEB6" w14:textId="51313455" w:rsidR="00BD6011" w:rsidRPr="00BD6011" w:rsidRDefault="00BD6011" w:rsidP="00BD6011">
      <w:pPr>
        <w:rPr>
          <w:rFonts w:ascii="Arial" w:hAnsi="Arial" w:cs="Arial"/>
          <w:color w:val="000000" w:themeColor="text1"/>
          <w:sz w:val="18"/>
          <w:szCs w:val="18"/>
        </w:rPr>
      </w:pPr>
      <w:r w:rsidRPr="00BD6011">
        <w:rPr>
          <w:rFonts w:ascii="Arial" w:hAnsi="Arial" w:cs="Arial"/>
          <w:b/>
          <w:bCs/>
          <w:color w:val="000000" w:themeColor="text1"/>
          <w:sz w:val="18"/>
          <w:szCs w:val="18"/>
          <w:shd w:val="clear" w:color="auto" w:fill="FFFFFF"/>
        </w:rPr>
        <w:t>Contributor from Beijing</w:t>
      </w:r>
      <w:r w:rsidRPr="00BD6011">
        <w:rPr>
          <w:rFonts w:ascii="Arial" w:hAnsi="Arial" w:cs="Arial"/>
          <w:color w:val="000000" w:themeColor="text1"/>
          <w:sz w:val="18"/>
          <w:szCs w:val="18"/>
        </w:rPr>
        <w:br/>
      </w:r>
      <w:r w:rsidRPr="00BD6011">
        <w:rPr>
          <w:rFonts w:ascii="Arial" w:hAnsi="Arial" w:cs="Arial"/>
          <w:color w:val="000000" w:themeColor="text1"/>
          <w:sz w:val="18"/>
          <w:szCs w:val="18"/>
          <w:shd w:val="clear" w:color="auto" w:fill="FFFFFF"/>
        </w:rPr>
        <w:t>Chinese people are returning to their daily life just like nothing has happened. But [somethings] will never be able to be restored.</w:t>
      </w:r>
    </w:p>
    <w:p w14:paraId="4C0D49EF" w14:textId="43FC57E5" w:rsidR="00BD6011" w:rsidRDefault="00BD6011" w:rsidP="006507C7">
      <w:pPr>
        <w:rPr>
          <w:rFonts w:ascii="Arial" w:hAnsi="Arial" w:cs="Arial"/>
          <w:sz w:val="21"/>
          <w:szCs w:val="21"/>
        </w:rPr>
      </w:pPr>
    </w:p>
    <w:p w14:paraId="0027DF10" w14:textId="6F0CC046" w:rsidR="00BD6011" w:rsidRDefault="00BD6011" w:rsidP="006507C7">
      <w:pPr>
        <w:rPr>
          <w:rFonts w:ascii="Arial" w:hAnsi="Arial" w:cs="Arial"/>
          <w:sz w:val="21"/>
          <w:szCs w:val="21"/>
        </w:rPr>
      </w:pPr>
      <w:r>
        <w:rPr>
          <w:rFonts w:ascii="Arial" w:hAnsi="Arial" w:cs="Arial"/>
          <w:b/>
          <w:bCs/>
          <w:noProof/>
          <w:color w:val="000000" w:themeColor="text1"/>
          <w:sz w:val="18"/>
          <w:szCs w:val="18"/>
          <w:shd w:val="clear" w:color="auto" w:fill="FFFFFF"/>
        </w:rPr>
        <w:drawing>
          <wp:anchor distT="0" distB="0" distL="114300" distR="114300" simplePos="0" relativeHeight="251659264" behindDoc="0" locked="0" layoutInCell="1" allowOverlap="1" wp14:anchorId="2AC614D5" wp14:editId="53E070DA">
            <wp:simplePos x="0" y="0"/>
            <wp:positionH relativeFrom="column">
              <wp:posOffset>3220749</wp:posOffset>
            </wp:positionH>
            <wp:positionV relativeFrom="paragraph">
              <wp:posOffset>15240</wp:posOffset>
            </wp:positionV>
            <wp:extent cx="2595880" cy="36626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95880" cy="36626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1"/>
          <w:szCs w:val="21"/>
        </w:rPr>
        <w:drawing>
          <wp:anchor distT="0" distB="0" distL="114300" distR="114300" simplePos="0" relativeHeight="251658240" behindDoc="0" locked="0" layoutInCell="1" allowOverlap="1" wp14:anchorId="4B10A916" wp14:editId="3E5F34F6">
            <wp:simplePos x="0" y="0"/>
            <wp:positionH relativeFrom="column">
              <wp:posOffset>-256</wp:posOffset>
            </wp:positionH>
            <wp:positionV relativeFrom="paragraph">
              <wp:posOffset>13929</wp:posOffset>
            </wp:positionV>
            <wp:extent cx="2451100" cy="36626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7" cstate="print">
                      <a:extLst>
                        <a:ext uri="{28A0092B-C50C-407E-A947-70E740481C1C}">
                          <a14:useLocalDpi xmlns:a14="http://schemas.microsoft.com/office/drawing/2010/main" val="0"/>
                        </a:ext>
                      </a:extLst>
                    </a:blip>
                    <a:srcRect l="8238" t="5839" r="8373" b="5832"/>
                    <a:stretch/>
                  </pic:blipFill>
                  <pic:spPr bwMode="auto">
                    <a:xfrm>
                      <a:off x="0" y="0"/>
                      <a:ext cx="2451100" cy="3662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AB1E1F" w14:textId="77777777" w:rsidR="00BD6011" w:rsidRDefault="00BD6011" w:rsidP="006507C7">
      <w:pPr>
        <w:rPr>
          <w:rFonts w:ascii="Arial" w:hAnsi="Arial" w:cs="Arial"/>
          <w:b/>
          <w:bCs/>
          <w:color w:val="000000" w:themeColor="text1"/>
          <w:sz w:val="18"/>
          <w:szCs w:val="18"/>
          <w:shd w:val="clear" w:color="auto" w:fill="FFFFFF"/>
        </w:rPr>
      </w:pPr>
    </w:p>
    <w:p w14:paraId="1A2D60EF" w14:textId="77777777" w:rsidR="00BD6011" w:rsidRDefault="00BD6011" w:rsidP="006507C7">
      <w:pPr>
        <w:rPr>
          <w:rFonts w:ascii="Arial" w:hAnsi="Arial" w:cs="Arial"/>
          <w:b/>
          <w:bCs/>
          <w:color w:val="000000" w:themeColor="text1"/>
          <w:sz w:val="18"/>
          <w:szCs w:val="18"/>
          <w:shd w:val="clear" w:color="auto" w:fill="FFFFFF"/>
        </w:rPr>
      </w:pPr>
    </w:p>
    <w:p w14:paraId="5F57728B" w14:textId="77777777" w:rsidR="00BD6011" w:rsidRDefault="00BD6011" w:rsidP="006507C7">
      <w:pPr>
        <w:rPr>
          <w:rFonts w:ascii="Arial" w:hAnsi="Arial" w:cs="Arial"/>
          <w:b/>
          <w:bCs/>
          <w:color w:val="000000" w:themeColor="text1"/>
          <w:sz w:val="18"/>
          <w:szCs w:val="18"/>
          <w:shd w:val="clear" w:color="auto" w:fill="FFFFFF"/>
        </w:rPr>
      </w:pPr>
    </w:p>
    <w:p w14:paraId="73B0D6B9" w14:textId="77777777" w:rsidR="00BD6011" w:rsidRDefault="00BD6011" w:rsidP="006507C7">
      <w:pPr>
        <w:rPr>
          <w:rFonts w:ascii="Arial" w:hAnsi="Arial" w:cs="Arial"/>
          <w:b/>
          <w:bCs/>
          <w:color w:val="000000" w:themeColor="text1"/>
          <w:sz w:val="18"/>
          <w:szCs w:val="18"/>
          <w:shd w:val="clear" w:color="auto" w:fill="FFFFFF"/>
        </w:rPr>
      </w:pPr>
    </w:p>
    <w:p w14:paraId="12142A3E" w14:textId="77777777" w:rsidR="00BD6011" w:rsidRDefault="00BD6011" w:rsidP="006507C7">
      <w:pPr>
        <w:rPr>
          <w:rFonts w:ascii="Arial" w:hAnsi="Arial" w:cs="Arial"/>
          <w:b/>
          <w:bCs/>
          <w:color w:val="000000" w:themeColor="text1"/>
          <w:sz w:val="18"/>
          <w:szCs w:val="18"/>
          <w:shd w:val="clear" w:color="auto" w:fill="FFFFFF"/>
        </w:rPr>
      </w:pPr>
    </w:p>
    <w:p w14:paraId="218F266C" w14:textId="77777777" w:rsidR="00BD6011" w:rsidRDefault="00BD6011" w:rsidP="006507C7">
      <w:pPr>
        <w:rPr>
          <w:rFonts w:ascii="Arial" w:hAnsi="Arial" w:cs="Arial"/>
          <w:b/>
          <w:bCs/>
          <w:color w:val="000000" w:themeColor="text1"/>
          <w:sz w:val="18"/>
          <w:szCs w:val="18"/>
          <w:shd w:val="clear" w:color="auto" w:fill="FFFFFF"/>
        </w:rPr>
      </w:pPr>
    </w:p>
    <w:p w14:paraId="2456BD3E" w14:textId="1AE9F966" w:rsidR="00BD6011" w:rsidRDefault="00BD6011" w:rsidP="006507C7">
      <w:pPr>
        <w:rPr>
          <w:rFonts w:ascii="Arial" w:hAnsi="Arial" w:cs="Arial"/>
          <w:b/>
          <w:bCs/>
          <w:color w:val="000000" w:themeColor="text1"/>
          <w:sz w:val="18"/>
          <w:szCs w:val="18"/>
          <w:shd w:val="clear" w:color="auto" w:fill="FFFFFF"/>
        </w:rPr>
      </w:pPr>
    </w:p>
    <w:p w14:paraId="4E18F1DD" w14:textId="1BF4A299" w:rsidR="00BD6011" w:rsidRDefault="00BD6011" w:rsidP="006507C7">
      <w:pPr>
        <w:rPr>
          <w:rFonts w:ascii="Arial" w:hAnsi="Arial" w:cs="Arial"/>
          <w:b/>
          <w:bCs/>
          <w:color w:val="000000" w:themeColor="text1"/>
          <w:sz w:val="18"/>
          <w:szCs w:val="18"/>
          <w:shd w:val="clear" w:color="auto" w:fill="FFFFFF"/>
        </w:rPr>
      </w:pPr>
    </w:p>
    <w:p w14:paraId="5A9231B7" w14:textId="77777777" w:rsidR="00BD6011" w:rsidRDefault="00BD6011" w:rsidP="006507C7">
      <w:pPr>
        <w:rPr>
          <w:rFonts w:ascii="Arial" w:hAnsi="Arial" w:cs="Arial"/>
          <w:b/>
          <w:bCs/>
          <w:color w:val="000000" w:themeColor="text1"/>
          <w:sz w:val="18"/>
          <w:szCs w:val="18"/>
          <w:shd w:val="clear" w:color="auto" w:fill="FFFFFF"/>
        </w:rPr>
      </w:pPr>
    </w:p>
    <w:p w14:paraId="0E81120A" w14:textId="77777777" w:rsidR="00BD6011" w:rsidRDefault="00BD6011" w:rsidP="006507C7">
      <w:pPr>
        <w:rPr>
          <w:rFonts w:ascii="Arial" w:hAnsi="Arial" w:cs="Arial"/>
          <w:b/>
          <w:bCs/>
          <w:color w:val="000000" w:themeColor="text1"/>
          <w:sz w:val="18"/>
          <w:szCs w:val="18"/>
          <w:shd w:val="clear" w:color="auto" w:fill="FFFFFF"/>
        </w:rPr>
      </w:pPr>
    </w:p>
    <w:p w14:paraId="286975F4" w14:textId="77777777" w:rsidR="00BD6011" w:rsidRDefault="00BD6011" w:rsidP="006507C7">
      <w:pPr>
        <w:rPr>
          <w:rFonts w:ascii="Arial" w:hAnsi="Arial" w:cs="Arial"/>
          <w:b/>
          <w:bCs/>
          <w:color w:val="000000" w:themeColor="text1"/>
          <w:sz w:val="18"/>
          <w:szCs w:val="18"/>
          <w:shd w:val="clear" w:color="auto" w:fill="FFFFFF"/>
        </w:rPr>
      </w:pPr>
    </w:p>
    <w:p w14:paraId="32D7410A" w14:textId="77777777" w:rsidR="00BD6011" w:rsidRDefault="00BD6011" w:rsidP="006507C7">
      <w:pPr>
        <w:rPr>
          <w:rFonts w:ascii="Arial" w:hAnsi="Arial" w:cs="Arial"/>
          <w:b/>
          <w:bCs/>
          <w:color w:val="000000" w:themeColor="text1"/>
          <w:sz w:val="18"/>
          <w:szCs w:val="18"/>
          <w:shd w:val="clear" w:color="auto" w:fill="FFFFFF"/>
        </w:rPr>
      </w:pPr>
    </w:p>
    <w:p w14:paraId="6203BA3C" w14:textId="77777777" w:rsidR="00BD6011" w:rsidRDefault="00BD6011" w:rsidP="006507C7">
      <w:pPr>
        <w:rPr>
          <w:rFonts w:ascii="Arial" w:hAnsi="Arial" w:cs="Arial"/>
          <w:b/>
          <w:bCs/>
          <w:color w:val="000000" w:themeColor="text1"/>
          <w:sz w:val="18"/>
          <w:szCs w:val="18"/>
          <w:shd w:val="clear" w:color="auto" w:fill="FFFFFF"/>
        </w:rPr>
      </w:pPr>
    </w:p>
    <w:p w14:paraId="2F5F344C" w14:textId="77777777" w:rsidR="00BD6011" w:rsidRDefault="00BD6011" w:rsidP="006507C7">
      <w:pPr>
        <w:rPr>
          <w:rFonts w:ascii="Arial" w:hAnsi="Arial" w:cs="Arial"/>
          <w:b/>
          <w:bCs/>
          <w:color w:val="000000" w:themeColor="text1"/>
          <w:sz w:val="18"/>
          <w:szCs w:val="18"/>
          <w:shd w:val="clear" w:color="auto" w:fill="FFFFFF"/>
        </w:rPr>
      </w:pPr>
    </w:p>
    <w:p w14:paraId="4FFEEE67" w14:textId="77777777" w:rsidR="00BD6011" w:rsidRDefault="00BD6011" w:rsidP="006507C7">
      <w:pPr>
        <w:rPr>
          <w:rFonts w:ascii="Arial" w:hAnsi="Arial" w:cs="Arial"/>
          <w:b/>
          <w:bCs/>
          <w:color w:val="000000" w:themeColor="text1"/>
          <w:sz w:val="18"/>
          <w:szCs w:val="18"/>
          <w:shd w:val="clear" w:color="auto" w:fill="FFFFFF"/>
        </w:rPr>
      </w:pPr>
    </w:p>
    <w:p w14:paraId="3D37A27A" w14:textId="07E6E763" w:rsidR="00BD6011" w:rsidRDefault="00BD6011" w:rsidP="006507C7">
      <w:pPr>
        <w:rPr>
          <w:rFonts w:ascii="Arial" w:hAnsi="Arial" w:cs="Arial"/>
          <w:b/>
          <w:bCs/>
          <w:color w:val="000000" w:themeColor="text1"/>
          <w:sz w:val="18"/>
          <w:szCs w:val="18"/>
          <w:shd w:val="clear" w:color="auto" w:fill="FFFFFF"/>
        </w:rPr>
      </w:pPr>
    </w:p>
    <w:p w14:paraId="1696CF7C" w14:textId="7D7D6AEC" w:rsidR="00BD6011" w:rsidRDefault="00BD6011" w:rsidP="006507C7">
      <w:pPr>
        <w:rPr>
          <w:rFonts w:ascii="Arial" w:hAnsi="Arial" w:cs="Arial"/>
          <w:b/>
          <w:bCs/>
          <w:color w:val="000000" w:themeColor="text1"/>
          <w:sz w:val="18"/>
          <w:szCs w:val="18"/>
          <w:shd w:val="clear" w:color="auto" w:fill="FFFFFF"/>
        </w:rPr>
      </w:pPr>
    </w:p>
    <w:p w14:paraId="208E9CA7" w14:textId="5837624B" w:rsidR="00BD6011" w:rsidRDefault="00BD6011" w:rsidP="006507C7">
      <w:pPr>
        <w:rPr>
          <w:rFonts w:ascii="Arial" w:hAnsi="Arial" w:cs="Arial"/>
          <w:b/>
          <w:bCs/>
          <w:color w:val="000000" w:themeColor="text1"/>
          <w:sz w:val="18"/>
          <w:szCs w:val="18"/>
          <w:shd w:val="clear" w:color="auto" w:fill="FFFFFF"/>
        </w:rPr>
      </w:pPr>
    </w:p>
    <w:p w14:paraId="513C2BF2" w14:textId="5BF8B38B" w:rsidR="00BD6011" w:rsidRDefault="00BD6011" w:rsidP="006507C7">
      <w:pPr>
        <w:rPr>
          <w:rFonts w:ascii="Arial" w:hAnsi="Arial" w:cs="Arial"/>
          <w:b/>
          <w:bCs/>
          <w:color w:val="000000" w:themeColor="text1"/>
          <w:sz w:val="18"/>
          <w:szCs w:val="18"/>
          <w:shd w:val="clear" w:color="auto" w:fill="FFFFFF"/>
        </w:rPr>
      </w:pPr>
    </w:p>
    <w:p w14:paraId="0FDEA331" w14:textId="77777777" w:rsidR="00BD6011" w:rsidRDefault="00BD6011" w:rsidP="006507C7">
      <w:pPr>
        <w:rPr>
          <w:rFonts w:ascii="Arial" w:hAnsi="Arial" w:cs="Arial"/>
          <w:b/>
          <w:bCs/>
          <w:color w:val="000000" w:themeColor="text1"/>
          <w:sz w:val="18"/>
          <w:szCs w:val="18"/>
          <w:shd w:val="clear" w:color="auto" w:fill="FFFFFF"/>
        </w:rPr>
      </w:pPr>
    </w:p>
    <w:p w14:paraId="5F14ADB6" w14:textId="77777777" w:rsidR="00BD6011" w:rsidRDefault="00BD6011" w:rsidP="006507C7">
      <w:pPr>
        <w:rPr>
          <w:rFonts w:ascii="Arial" w:hAnsi="Arial" w:cs="Arial"/>
          <w:b/>
          <w:bCs/>
          <w:color w:val="000000" w:themeColor="text1"/>
          <w:sz w:val="18"/>
          <w:szCs w:val="18"/>
          <w:shd w:val="clear" w:color="auto" w:fill="FFFFFF"/>
        </w:rPr>
      </w:pPr>
    </w:p>
    <w:p w14:paraId="6B0EA3C7" w14:textId="77777777" w:rsidR="00BD6011" w:rsidRDefault="00BD6011" w:rsidP="006507C7">
      <w:pPr>
        <w:rPr>
          <w:rFonts w:ascii="Arial" w:hAnsi="Arial" w:cs="Arial"/>
          <w:b/>
          <w:bCs/>
          <w:color w:val="000000" w:themeColor="text1"/>
          <w:sz w:val="18"/>
          <w:szCs w:val="18"/>
          <w:shd w:val="clear" w:color="auto" w:fill="FFFFFF"/>
        </w:rPr>
      </w:pPr>
    </w:p>
    <w:p w14:paraId="4C30FB98" w14:textId="77777777" w:rsidR="00BD6011" w:rsidRDefault="00BD6011" w:rsidP="006507C7">
      <w:pPr>
        <w:rPr>
          <w:rFonts w:ascii="Arial" w:hAnsi="Arial" w:cs="Arial"/>
          <w:b/>
          <w:bCs/>
          <w:color w:val="000000" w:themeColor="text1"/>
          <w:sz w:val="18"/>
          <w:szCs w:val="18"/>
          <w:shd w:val="clear" w:color="auto" w:fill="FFFFFF"/>
        </w:rPr>
      </w:pPr>
    </w:p>
    <w:p w14:paraId="01C47FF6" w14:textId="308FE27E" w:rsidR="00BD6011" w:rsidRDefault="00BD6011" w:rsidP="006507C7">
      <w:pPr>
        <w:rPr>
          <w:rFonts w:ascii="Arial" w:hAnsi="Arial" w:cs="Arial"/>
          <w:b/>
          <w:bCs/>
          <w:color w:val="000000" w:themeColor="text1"/>
          <w:sz w:val="18"/>
          <w:szCs w:val="18"/>
          <w:shd w:val="clear" w:color="auto" w:fill="FFFFFF"/>
        </w:rPr>
      </w:pPr>
    </w:p>
    <w:p w14:paraId="0DB8D5B9" w14:textId="77777777" w:rsidR="00BD6011" w:rsidRDefault="00BD6011" w:rsidP="006507C7">
      <w:pPr>
        <w:rPr>
          <w:rFonts w:ascii="Arial" w:hAnsi="Arial" w:cs="Arial"/>
          <w:b/>
          <w:bCs/>
          <w:color w:val="000000" w:themeColor="text1"/>
          <w:sz w:val="18"/>
          <w:szCs w:val="18"/>
          <w:shd w:val="clear" w:color="auto" w:fill="FFFFFF"/>
        </w:rPr>
      </w:pPr>
    </w:p>
    <w:p w14:paraId="21946959" w14:textId="5326B38F" w:rsidR="00BD6011" w:rsidRDefault="00BD6011" w:rsidP="006507C7">
      <w:pPr>
        <w:rPr>
          <w:rFonts w:ascii="Arial" w:hAnsi="Arial" w:cs="Arial"/>
          <w:b/>
          <w:bCs/>
          <w:color w:val="000000" w:themeColor="text1"/>
          <w:sz w:val="18"/>
          <w:szCs w:val="18"/>
          <w:shd w:val="clear" w:color="auto" w:fill="FFFFFF"/>
        </w:rPr>
      </w:pPr>
    </w:p>
    <w:p w14:paraId="1AB72232" w14:textId="77777777" w:rsidR="00BD6011" w:rsidRDefault="00BD6011" w:rsidP="006507C7">
      <w:pPr>
        <w:rPr>
          <w:rFonts w:ascii="Arial" w:hAnsi="Arial" w:cs="Arial"/>
          <w:b/>
          <w:bCs/>
          <w:color w:val="000000" w:themeColor="text1"/>
          <w:sz w:val="18"/>
          <w:szCs w:val="18"/>
          <w:shd w:val="clear" w:color="auto" w:fill="FFFFFF"/>
        </w:rPr>
      </w:pPr>
    </w:p>
    <w:p w14:paraId="7FBE408D" w14:textId="77777777" w:rsidR="00BD6011" w:rsidRDefault="00BD6011" w:rsidP="006507C7">
      <w:pPr>
        <w:rPr>
          <w:rFonts w:ascii="Arial" w:hAnsi="Arial" w:cs="Arial"/>
          <w:b/>
          <w:bCs/>
          <w:color w:val="000000" w:themeColor="text1"/>
          <w:sz w:val="18"/>
          <w:szCs w:val="18"/>
          <w:shd w:val="clear" w:color="auto" w:fill="FFFFFF"/>
        </w:rPr>
      </w:pPr>
    </w:p>
    <w:p w14:paraId="790B6EFE" w14:textId="1BA8CB7C" w:rsidR="00BD6011" w:rsidRPr="00BD6011" w:rsidRDefault="00BD6011" w:rsidP="006507C7">
      <w:pPr>
        <w:rPr>
          <w:rFonts w:ascii="Arial" w:hAnsi="Arial" w:cs="Arial"/>
          <w:b/>
          <w:bCs/>
          <w:color w:val="000000" w:themeColor="text1"/>
          <w:sz w:val="18"/>
          <w:szCs w:val="18"/>
          <w:shd w:val="clear" w:color="auto" w:fill="FFFFFF"/>
        </w:rPr>
      </w:pPr>
      <w:r w:rsidRPr="00BD6011">
        <w:rPr>
          <w:rFonts w:ascii="Arial" w:hAnsi="Arial" w:cs="Arial"/>
          <w:b/>
          <w:bCs/>
          <w:color w:val="000000" w:themeColor="text1"/>
          <w:sz w:val="18"/>
          <w:szCs w:val="18"/>
          <w:shd w:val="clear" w:color="auto" w:fill="FFFFFF"/>
        </w:rPr>
        <w:t xml:space="preserve">Contributor from </w:t>
      </w:r>
      <w:r>
        <w:rPr>
          <w:rFonts w:ascii="Arial" w:hAnsi="Arial" w:cs="Arial"/>
          <w:b/>
          <w:bCs/>
          <w:color w:val="000000" w:themeColor="text1"/>
          <w:sz w:val="18"/>
          <w:szCs w:val="18"/>
          <w:shd w:val="clear" w:color="auto" w:fill="FFFFFF"/>
        </w:rPr>
        <w:t>Glasgow</w:t>
      </w:r>
      <w:r>
        <w:rPr>
          <w:rFonts w:ascii="Arial" w:hAnsi="Arial" w:cs="Arial"/>
          <w:b/>
          <w:bCs/>
          <w:color w:val="000000" w:themeColor="text1"/>
          <w:sz w:val="18"/>
          <w:szCs w:val="18"/>
          <w:shd w:val="clear" w:color="auto" w:fill="FFFFFF"/>
        </w:rPr>
        <w:tab/>
      </w:r>
      <w:r>
        <w:rPr>
          <w:rFonts w:ascii="Arial" w:hAnsi="Arial" w:cs="Arial"/>
          <w:b/>
          <w:bCs/>
          <w:color w:val="000000" w:themeColor="text1"/>
          <w:sz w:val="18"/>
          <w:szCs w:val="18"/>
          <w:shd w:val="clear" w:color="auto" w:fill="FFFFFF"/>
        </w:rPr>
        <w:tab/>
      </w:r>
      <w:r>
        <w:rPr>
          <w:rFonts w:ascii="Arial" w:hAnsi="Arial" w:cs="Arial"/>
          <w:b/>
          <w:bCs/>
          <w:color w:val="000000" w:themeColor="text1"/>
          <w:sz w:val="18"/>
          <w:szCs w:val="18"/>
          <w:shd w:val="clear" w:color="auto" w:fill="FFFFFF"/>
        </w:rPr>
        <w:tab/>
      </w:r>
      <w:r>
        <w:rPr>
          <w:rFonts w:ascii="Arial" w:hAnsi="Arial" w:cs="Arial"/>
          <w:b/>
          <w:bCs/>
          <w:color w:val="000000" w:themeColor="text1"/>
          <w:sz w:val="18"/>
          <w:szCs w:val="18"/>
          <w:shd w:val="clear" w:color="auto" w:fill="FFFFFF"/>
        </w:rPr>
        <w:tab/>
        <w:t>Contributor from Beijing</w:t>
      </w:r>
    </w:p>
    <w:p w14:paraId="043373A9" w14:textId="631BD6CB" w:rsidR="00BD6011" w:rsidRPr="00BD6011" w:rsidRDefault="00BD6011" w:rsidP="00BD6011">
      <w:pPr>
        <w:rPr>
          <w:rFonts w:ascii="Arial" w:hAnsi="Arial" w:cs="Arial"/>
          <w:sz w:val="21"/>
          <w:szCs w:val="21"/>
        </w:rPr>
      </w:pPr>
      <w:r>
        <w:rPr>
          <w:rFonts w:ascii="Arial" w:hAnsi="Arial" w:cs="Arial"/>
          <w:noProof/>
          <w:sz w:val="21"/>
          <w:szCs w:val="21"/>
        </w:rPr>
        <w:lastRenderedPageBreak/>
        <w:drawing>
          <wp:anchor distT="0" distB="0" distL="114300" distR="114300" simplePos="0" relativeHeight="251662336" behindDoc="0" locked="0" layoutInCell="1" allowOverlap="1" wp14:anchorId="1CDEB877" wp14:editId="7F972455">
            <wp:simplePos x="0" y="0"/>
            <wp:positionH relativeFrom="column">
              <wp:posOffset>3254375</wp:posOffset>
            </wp:positionH>
            <wp:positionV relativeFrom="paragraph">
              <wp:posOffset>0</wp:posOffset>
            </wp:positionV>
            <wp:extent cx="2800985" cy="3952240"/>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0985" cy="39522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1"/>
          <w:szCs w:val="21"/>
        </w:rPr>
        <w:drawing>
          <wp:anchor distT="0" distB="0" distL="114300" distR="114300" simplePos="0" relativeHeight="251660288" behindDoc="0" locked="0" layoutInCell="1" allowOverlap="1" wp14:anchorId="38852A8E" wp14:editId="2BFB99BA">
            <wp:simplePos x="0" y="0"/>
            <wp:positionH relativeFrom="column">
              <wp:posOffset>0</wp:posOffset>
            </wp:positionH>
            <wp:positionV relativeFrom="paragraph">
              <wp:posOffset>0</wp:posOffset>
            </wp:positionV>
            <wp:extent cx="2801620" cy="395224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1620" cy="3952240"/>
                    </a:xfrm>
                    <a:prstGeom prst="rect">
                      <a:avLst/>
                    </a:prstGeom>
                  </pic:spPr>
                </pic:pic>
              </a:graphicData>
            </a:graphic>
            <wp14:sizeRelH relativeFrom="page">
              <wp14:pctWidth>0</wp14:pctWidth>
            </wp14:sizeRelH>
            <wp14:sizeRelV relativeFrom="page">
              <wp14:pctHeight>0</wp14:pctHeight>
            </wp14:sizeRelV>
          </wp:anchor>
        </w:drawing>
      </w:r>
    </w:p>
    <w:p w14:paraId="6FF4EC03" w14:textId="6938AB38" w:rsidR="00BD6011" w:rsidRDefault="00BD6011" w:rsidP="00BD6011">
      <w:pPr>
        <w:rPr>
          <w:rFonts w:ascii="Arial" w:hAnsi="Arial" w:cs="Arial"/>
          <w:color w:val="000000" w:themeColor="text1"/>
          <w:sz w:val="18"/>
          <w:szCs w:val="18"/>
          <w:shd w:val="clear" w:color="auto" w:fill="FFFFFF"/>
        </w:rPr>
      </w:pPr>
      <w:r w:rsidRPr="00BD6011">
        <w:rPr>
          <w:rStyle w:val="Strong"/>
          <w:rFonts w:ascii="Arial" w:hAnsi="Arial" w:cs="Arial"/>
          <w:color w:val="000000" w:themeColor="text1"/>
          <w:sz w:val="18"/>
          <w:szCs w:val="18"/>
          <w:shd w:val="clear" w:color="auto" w:fill="FFFFFF"/>
        </w:rPr>
        <w:t>Contributor from Toronto</w:t>
      </w:r>
      <w:r>
        <w:rPr>
          <w:rStyle w:val="Strong"/>
          <w:rFonts w:ascii="Arial" w:hAnsi="Arial" w:cs="Arial"/>
          <w:color w:val="000000" w:themeColor="text1"/>
          <w:sz w:val="18"/>
          <w:szCs w:val="18"/>
          <w:shd w:val="clear" w:color="auto" w:fill="FFFFFF"/>
        </w:rPr>
        <w:tab/>
      </w:r>
      <w:r>
        <w:rPr>
          <w:rStyle w:val="Strong"/>
          <w:rFonts w:ascii="Arial" w:hAnsi="Arial" w:cs="Arial"/>
          <w:color w:val="000000" w:themeColor="text1"/>
          <w:sz w:val="18"/>
          <w:szCs w:val="18"/>
          <w:shd w:val="clear" w:color="auto" w:fill="FFFFFF"/>
        </w:rPr>
        <w:tab/>
      </w:r>
      <w:r>
        <w:rPr>
          <w:rStyle w:val="Strong"/>
          <w:rFonts w:ascii="Arial" w:hAnsi="Arial" w:cs="Arial"/>
          <w:color w:val="000000" w:themeColor="text1"/>
          <w:sz w:val="18"/>
          <w:szCs w:val="18"/>
          <w:shd w:val="clear" w:color="auto" w:fill="FFFFFF"/>
        </w:rPr>
        <w:tab/>
      </w:r>
      <w:proofErr w:type="gramStart"/>
      <w:r>
        <w:rPr>
          <w:rStyle w:val="Strong"/>
          <w:rFonts w:ascii="Arial" w:hAnsi="Arial" w:cs="Arial"/>
          <w:color w:val="000000" w:themeColor="text1"/>
          <w:sz w:val="18"/>
          <w:szCs w:val="18"/>
          <w:shd w:val="clear" w:color="auto" w:fill="FFFFFF"/>
        </w:rPr>
        <w:tab/>
        <w:t xml:space="preserve">  </w:t>
      </w:r>
      <w:r w:rsidRPr="00BD6011">
        <w:rPr>
          <w:rStyle w:val="Strong"/>
          <w:rFonts w:ascii="Arial" w:hAnsi="Arial" w:cs="Arial"/>
          <w:color w:val="000000" w:themeColor="text1"/>
          <w:sz w:val="18"/>
          <w:szCs w:val="18"/>
          <w:shd w:val="clear" w:color="auto" w:fill="FFFFFF"/>
        </w:rPr>
        <w:t>Contributor</w:t>
      </w:r>
      <w:proofErr w:type="gramEnd"/>
      <w:r w:rsidRPr="00BD6011">
        <w:rPr>
          <w:rStyle w:val="Strong"/>
          <w:rFonts w:ascii="Arial" w:hAnsi="Arial" w:cs="Arial"/>
          <w:color w:val="000000" w:themeColor="text1"/>
          <w:sz w:val="18"/>
          <w:szCs w:val="18"/>
          <w:shd w:val="clear" w:color="auto" w:fill="FFFFFF"/>
        </w:rPr>
        <w:t xml:space="preserve"> from Toronto</w:t>
      </w:r>
      <w:r w:rsidRPr="00BD6011">
        <w:rPr>
          <w:rFonts w:ascii="Arial" w:hAnsi="Arial" w:cs="Arial"/>
          <w:color w:val="000000" w:themeColor="text1"/>
          <w:sz w:val="18"/>
          <w:szCs w:val="18"/>
        </w:rPr>
        <w:br/>
      </w:r>
      <w:r w:rsidRPr="00BD6011">
        <w:rPr>
          <w:rFonts w:ascii="Arial" w:hAnsi="Arial" w:cs="Arial"/>
          <w:color w:val="000000" w:themeColor="text1"/>
          <w:sz w:val="18"/>
          <w:szCs w:val="18"/>
          <w:shd w:val="clear" w:color="auto" w:fill="FFFFFF"/>
        </w:rPr>
        <w:t xml:space="preserve">‘wish you were here’ is a narrative typically used in the </w:t>
      </w:r>
    </w:p>
    <w:p w14:paraId="3DD44C18" w14:textId="77777777" w:rsidR="00DA3FB7" w:rsidRDefault="00BD6011" w:rsidP="00BD6011">
      <w:pPr>
        <w:rPr>
          <w:rFonts w:ascii="Arial" w:hAnsi="Arial" w:cs="Arial"/>
          <w:color w:val="000000" w:themeColor="text1"/>
          <w:sz w:val="18"/>
          <w:szCs w:val="18"/>
          <w:shd w:val="clear" w:color="auto" w:fill="FFFFFF"/>
        </w:rPr>
      </w:pPr>
      <w:r w:rsidRPr="00BD6011">
        <w:rPr>
          <w:rFonts w:ascii="Arial" w:hAnsi="Arial" w:cs="Arial"/>
          <w:color w:val="000000" w:themeColor="text1"/>
          <w:sz w:val="18"/>
          <w:szCs w:val="18"/>
          <w:shd w:val="clear" w:color="auto" w:fill="FFFFFF"/>
        </w:rPr>
        <w:t xml:space="preserve">language of postcards and recently echoed in the shift to </w:t>
      </w:r>
    </w:p>
    <w:p w14:paraId="602B5602" w14:textId="2A273977" w:rsidR="00BD6011" w:rsidRPr="00BD6011" w:rsidRDefault="00BD6011" w:rsidP="00BD6011">
      <w:pPr>
        <w:rPr>
          <w:rFonts w:ascii="Arial" w:hAnsi="Arial" w:cs="Arial"/>
          <w:color w:val="000000" w:themeColor="text1"/>
          <w:sz w:val="18"/>
          <w:szCs w:val="18"/>
        </w:rPr>
      </w:pPr>
      <w:r w:rsidRPr="00BD6011">
        <w:rPr>
          <w:rFonts w:ascii="Arial" w:hAnsi="Arial" w:cs="Arial"/>
          <w:color w:val="000000" w:themeColor="text1"/>
          <w:sz w:val="18"/>
          <w:szCs w:val="18"/>
          <w:shd w:val="clear" w:color="auto" w:fill="FFFFFF"/>
        </w:rPr>
        <w:t>remote living.</w:t>
      </w:r>
    </w:p>
    <w:p w14:paraId="34090059" w14:textId="44999529" w:rsidR="00BD6011" w:rsidRDefault="00BD6011" w:rsidP="00BD6011">
      <w:pPr>
        <w:tabs>
          <w:tab w:val="left" w:pos="1427"/>
        </w:tabs>
        <w:rPr>
          <w:rFonts w:ascii="Arial" w:hAnsi="Arial" w:cs="Arial"/>
          <w:sz w:val="21"/>
          <w:szCs w:val="21"/>
        </w:rPr>
      </w:pPr>
    </w:p>
    <w:p w14:paraId="6EDC6324" w14:textId="64D78341" w:rsidR="00BD6011" w:rsidRPr="00BD6011" w:rsidRDefault="00DA3FB7" w:rsidP="00BD6011">
      <w:pPr>
        <w:rPr>
          <w:rFonts w:ascii="Arial" w:hAnsi="Arial" w:cs="Arial"/>
          <w:sz w:val="21"/>
          <w:szCs w:val="21"/>
        </w:rPr>
      </w:pPr>
      <w:r>
        <w:rPr>
          <w:rFonts w:ascii="Arial" w:hAnsi="Arial" w:cs="Arial"/>
          <w:noProof/>
          <w:sz w:val="21"/>
          <w:szCs w:val="21"/>
        </w:rPr>
        <w:drawing>
          <wp:anchor distT="0" distB="0" distL="114300" distR="114300" simplePos="0" relativeHeight="251661312" behindDoc="0" locked="0" layoutInCell="1" allowOverlap="1" wp14:anchorId="2A8E0D3A" wp14:editId="0F21098A">
            <wp:simplePos x="0" y="0"/>
            <wp:positionH relativeFrom="column">
              <wp:posOffset>-58420</wp:posOffset>
            </wp:positionH>
            <wp:positionV relativeFrom="paragraph">
              <wp:posOffset>51301</wp:posOffset>
            </wp:positionV>
            <wp:extent cx="4180205" cy="29629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4180205" cy="2962910"/>
                    </a:xfrm>
                    <a:prstGeom prst="rect">
                      <a:avLst/>
                    </a:prstGeom>
                  </pic:spPr>
                </pic:pic>
              </a:graphicData>
            </a:graphic>
            <wp14:sizeRelH relativeFrom="page">
              <wp14:pctWidth>0</wp14:pctWidth>
            </wp14:sizeRelH>
            <wp14:sizeRelV relativeFrom="page">
              <wp14:pctHeight>0</wp14:pctHeight>
            </wp14:sizeRelV>
          </wp:anchor>
        </w:drawing>
      </w:r>
    </w:p>
    <w:p w14:paraId="2D9A9913" w14:textId="41F165B4" w:rsidR="00BD6011" w:rsidRPr="00BD6011" w:rsidRDefault="00BD6011" w:rsidP="00BD6011">
      <w:pPr>
        <w:rPr>
          <w:rFonts w:ascii="Arial" w:hAnsi="Arial" w:cs="Arial"/>
          <w:sz w:val="21"/>
          <w:szCs w:val="21"/>
        </w:rPr>
      </w:pPr>
    </w:p>
    <w:p w14:paraId="588CA4A4" w14:textId="269500BF" w:rsidR="00BD6011" w:rsidRPr="00BD6011" w:rsidRDefault="00BD6011" w:rsidP="00BD6011">
      <w:pPr>
        <w:rPr>
          <w:rFonts w:ascii="Arial" w:hAnsi="Arial" w:cs="Arial"/>
          <w:sz w:val="21"/>
          <w:szCs w:val="21"/>
        </w:rPr>
      </w:pPr>
    </w:p>
    <w:p w14:paraId="3D4A58B5" w14:textId="6839EFDE" w:rsidR="00BD6011" w:rsidRPr="00BD6011" w:rsidRDefault="00BD6011" w:rsidP="00BD6011">
      <w:pPr>
        <w:rPr>
          <w:rFonts w:ascii="Arial" w:hAnsi="Arial" w:cs="Arial"/>
          <w:sz w:val="21"/>
          <w:szCs w:val="21"/>
        </w:rPr>
      </w:pPr>
    </w:p>
    <w:p w14:paraId="11B408DE" w14:textId="42C4F1BC" w:rsidR="00BD6011" w:rsidRPr="00BD6011" w:rsidRDefault="00BD6011" w:rsidP="00BD6011">
      <w:pPr>
        <w:rPr>
          <w:rFonts w:ascii="Arial" w:hAnsi="Arial" w:cs="Arial"/>
          <w:sz w:val="21"/>
          <w:szCs w:val="21"/>
        </w:rPr>
      </w:pPr>
    </w:p>
    <w:p w14:paraId="187A7EE8" w14:textId="2E635A4E" w:rsidR="00BD6011" w:rsidRPr="00BD6011" w:rsidRDefault="00BD6011" w:rsidP="00BD6011">
      <w:pPr>
        <w:rPr>
          <w:rFonts w:ascii="Arial" w:hAnsi="Arial" w:cs="Arial"/>
          <w:sz w:val="21"/>
          <w:szCs w:val="21"/>
        </w:rPr>
      </w:pPr>
    </w:p>
    <w:p w14:paraId="348C3BE0" w14:textId="02E1DC8A" w:rsidR="00BD6011" w:rsidRPr="00BD6011" w:rsidRDefault="00BD6011" w:rsidP="00BD6011">
      <w:pPr>
        <w:rPr>
          <w:rFonts w:ascii="Arial" w:hAnsi="Arial" w:cs="Arial"/>
          <w:sz w:val="21"/>
          <w:szCs w:val="21"/>
        </w:rPr>
      </w:pPr>
    </w:p>
    <w:p w14:paraId="2DD65DA5" w14:textId="13D34FAC" w:rsidR="00BD6011" w:rsidRPr="00BD6011" w:rsidRDefault="00BD6011" w:rsidP="00BD6011">
      <w:pPr>
        <w:rPr>
          <w:rFonts w:ascii="Arial" w:hAnsi="Arial" w:cs="Arial"/>
          <w:sz w:val="21"/>
          <w:szCs w:val="21"/>
        </w:rPr>
      </w:pPr>
    </w:p>
    <w:p w14:paraId="2CA443F7" w14:textId="34D02356" w:rsidR="00BD6011" w:rsidRPr="00BD6011" w:rsidRDefault="00BD6011" w:rsidP="00BD6011">
      <w:pPr>
        <w:rPr>
          <w:rFonts w:ascii="Arial" w:hAnsi="Arial" w:cs="Arial"/>
          <w:sz w:val="21"/>
          <w:szCs w:val="21"/>
        </w:rPr>
      </w:pPr>
    </w:p>
    <w:p w14:paraId="2FE87475" w14:textId="03C87AA8" w:rsidR="00BD6011" w:rsidRPr="00BD6011" w:rsidRDefault="00BD6011" w:rsidP="00BD6011">
      <w:pPr>
        <w:rPr>
          <w:rFonts w:ascii="Arial" w:hAnsi="Arial" w:cs="Arial"/>
          <w:sz w:val="21"/>
          <w:szCs w:val="21"/>
        </w:rPr>
      </w:pPr>
    </w:p>
    <w:p w14:paraId="3D1643D1" w14:textId="1A347907" w:rsidR="00BD6011" w:rsidRPr="00BD6011" w:rsidRDefault="00BD6011" w:rsidP="00BD6011">
      <w:pPr>
        <w:rPr>
          <w:rFonts w:ascii="Arial" w:hAnsi="Arial" w:cs="Arial"/>
          <w:sz w:val="21"/>
          <w:szCs w:val="21"/>
        </w:rPr>
      </w:pPr>
    </w:p>
    <w:p w14:paraId="6A13BBAF" w14:textId="121426FB" w:rsidR="00BD6011" w:rsidRPr="00BD6011" w:rsidRDefault="00BD6011" w:rsidP="00BD6011">
      <w:pPr>
        <w:rPr>
          <w:rFonts w:ascii="Arial" w:hAnsi="Arial" w:cs="Arial"/>
          <w:sz w:val="21"/>
          <w:szCs w:val="21"/>
        </w:rPr>
      </w:pPr>
    </w:p>
    <w:p w14:paraId="2A282F12" w14:textId="62A28EBE" w:rsidR="00BD6011" w:rsidRPr="00BD6011" w:rsidRDefault="00BD6011" w:rsidP="00BD6011">
      <w:pPr>
        <w:rPr>
          <w:rFonts w:ascii="Arial" w:hAnsi="Arial" w:cs="Arial"/>
          <w:sz w:val="21"/>
          <w:szCs w:val="21"/>
        </w:rPr>
      </w:pPr>
    </w:p>
    <w:p w14:paraId="114AFAA0" w14:textId="047D7950" w:rsidR="00BD6011" w:rsidRPr="00BD6011" w:rsidRDefault="00BD6011" w:rsidP="00BD6011">
      <w:pPr>
        <w:rPr>
          <w:rFonts w:ascii="Arial" w:hAnsi="Arial" w:cs="Arial"/>
          <w:sz w:val="21"/>
          <w:szCs w:val="21"/>
        </w:rPr>
      </w:pPr>
    </w:p>
    <w:p w14:paraId="5CA3937B" w14:textId="0A5DAFFA" w:rsidR="00BD6011" w:rsidRPr="00BD6011" w:rsidRDefault="00BD6011" w:rsidP="00BD6011">
      <w:pPr>
        <w:rPr>
          <w:rFonts w:ascii="Arial" w:hAnsi="Arial" w:cs="Arial"/>
          <w:sz w:val="21"/>
          <w:szCs w:val="21"/>
        </w:rPr>
      </w:pPr>
    </w:p>
    <w:p w14:paraId="4734B893" w14:textId="4C99C66E" w:rsidR="00BD6011" w:rsidRPr="00BD6011" w:rsidRDefault="00BD6011" w:rsidP="00BD6011">
      <w:pPr>
        <w:rPr>
          <w:rFonts w:ascii="Arial" w:hAnsi="Arial" w:cs="Arial"/>
          <w:sz w:val="21"/>
          <w:szCs w:val="21"/>
        </w:rPr>
      </w:pPr>
    </w:p>
    <w:p w14:paraId="425E3A6F" w14:textId="33F49150" w:rsidR="00BD6011" w:rsidRPr="00BD6011" w:rsidRDefault="00BD6011" w:rsidP="00BD6011">
      <w:pPr>
        <w:rPr>
          <w:rFonts w:ascii="Arial" w:hAnsi="Arial" w:cs="Arial"/>
          <w:sz w:val="21"/>
          <w:szCs w:val="21"/>
        </w:rPr>
      </w:pPr>
    </w:p>
    <w:p w14:paraId="48776D7F" w14:textId="28B08D43" w:rsidR="00BD6011" w:rsidRPr="00BD6011" w:rsidRDefault="00BD6011" w:rsidP="00BD6011">
      <w:pPr>
        <w:rPr>
          <w:rFonts w:ascii="Arial" w:hAnsi="Arial" w:cs="Arial"/>
          <w:sz w:val="21"/>
          <w:szCs w:val="21"/>
        </w:rPr>
      </w:pPr>
    </w:p>
    <w:p w14:paraId="1827FAF0" w14:textId="50D29A7C" w:rsidR="00BD6011" w:rsidRPr="00BD6011" w:rsidRDefault="00BD6011" w:rsidP="00BD6011">
      <w:pPr>
        <w:rPr>
          <w:rFonts w:ascii="Arial" w:hAnsi="Arial" w:cs="Arial"/>
          <w:sz w:val="21"/>
          <w:szCs w:val="21"/>
        </w:rPr>
      </w:pPr>
    </w:p>
    <w:p w14:paraId="3A7D63F5" w14:textId="777090D5" w:rsidR="00BD6011" w:rsidRPr="00BD6011" w:rsidRDefault="00BD6011" w:rsidP="00BD6011">
      <w:pPr>
        <w:rPr>
          <w:rFonts w:ascii="Arial" w:hAnsi="Arial" w:cs="Arial"/>
          <w:sz w:val="21"/>
          <w:szCs w:val="21"/>
        </w:rPr>
      </w:pPr>
    </w:p>
    <w:p w14:paraId="37AA14E5" w14:textId="106D1484" w:rsidR="00BD6011" w:rsidRDefault="00BD6011" w:rsidP="00BD6011">
      <w:pPr>
        <w:tabs>
          <w:tab w:val="left" w:pos="5298"/>
        </w:tabs>
        <w:rPr>
          <w:rStyle w:val="Strong"/>
          <w:rFonts w:ascii="Arial" w:hAnsi="Arial" w:cs="Arial"/>
          <w:color w:val="000000" w:themeColor="text1"/>
          <w:sz w:val="18"/>
          <w:szCs w:val="18"/>
          <w:shd w:val="clear" w:color="auto" w:fill="FFFFFF"/>
        </w:rPr>
      </w:pPr>
      <w:r w:rsidRPr="00BD6011">
        <w:rPr>
          <w:rStyle w:val="Strong"/>
          <w:rFonts w:ascii="Arial" w:hAnsi="Arial" w:cs="Arial"/>
          <w:color w:val="000000" w:themeColor="text1"/>
          <w:sz w:val="18"/>
          <w:szCs w:val="18"/>
          <w:shd w:val="clear" w:color="auto" w:fill="FFFFFF"/>
        </w:rPr>
        <w:t xml:space="preserve">Contributor from </w:t>
      </w:r>
      <w:r>
        <w:rPr>
          <w:rStyle w:val="Strong"/>
          <w:rFonts w:ascii="Arial" w:hAnsi="Arial" w:cs="Arial"/>
          <w:color w:val="000000" w:themeColor="text1"/>
          <w:sz w:val="18"/>
          <w:szCs w:val="18"/>
          <w:shd w:val="clear" w:color="auto" w:fill="FFFFFF"/>
        </w:rPr>
        <w:t>Glasgow</w:t>
      </w:r>
    </w:p>
    <w:p w14:paraId="6B9676E0" w14:textId="7B0440A6" w:rsidR="007052FF" w:rsidRPr="00F31F3D" w:rsidRDefault="00DA3FB7" w:rsidP="00BD6011">
      <w:pPr>
        <w:tabs>
          <w:tab w:val="left" w:pos="5298"/>
        </w:tabs>
        <w:rPr>
          <w:rFonts w:ascii="Arial" w:hAnsi="Arial" w:cs="Arial"/>
          <w:color w:val="000000" w:themeColor="text1"/>
          <w:sz w:val="18"/>
          <w:szCs w:val="18"/>
          <w:shd w:val="clear" w:color="auto" w:fill="FFFFFF"/>
        </w:rPr>
      </w:pPr>
      <w:r w:rsidRPr="00DA3FB7">
        <w:rPr>
          <w:rStyle w:val="Strong"/>
          <w:rFonts w:ascii="Arial" w:hAnsi="Arial" w:cs="Arial"/>
          <w:b w:val="0"/>
          <w:bCs w:val="0"/>
          <w:color w:val="000000" w:themeColor="text1"/>
          <w:sz w:val="18"/>
          <w:szCs w:val="18"/>
          <w:shd w:val="clear" w:color="auto" w:fill="FFFFFF"/>
        </w:rPr>
        <w:t>Woven kitchen floorplan</w:t>
      </w:r>
      <w:r w:rsidR="007052FF" w:rsidRPr="007052FF">
        <w:t xml:space="preserve"> </w:t>
      </w:r>
    </w:p>
    <w:sectPr w:rsidR="007052FF" w:rsidRPr="00F31F3D" w:rsidSect="002B0CE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429"/>
    <w:rsid w:val="00083ABB"/>
    <w:rsid w:val="000932C3"/>
    <w:rsid w:val="000F108D"/>
    <w:rsid w:val="001053CE"/>
    <w:rsid w:val="00216062"/>
    <w:rsid w:val="0021788D"/>
    <w:rsid w:val="002B0CE9"/>
    <w:rsid w:val="003469CC"/>
    <w:rsid w:val="004801E8"/>
    <w:rsid w:val="004D4E03"/>
    <w:rsid w:val="0056355E"/>
    <w:rsid w:val="005827C6"/>
    <w:rsid w:val="005B60D2"/>
    <w:rsid w:val="00640EF4"/>
    <w:rsid w:val="006507C7"/>
    <w:rsid w:val="00665327"/>
    <w:rsid w:val="00677F20"/>
    <w:rsid w:val="00684D7F"/>
    <w:rsid w:val="006A33A3"/>
    <w:rsid w:val="006E677A"/>
    <w:rsid w:val="007052FF"/>
    <w:rsid w:val="00731124"/>
    <w:rsid w:val="007E5C93"/>
    <w:rsid w:val="00806C98"/>
    <w:rsid w:val="00A256BB"/>
    <w:rsid w:val="00A773A7"/>
    <w:rsid w:val="00A80865"/>
    <w:rsid w:val="00AB30AD"/>
    <w:rsid w:val="00B471E2"/>
    <w:rsid w:val="00BD6011"/>
    <w:rsid w:val="00BE195F"/>
    <w:rsid w:val="00D036ED"/>
    <w:rsid w:val="00D17F23"/>
    <w:rsid w:val="00D95EE7"/>
    <w:rsid w:val="00DA3FB7"/>
    <w:rsid w:val="00E84201"/>
    <w:rsid w:val="00F31F3D"/>
    <w:rsid w:val="00F33E2D"/>
    <w:rsid w:val="00F46CA9"/>
    <w:rsid w:val="00FB342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609F3"/>
  <w15:chartTrackingRefBased/>
  <w15:docId w15:val="{D51DFCEE-0175-494F-A3DD-343AB0A09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01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s-drop-cap">
    <w:name w:val="has-drop-cap"/>
    <w:basedOn w:val="Normal"/>
    <w:rsid w:val="00FB3429"/>
    <w:pPr>
      <w:spacing w:before="100" w:beforeAutospacing="1" w:after="100" w:afterAutospacing="1"/>
    </w:pPr>
  </w:style>
  <w:style w:type="character" w:customStyle="1" w:styleId="has-inline-color">
    <w:name w:val="has-inline-color"/>
    <w:basedOn w:val="DefaultParagraphFont"/>
    <w:rsid w:val="00FB3429"/>
  </w:style>
  <w:style w:type="paragraph" w:styleId="NormalWeb">
    <w:name w:val="Normal (Web)"/>
    <w:basedOn w:val="Normal"/>
    <w:uiPriority w:val="99"/>
    <w:semiHidden/>
    <w:unhideWhenUsed/>
    <w:rsid w:val="00FB3429"/>
    <w:pPr>
      <w:spacing w:before="100" w:beforeAutospacing="1" w:after="100" w:afterAutospacing="1"/>
    </w:pPr>
  </w:style>
  <w:style w:type="paragraph" w:customStyle="1" w:styleId="has-black-color">
    <w:name w:val="has-black-color"/>
    <w:basedOn w:val="Normal"/>
    <w:rsid w:val="00FB3429"/>
    <w:pPr>
      <w:spacing w:before="100" w:beforeAutospacing="1" w:after="100" w:afterAutospacing="1"/>
    </w:pPr>
  </w:style>
  <w:style w:type="character" w:styleId="Emphasis">
    <w:name w:val="Emphasis"/>
    <w:basedOn w:val="DefaultParagraphFont"/>
    <w:uiPriority w:val="20"/>
    <w:qFormat/>
    <w:rsid w:val="00FB3429"/>
    <w:rPr>
      <w:i/>
      <w:iCs/>
    </w:rPr>
  </w:style>
  <w:style w:type="character" w:styleId="Hyperlink">
    <w:name w:val="Hyperlink"/>
    <w:basedOn w:val="DefaultParagraphFont"/>
    <w:uiPriority w:val="99"/>
    <w:unhideWhenUsed/>
    <w:rsid w:val="00FB3429"/>
    <w:rPr>
      <w:color w:val="0563C1" w:themeColor="hyperlink"/>
      <w:u w:val="single"/>
    </w:rPr>
  </w:style>
  <w:style w:type="character" w:styleId="UnresolvedMention">
    <w:name w:val="Unresolved Mention"/>
    <w:basedOn w:val="DefaultParagraphFont"/>
    <w:uiPriority w:val="99"/>
    <w:semiHidden/>
    <w:unhideWhenUsed/>
    <w:rsid w:val="00FB3429"/>
    <w:rPr>
      <w:color w:val="605E5C"/>
      <w:shd w:val="clear" w:color="auto" w:fill="E1DFDD"/>
    </w:rPr>
  </w:style>
  <w:style w:type="paragraph" w:styleId="Revision">
    <w:name w:val="Revision"/>
    <w:hidden/>
    <w:uiPriority w:val="99"/>
    <w:semiHidden/>
    <w:rsid w:val="005827C6"/>
  </w:style>
  <w:style w:type="character" w:styleId="Strong">
    <w:name w:val="Strong"/>
    <w:basedOn w:val="DefaultParagraphFont"/>
    <w:uiPriority w:val="22"/>
    <w:qFormat/>
    <w:rsid w:val="00BD6011"/>
    <w:rPr>
      <w:b/>
      <w:bCs/>
    </w:rPr>
  </w:style>
  <w:style w:type="character" w:styleId="FollowedHyperlink">
    <w:name w:val="FollowedHyperlink"/>
    <w:basedOn w:val="DefaultParagraphFont"/>
    <w:uiPriority w:val="99"/>
    <w:semiHidden/>
    <w:unhideWhenUsed/>
    <w:rsid w:val="007052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8866">
      <w:bodyDiv w:val="1"/>
      <w:marLeft w:val="0"/>
      <w:marRight w:val="0"/>
      <w:marTop w:val="0"/>
      <w:marBottom w:val="0"/>
      <w:divBdr>
        <w:top w:val="none" w:sz="0" w:space="0" w:color="auto"/>
        <w:left w:val="none" w:sz="0" w:space="0" w:color="auto"/>
        <w:bottom w:val="none" w:sz="0" w:space="0" w:color="auto"/>
        <w:right w:val="none" w:sz="0" w:space="0" w:color="auto"/>
      </w:divBdr>
    </w:div>
    <w:div w:id="845821637">
      <w:bodyDiv w:val="1"/>
      <w:marLeft w:val="0"/>
      <w:marRight w:val="0"/>
      <w:marTop w:val="0"/>
      <w:marBottom w:val="0"/>
      <w:divBdr>
        <w:top w:val="none" w:sz="0" w:space="0" w:color="auto"/>
        <w:left w:val="none" w:sz="0" w:space="0" w:color="auto"/>
        <w:bottom w:val="none" w:sz="0" w:space="0" w:color="auto"/>
        <w:right w:val="none" w:sz="0" w:space="0" w:color="auto"/>
      </w:divBdr>
    </w:div>
    <w:div w:id="1067916266">
      <w:bodyDiv w:val="1"/>
      <w:marLeft w:val="0"/>
      <w:marRight w:val="0"/>
      <w:marTop w:val="0"/>
      <w:marBottom w:val="0"/>
      <w:divBdr>
        <w:top w:val="none" w:sz="0" w:space="0" w:color="auto"/>
        <w:left w:val="none" w:sz="0" w:space="0" w:color="auto"/>
        <w:bottom w:val="none" w:sz="0" w:space="0" w:color="auto"/>
        <w:right w:val="none" w:sz="0" w:space="0" w:color="auto"/>
      </w:divBdr>
    </w:div>
    <w:div w:id="1170481380">
      <w:bodyDiv w:val="1"/>
      <w:marLeft w:val="0"/>
      <w:marRight w:val="0"/>
      <w:marTop w:val="0"/>
      <w:marBottom w:val="0"/>
      <w:divBdr>
        <w:top w:val="none" w:sz="0" w:space="0" w:color="auto"/>
        <w:left w:val="none" w:sz="0" w:space="0" w:color="auto"/>
        <w:bottom w:val="none" w:sz="0" w:space="0" w:color="auto"/>
        <w:right w:val="none" w:sz="0" w:space="0" w:color="auto"/>
      </w:divBdr>
    </w:div>
    <w:div w:id="1441413555">
      <w:bodyDiv w:val="1"/>
      <w:marLeft w:val="0"/>
      <w:marRight w:val="0"/>
      <w:marTop w:val="0"/>
      <w:marBottom w:val="0"/>
      <w:divBdr>
        <w:top w:val="none" w:sz="0" w:space="0" w:color="auto"/>
        <w:left w:val="none" w:sz="0" w:space="0" w:color="auto"/>
        <w:bottom w:val="none" w:sz="0" w:space="0" w:color="auto"/>
        <w:right w:val="none" w:sz="0" w:space="0" w:color="auto"/>
      </w:divBdr>
    </w:div>
    <w:div w:id="1708411902">
      <w:bodyDiv w:val="1"/>
      <w:marLeft w:val="0"/>
      <w:marRight w:val="0"/>
      <w:marTop w:val="0"/>
      <w:marBottom w:val="0"/>
      <w:divBdr>
        <w:top w:val="none" w:sz="0" w:space="0" w:color="auto"/>
        <w:left w:val="none" w:sz="0" w:space="0" w:color="auto"/>
        <w:bottom w:val="none" w:sz="0" w:space="0" w:color="auto"/>
        <w:right w:val="none" w:sz="0" w:space="0" w:color="auto"/>
      </w:divBdr>
    </w:div>
    <w:div w:id="1715689101">
      <w:bodyDiv w:val="1"/>
      <w:marLeft w:val="0"/>
      <w:marRight w:val="0"/>
      <w:marTop w:val="0"/>
      <w:marBottom w:val="0"/>
      <w:divBdr>
        <w:top w:val="none" w:sz="0" w:space="0" w:color="auto"/>
        <w:left w:val="none" w:sz="0" w:space="0" w:color="auto"/>
        <w:bottom w:val="none" w:sz="0" w:space="0" w:color="auto"/>
        <w:right w:val="none" w:sz="0" w:space="0" w:color="auto"/>
      </w:divBdr>
    </w:div>
    <w:div w:id="2043743760">
      <w:bodyDiv w:val="1"/>
      <w:marLeft w:val="0"/>
      <w:marRight w:val="0"/>
      <w:marTop w:val="0"/>
      <w:marBottom w:val="0"/>
      <w:divBdr>
        <w:top w:val="none" w:sz="0" w:space="0" w:color="auto"/>
        <w:left w:val="none" w:sz="0" w:space="0" w:color="auto"/>
        <w:bottom w:val="none" w:sz="0" w:space="0" w:color="auto"/>
        <w:right w:val="none" w:sz="0" w:space="0" w:color="auto"/>
      </w:divBdr>
      <w:divsChild>
        <w:div w:id="1569415958">
          <w:marLeft w:val="0"/>
          <w:marRight w:val="0"/>
          <w:marTop w:val="0"/>
          <w:marBottom w:val="0"/>
          <w:divBdr>
            <w:top w:val="none" w:sz="0" w:space="0" w:color="auto"/>
            <w:left w:val="none" w:sz="0" w:space="0" w:color="auto"/>
            <w:bottom w:val="none" w:sz="0" w:space="0" w:color="auto"/>
            <w:right w:val="none" w:sz="0" w:space="0" w:color="auto"/>
          </w:divBdr>
          <w:divsChild>
            <w:div w:id="1405683351">
              <w:marLeft w:val="0"/>
              <w:marRight w:val="0"/>
              <w:marTop w:val="0"/>
              <w:marBottom w:val="0"/>
              <w:divBdr>
                <w:top w:val="none" w:sz="0" w:space="0" w:color="auto"/>
                <w:left w:val="none" w:sz="0" w:space="0" w:color="auto"/>
                <w:bottom w:val="none" w:sz="0" w:space="0" w:color="auto"/>
                <w:right w:val="none" w:sz="0" w:space="0" w:color="auto"/>
              </w:divBdr>
              <w:divsChild>
                <w:div w:id="2041472733">
                  <w:marLeft w:val="0"/>
                  <w:marRight w:val="0"/>
                  <w:marTop w:val="0"/>
                  <w:marBottom w:val="0"/>
                  <w:divBdr>
                    <w:top w:val="none" w:sz="0" w:space="0" w:color="auto"/>
                    <w:left w:val="none" w:sz="0" w:space="0" w:color="auto"/>
                    <w:bottom w:val="none" w:sz="0" w:space="0" w:color="auto"/>
                    <w:right w:val="none" w:sz="0" w:space="0" w:color="auto"/>
                  </w:divBdr>
                  <w:divsChild>
                    <w:div w:id="161640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padlet.com/pmacklin4/qqqw8w89hu3sp7ly"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634</Words>
  <Characters>3620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Weinthal</dc:creator>
  <cp:keywords/>
  <dc:description/>
  <cp:lastModifiedBy>Macklin, Patrick</cp:lastModifiedBy>
  <cp:revision>3</cp:revision>
  <cp:lastPrinted>2021-05-29T19:06:00Z</cp:lastPrinted>
  <dcterms:created xsi:type="dcterms:W3CDTF">2021-07-29T12:35:00Z</dcterms:created>
  <dcterms:modified xsi:type="dcterms:W3CDTF">2021-07-29T12:36:00Z</dcterms:modified>
</cp:coreProperties>
</file>